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bfo3ywys4di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Daily Meetings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Día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Mateo (Scrum Master): Coordiné tareas y revisé planificación.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Mario (Backend): Configuré API separada y pruebas de endpoints.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Jois (Frontend): Inicié migración de vistas a Ionic.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Impedimento: Problemas de estilos en pantalla de login móvil.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Día 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Mateo: Revisé documentación de arquitectura.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Mario: Implementé conexión segura JWT–HTTPS.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Jois: Adapté diseño de registro y login móvil.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Impedimento: Prueba fallida de conexión en simulador Android.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Día 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Mateo: Generé avance en documentación técnica.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Mario: Estabilicé la conexión app–backend.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Jois: Mejoré navegación en vistas móviles.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Impedimento: Ninguno.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Día 8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Mateo: Preparé materiales para sprint review.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Mario: Probé roles y permisos en la web admin.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Jois: Ajusté diseño responsive final.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Impedimento: Ninguno.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Día 10 (Cierre del Sprint 3)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Mateo: Coordiné la presentación final del sprint.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Mario: Validé seguridad y endpoints finales.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Jois: Presenté demo funcional en dispositivo móvil.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Impedimento: Ninguno.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