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both"/>
        <w:rPr/>
      </w:pPr>
      <w:bookmarkStart w:id="0" w:name="Xd358a28d4596f6839d32c28e751b04b87a8189d"/>
      <w:r>
        <w:rPr/>
        <w:t>Exercise 02 - Отчет об обсуждении бизнес-процесса</w:t>
      </w:r>
      <w:bookmarkStart w:id="1" w:name="файл-ex02_haircut_bp1_disc.docx"/>
    </w:p>
    <w:p>
      <w:pPr>
        <w:pStyle w:val="Normal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Shape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"/>
    </w:p>
    <w:p>
      <w:pPr>
        <w:pStyle w:val="Heading2"/>
        <w:jc w:val="both"/>
        <w:rPr/>
      </w:pPr>
      <w:bookmarkStart w:id="2" w:name="общая-информация"/>
      <w:r>
        <w:rPr/>
        <w:t>ОБЩАЯ ИНФОРМАЦИЯ</w:t>
      </w:r>
    </w:p>
    <w:p>
      <w:pPr>
        <w:pStyle w:val="FirstParagraph"/>
        <w:jc w:val="both"/>
        <w:rPr/>
      </w:pPr>
      <w:r>
        <w:rPr>
          <w:b/>
          <w:bCs/>
        </w:rPr>
        <w:t>Название бизнес-процесса:</w:t>
      </w:r>
      <w:r>
        <w:rPr/>
        <w:t xml:space="preserve"> Запись клиента на услугу</w:t>
        <w:br/>
      </w:r>
      <w:r>
        <w:rPr>
          <w:b/>
          <w:bCs/>
        </w:rPr>
        <w:t>Идентификатор бизнес-процесса:</w:t>
      </w:r>
      <w:r>
        <w:rPr/>
        <w:t xml:space="preserve"> BP1</w:t>
        <w:br/>
      </w:r>
      <w:r>
        <w:rPr>
          <w:b/>
          <w:bCs/>
        </w:rPr>
        <w:t>Тема обсуждения:</w:t>
      </w:r>
      <w:r>
        <w:rPr/>
        <w:t xml:space="preserve"> Детализация процесса онлайн-записи клиентов</w:t>
        <w:br/>
      </w:r>
      <w:r>
        <w:rPr>
          <w:b/>
          <w:bCs/>
        </w:rPr>
        <w:t>Цель обсуждения:</w:t>
      </w:r>
      <w:r>
        <w:rPr/>
        <w:t xml:space="preserve"> Определить последовательность действий, требования к процессу и пути обработки исключительных ситуаций</w:t>
        <w:br/>
      </w:r>
      <w:r>
        <w:rPr>
          <w:b/>
          <w:bCs/>
        </w:rPr>
        <w:t>Форма обсуждения:</w:t>
      </w:r>
      <w:r>
        <w:rPr/>
        <w:t xml:space="preserve"> Мозговой штурм с элементами ролевой игры</w:t>
      </w:r>
    </w:p>
    <w:p>
      <w:pPr>
        <w:pStyle w:val="Normal"/>
        <w:jc w:val="both"/>
        <w:rPr/>
      </w:pPr>
      <w:bookmarkStart w:id="3" w:name="общая-информац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Shape2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"/>
    </w:p>
    <w:p>
      <w:pPr>
        <w:pStyle w:val="Heading2"/>
        <w:jc w:val="both"/>
        <w:rPr/>
      </w:pPr>
      <w:bookmarkStart w:id="4" w:name="обсуждаемые-вопросы-и-ответы"/>
      <w:r>
        <w:rPr/>
        <w:t>ОБСУЖДАЕМЫЕ ВОПРОСЫ И ОТВЕТЫ</w:t>
      </w:r>
    </w:p>
    <w:p>
      <w:pPr>
        <w:pStyle w:val="Heading3"/>
        <w:jc w:val="both"/>
        <w:rPr/>
      </w:pPr>
      <w:bookmarkStart w:id="5" w:name="Xddb791dba93411c81dd1dc77f109b9be0d9a6af"/>
      <w:r>
        <w:rPr/>
        <w:t>1. Кто может записываться на услуги через систему?</w:t>
        <w:br/>
      </w:r>
      <w:r>
        <w:rPr>
          <w:b/>
          <w:bCs/>
        </w:rPr>
        <w:t>Контекст:</w:t>
      </w:r>
      <w:r>
        <w:rPr/>
        <w:t xml:space="preserve"> Необходимо определить требования к регистрации пользователей</w:t>
      </w:r>
    </w:p>
    <w:p>
      <w:pPr>
        <w:pStyle w:val="BodyText"/>
        <w:jc w:val="both"/>
        <w:rPr/>
      </w:pPr>
      <w:r>
        <w:rPr>
          <w:b/>
          <w:bCs/>
        </w:rPr>
        <w:t>Варианты ответов:</w:t>
      </w:r>
      <w:r>
        <w:rPr/>
        <w:t xml:space="preserve"> - </w:t>
      </w:r>
      <w:r>
        <w:rPr>
          <w:b/>
          <w:bCs/>
        </w:rPr>
        <w:t>Вариант А:</w:t>
      </w:r>
      <w:r>
        <w:rPr/>
        <w:t xml:space="preserve"> Только зарегистрированные пользователи - </w:t>
      </w:r>
      <w:r>
        <w:rPr>
          <w:b/>
          <w:bCs/>
        </w:rPr>
        <w:t>Вариант Б:</w:t>
      </w:r>
      <w:r>
        <w:rPr/>
        <w:t xml:space="preserve"> Любые посетители сайта - </w:t>
      </w:r>
      <w:r>
        <w:rPr>
          <w:b/>
          <w:bCs/>
        </w:rPr>
        <w:t>Вариант В:</w:t>
      </w:r>
      <w:r>
        <w:rPr/>
        <w:t xml:space="preserve"> Смешанный подход</w:t>
      </w:r>
    </w:p>
    <w:p>
      <w:pPr>
        <w:pStyle w:val="BodyText"/>
        <w:jc w:val="both"/>
        <w:rPr/>
      </w:pPr>
      <w:r>
        <w:rPr>
          <w:b/>
          <w:bCs/>
        </w:rPr>
        <w:t>Принятое решение:</w:t>
      </w:r>
      <w:r>
        <w:rPr/>
        <w:t xml:space="preserve"> Любой посетитель сайта может записаться без обязательной регистрации</w:t>
        <w:br/>
      </w:r>
      <w:r>
        <w:rPr>
          <w:b/>
          <w:bCs/>
        </w:rPr>
        <w:t>Обоснование:</w:t>
      </w:r>
      <w:r>
        <w:rPr/>
        <w:t xml:space="preserve"> Максимальная доступность для привлечения новых клиентов</w:t>
      </w:r>
    </w:p>
    <w:p>
      <w:pPr>
        <w:pStyle w:val="Normal"/>
        <w:jc w:val="both"/>
        <w:rPr/>
      </w:pPr>
      <w:bookmarkStart w:id="6" w:name="Xddb791dba93411c81dd1dc77f109b9be0d9a6af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Shape3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"/>
    </w:p>
    <w:p>
      <w:pPr>
        <w:pStyle w:val="Heading3"/>
        <w:jc w:val="both"/>
        <w:rPr/>
      </w:pPr>
      <w:bookmarkStart w:id="7" w:name="X34243ccef6863e58194419c254a358fbf4c35b2"/>
      <w:r>
        <w:rPr/>
        <w:t>2. Какие данные необходимы для создания записи?</w:t>
        <w:br/>
      </w:r>
      <w:r>
        <w:rPr>
          <w:b/>
          <w:bCs/>
        </w:rPr>
        <w:t>Контекст:</w:t>
      </w:r>
      <w:r>
        <w:rPr/>
        <w:t xml:space="preserve"> Определение минимального и расширенного набора данных</w:t>
      </w:r>
    </w:p>
    <w:p>
      <w:pPr>
        <w:pStyle w:val="BodyText"/>
        <w:jc w:val="both"/>
        <w:rPr/>
      </w:pPr>
      <w:r>
        <w:rPr>
          <w:b/>
          <w:bCs/>
        </w:rPr>
        <w:t>Обсуждение:</w:t>
      </w:r>
      <w:r>
        <w:rPr/>
        <w:t xml:space="preserve"> - </w:t>
      </w:r>
      <w:r>
        <w:rPr>
          <w:b/>
          <w:bCs/>
        </w:rPr>
        <w:t>Минимальный набор (обязательные поля):</w:t>
      </w:r>
      <w:r>
        <w:rPr/>
        <w:t xml:space="preserve"> - ФИО клиента - Номер телефона - Выбранная услуга - Выбранный мастер - Дата и время</w:t>
      </w:r>
    </w:p>
    <w:p>
      <w:pPr>
        <w:pStyle w:val="Compact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Расширенный набор (опциональные поля):</w:t>
      </w:r>
    </w:p>
    <w:p>
      <w:pPr>
        <w:pStyle w:val="Compact"/>
        <w:numPr>
          <w:ilvl w:val="1"/>
          <w:numId w:val="14"/>
        </w:numPr>
        <w:jc w:val="both"/>
        <w:rPr/>
      </w:pPr>
      <w:r>
        <w:rPr/>
        <w:t>Email</w:t>
      </w:r>
    </w:p>
    <w:p>
      <w:pPr>
        <w:pStyle w:val="Compact"/>
        <w:numPr>
          <w:ilvl w:val="1"/>
          <w:numId w:val="15"/>
        </w:numPr>
        <w:jc w:val="both"/>
        <w:rPr/>
      </w:pPr>
      <w:r>
        <w:rPr/>
        <w:t>Предпочтительный канал связи</w:t>
      </w:r>
    </w:p>
    <w:p>
      <w:pPr>
        <w:pStyle w:val="Compact"/>
        <w:numPr>
          <w:ilvl w:val="1"/>
          <w:numId w:val="16"/>
        </w:numPr>
        <w:jc w:val="both"/>
        <w:rPr/>
      </w:pPr>
      <w:r>
        <w:rPr/>
        <w:t>Комментарии к записи</w:t>
      </w:r>
    </w:p>
    <w:p>
      <w:pPr>
        <w:pStyle w:val="Compact"/>
        <w:numPr>
          <w:ilvl w:val="1"/>
          <w:numId w:val="17"/>
        </w:numPr>
        <w:jc w:val="both"/>
        <w:rPr/>
      </w:pPr>
      <w:r>
        <w:rPr/>
        <w:t>Информация об аллергиях</w:t>
      </w:r>
    </w:p>
    <w:p>
      <w:pPr>
        <w:pStyle w:val="BodyText"/>
        <w:jc w:val="both"/>
        <w:rPr/>
      </w:pPr>
      <w:r>
        <w:rPr>
          <w:b/>
          <w:bCs/>
        </w:rPr>
        <w:t>Принятое решение:</w:t>
      </w:r>
      <w:r>
        <w:rPr/>
        <w:t xml:space="preserve"> - Обязательные: ФИО, телефон, услуга, мастер, дата/время - Опциональные: email, канал связи, комментарии</w:t>
      </w:r>
    </w:p>
    <w:p>
      <w:pPr>
        <w:pStyle w:val="Normal"/>
        <w:jc w:val="both"/>
        <w:rPr/>
      </w:pPr>
      <w:bookmarkStart w:id="8" w:name="X34243ccef6863e58194419c254a358fbf4c35b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Shape4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8"/>
    </w:p>
    <w:p>
      <w:pPr>
        <w:pStyle w:val="Heading3"/>
        <w:jc w:val="both"/>
        <w:rPr/>
      </w:pPr>
      <w:bookmarkStart w:id="9" w:name="как-обрабатывать-конфликты-в-расписании"/>
      <w:r>
        <w:rPr/>
        <w:t>3. Как обрабатывать конфликты в расписании?</w:t>
        <w:br/>
      </w:r>
      <w:r>
        <w:rPr>
          <w:b/>
          <w:bCs/>
        </w:rPr>
        <w:t>Контекст:</w:t>
      </w:r>
      <w:r>
        <w:rPr/>
        <w:t xml:space="preserve"> Ситуация, когда выбранное время уже занято другим клиентом</w:t>
      </w:r>
    </w:p>
    <w:p>
      <w:pPr>
        <w:pStyle w:val="BodyText"/>
        <w:jc w:val="both"/>
        <w:rPr/>
      </w:pPr>
      <w:r>
        <w:rPr>
          <w:b/>
          <w:bCs/>
        </w:rPr>
        <w:t>Варианты решения:</w:t>
      </w:r>
      <w:r>
        <w:rPr/>
        <w:t xml:space="preserve"> - </w:t>
      </w:r>
      <w:r>
        <w:rPr>
          <w:b/>
          <w:bCs/>
        </w:rPr>
        <w:t>Вариант А:</w:t>
      </w:r>
      <w:r>
        <w:rPr/>
        <w:t xml:space="preserve"> Автоматически предлагать ближайшее свободное время - </w:t>
      </w:r>
      <w:r>
        <w:rPr>
          <w:b/>
          <w:bCs/>
        </w:rPr>
        <w:t>Вариант Б:</w:t>
      </w:r>
      <w:r>
        <w:rPr/>
        <w:t xml:space="preserve"> Уведомлять менеджера для ручной обработки - </w:t>
      </w:r>
      <w:r>
        <w:rPr>
          <w:b/>
          <w:bCs/>
        </w:rPr>
        <w:t>Вариант В:</w:t>
      </w:r>
      <w:r>
        <w:rPr/>
        <w:t xml:space="preserve"> Показывать ошибку и просить выбрать другое время</w:t>
      </w:r>
    </w:p>
    <w:p>
      <w:pPr>
        <w:pStyle w:val="BodyText"/>
        <w:jc w:val="both"/>
        <w:rPr/>
      </w:pPr>
      <w:r>
        <w:rPr>
          <w:b/>
          <w:bCs/>
        </w:rPr>
        <w:t>Принятое решение:</w:t>
      </w:r>
      <w:r>
        <w:rPr/>
        <w:t xml:space="preserve"> Гибридный подход с приоритетом автоматизации</w:t>
      </w:r>
    </w:p>
    <w:p>
      <w:pPr>
        <w:pStyle w:val="Normal"/>
        <w:jc w:val="both"/>
        <w:rPr/>
      </w:pPr>
      <w:bookmarkStart w:id="10" w:name="как-обрабатывать-конфликты-в-расписании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Shape5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0"/>
    </w:p>
    <w:p>
      <w:pPr>
        <w:pStyle w:val="Heading3"/>
        <w:jc w:val="both"/>
        <w:rPr/>
      </w:pPr>
      <w:bookmarkStart w:id="11" w:name="какие-каналы-уведомлений-поддерживать"/>
      <w:r>
        <w:rPr/>
        <w:t>4. Какие каналы уведомлений поддерживать?</w:t>
        <w:br/>
      </w:r>
      <w:r>
        <w:rPr>
          <w:b/>
          <w:bCs/>
        </w:rPr>
        <w:t>Контекст:</w:t>
      </w:r>
      <w:r>
        <w:rPr/>
        <w:t xml:space="preserve"> Выбор технологий для автоматических уведомлений</w:t>
      </w:r>
    </w:p>
    <w:p>
      <w:pPr>
        <w:pStyle w:val="BodyText"/>
        <w:jc w:val="both"/>
        <w:rPr/>
      </w:pPr>
      <w:r>
        <w:rPr>
          <w:b/>
          <w:bCs/>
        </w:rPr>
        <w:t>Предложенные каналы:</w:t>
      </w:r>
      <w:r>
        <w:rPr/>
        <w:t xml:space="preserve"> - SMS (базовый канал) - Telegram - WhatsApp - VK (ВКонтакте) - Email - Push-уведомления</w:t>
      </w:r>
    </w:p>
    <w:p>
      <w:pPr>
        <w:pStyle w:val="BodyText"/>
        <w:jc w:val="both"/>
        <w:rPr>
          <w:b/>
          <w:bCs/>
        </w:rPr>
      </w:pPr>
      <w:r>
        <w:rPr>
          <w:b/>
          <w:bCs/>
        </w:rPr>
        <w:t>Анализ по каналам:</w:t>
      </w:r>
    </w:p>
    <w:tbl>
      <w:tblPr>
        <w:tblW w:w="105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2212"/>
        <w:gridCol w:w="1712"/>
        <w:gridCol w:w="1801"/>
        <w:gridCol w:w="3235"/>
      </w:tblGrid>
      <w:tr>
        <w:trPr>
          <w:tblHeader w:val="true"/>
        </w:trPr>
        <w:tc>
          <w:tcPr>
            <w:tcW w:w="158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Канал</w:t>
            </w:r>
          </w:p>
        </w:tc>
        <w:tc>
          <w:tcPr>
            <w:tcW w:w="2212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Популярность</w:t>
            </w:r>
          </w:p>
        </w:tc>
        <w:tc>
          <w:tcPr>
            <w:tcW w:w="1712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Стоимость</w:t>
            </w:r>
          </w:p>
        </w:tc>
        <w:tc>
          <w:tcPr>
            <w:tcW w:w="1801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Сложность интеграции</w:t>
            </w:r>
          </w:p>
        </w:tc>
        <w:tc>
          <w:tcPr>
            <w:tcW w:w="323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Решение</w:t>
            </w:r>
          </w:p>
        </w:tc>
      </w:tr>
      <w:tr>
        <w:trPr/>
        <w:tc>
          <w:tcPr>
            <w:tcW w:w="1585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SMS</w:t>
            </w:r>
          </w:p>
        </w:tc>
        <w:tc>
          <w:tcPr>
            <w:tcW w:w="2212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1712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  <w:tc>
          <w:tcPr>
            <w:tcW w:w="1801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  <w:tc>
          <w:tcPr>
            <w:tcW w:w="3235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Включить</w:t>
            </w:r>
          </w:p>
        </w:tc>
      </w:tr>
      <w:tr>
        <w:trPr/>
        <w:tc>
          <w:tcPr>
            <w:tcW w:w="1585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Telegram</w:t>
            </w:r>
          </w:p>
        </w:tc>
        <w:tc>
          <w:tcPr>
            <w:tcW w:w="2212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1712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Бесплатно</w:t>
            </w:r>
          </w:p>
        </w:tc>
        <w:tc>
          <w:tcPr>
            <w:tcW w:w="1801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  <w:tc>
          <w:tcPr>
            <w:tcW w:w="3235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Включить</w:t>
            </w:r>
          </w:p>
        </w:tc>
      </w:tr>
      <w:tr>
        <w:trPr/>
        <w:tc>
          <w:tcPr>
            <w:tcW w:w="1585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WhatsApp</w:t>
            </w:r>
          </w:p>
        </w:tc>
        <w:tc>
          <w:tcPr>
            <w:tcW w:w="2212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Очень высокая</w:t>
            </w:r>
          </w:p>
        </w:tc>
        <w:tc>
          <w:tcPr>
            <w:tcW w:w="1712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1801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3235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Включить</w:t>
            </w:r>
          </w:p>
        </w:tc>
      </w:tr>
      <w:tr>
        <w:trPr/>
        <w:tc>
          <w:tcPr>
            <w:tcW w:w="1585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VK</w:t>
            </w:r>
          </w:p>
        </w:tc>
        <w:tc>
          <w:tcPr>
            <w:tcW w:w="2212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  <w:tc>
          <w:tcPr>
            <w:tcW w:w="1712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  <w:tc>
          <w:tcPr>
            <w:tcW w:w="1801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  <w:tc>
          <w:tcPr>
            <w:tcW w:w="3235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 xml:space="preserve">✅ </w:t>
            </w: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Включить</w:t>
            </w:r>
          </w:p>
        </w:tc>
      </w:tr>
      <w:tr>
        <w:trPr/>
        <w:tc>
          <w:tcPr>
            <w:tcW w:w="1585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Email</w:t>
            </w:r>
          </w:p>
        </w:tc>
        <w:tc>
          <w:tcPr>
            <w:tcW w:w="2212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Средняя</w:t>
            </w:r>
          </w:p>
        </w:tc>
        <w:tc>
          <w:tcPr>
            <w:tcW w:w="1712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  <w:tc>
          <w:tcPr>
            <w:tcW w:w="1801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  <w:tc>
          <w:tcPr>
            <w:tcW w:w="3235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 xml:space="preserve">❌ </w:t>
            </w: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Второй этап</w:t>
            </w:r>
          </w:p>
        </w:tc>
      </w:tr>
      <w:tr>
        <w:trPr/>
        <w:tc>
          <w:tcPr>
            <w:tcW w:w="1585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Push</w:t>
            </w:r>
          </w:p>
        </w:tc>
        <w:tc>
          <w:tcPr>
            <w:tcW w:w="2212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Низкая</w:t>
            </w:r>
          </w:p>
        </w:tc>
        <w:tc>
          <w:tcPr>
            <w:tcW w:w="1712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Бесплатно</w:t>
            </w:r>
          </w:p>
        </w:tc>
        <w:tc>
          <w:tcPr>
            <w:tcW w:w="1801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Высокая</w:t>
            </w:r>
          </w:p>
        </w:tc>
        <w:tc>
          <w:tcPr>
            <w:tcW w:w="3235" w:type="dxa"/>
            <w:tcBorders/>
          </w:tcPr>
          <w:p>
            <w:pPr>
              <w:pStyle w:val="Compact"/>
              <w:widowControl/>
              <w:spacing w:before="36" w:after="36"/>
              <w:jc w:val="both"/>
              <w:rPr>
                <w:rFonts w:ascii="Cambria" w:hAnsi="Cambria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 xml:space="preserve">❌ </w:t>
            </w: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Второй этап</w:t>
            </w:r>
          </w:p>
        </w:tc>
      </w:tr>
    </w:tbl>
    <w:p>
      <w:pPr>
        <w:pStyle w:val="BodyText"/>
        <w:jc w:val="both"/>
        <w:rPr/>
      </w:pPr>
      <w:r>
        <w:rPr>
          <w:b/>
          <w:bCs/>
        </w:rPr>
        <w:t>Принятое решение:</w:t>
      </w:r>
      <w:r>
        <w:rPr/>
        <w:t xml:space="preserve"> SMS, Telegram, WhatsApp, VK на первом этапе</w:t>
      </w:r>
    </w:p>
    <w:p>
      <w:pPr>
        <w:pStyle w:val="Normal"/>
        <w:jc w:val="both"/>
        <w:rPr/>
      </w:pPr>
      <w:bookmarkStart w:id="12" w:name="какие-каналы-уведомлений-поддерживать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Shape6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2"/>
    </w:p>
    <w:p>
      <w:pPr>
        <w:pStyle w:val="Heading3"/>
        <w:jc w:val="both"/>
        <w:rPr/>
      </w:pPr>
      <w:bookmarkStart w:id="13" w:name="требования-к-интерфейсу-записи"/>
      <w:r>
        <w:rPr/>
        <w:t>5. Требования к интерфейсу записи</w:t>
        <w:br/>
      </w:r>
      <w:r>
        <w:rPr>
          <w:b/>
          <w:bCs/>
        </w:rPr>
        <w:t>Контекст:</w:t>
      </w:r>
      <w:r>
        <w:rPr/>
        <w:t xml:space="preserve"> Удобство использования и доступность</w:t>
      </w:r>
    </w:p>
    <w:p>
      <w:pPr>
        <w:pStyle w:val="BodyText"/>
        <w:jc w:val="both"/>
        <w:rPr>
          <w:b/>
          <w:bCs/>
        </w:rPr>
      </w:pPr>
      <w:r>
        <w:rPr>
          <w:b/>
          <w:bCs/>
        </w:rPr>
        <w:t>Обсуждение требований:</w:t>
      </w:r>
    </w:p>
    <w:p>
      <w:pPr>
        <w:pStyle w:val="BodyText"/>
        <w:jc w:val="both"/>
        <w:rPr/>
      </w:pPr>
      <w:r>
        <w:rPr>
          <w:b/>
          <w:bCs/>
        </w:rPr>
        <w:t>UX требования:</w:t>
      </w:r>
      <w:r>
        <w:rPr/>
        <w:t xml:space="preserve"> - Интуитивно понятный интерфейс - Не более 3-х шагов до завершения записи - Возможность возврата на предыдущий шаг - Автосохранение введенных данных</w:t>
      </w:r>
    </w:p>
    <w:p>
      <w:pPr>
        <w:pStyle w:val="BodyText"/>
        <w:jc w:val="both"/>
        <w:rPr/>
      </w:pPr>
      <w:r>
        <w:rPr>
          <w:b/>
          <w:bCs/>
        </w:rPr>
        <w:t>Адаптивность:</w:t>
      </w:r>
      <w:r>
        <w:rPr/>
        <w:t xml:space="preserve"> - Корректное отображение на мобильных устройствах - Поддержка основных браузеров - Быстрая загрузка (менее 3 секунд)</w:t>
      </w:r>
    </w:p>
    <w:p>
      <w:pPr>
        <w:pStyle w:val="BodyText"/>
        <w:jc w:val="both"/>
        <w:rPr/>
      </w:pPr>
      <w:r>
        <w:rPr>
          <w:b/>
          <w:bCs/>
        </w:rPr>
        <w:t>Доступность:</w:t>
      </w:r>
      <w:r>
        <w:rPr/>
        <w:t xml:space="preserve"> - Поддержка screen readers - Контрастность элементов - Крупные кнопки для мобильных устройств</w:t>
      </w:r>
      <w:bookmarkEnd w:id="4"/>
      <w:bookmarkEnd w:id="13"/>
    </w:p>
    <w:p>
      <w:pPr>
        <w:pStyle w:val="Heading2"/>
        <w:jc w:val="both"/>
        <w:rPr/>
      </w:pPr>
      <w:bookmarkStart w:id="14" w:name="Xec7cb52e494cad61c865f7482b898ef0c758b79"/>
      <w:r>
        <w:rPr>
          <w:b/>
          <w:bCs/>
        </w:rPr>
        <w:t>Принятое решение:</w:t>
      </w:r>
      <w:r>
        <w:rPr/>
        <w:t xml:space="preserve"> Разработка mobile-first интерфейса с соблюдением стандартов доступности</w:t>
      </w:r>
    </w:p>
    <w:p>
      <w:pPr>
        <w:pStyle w:val="Heading3"/>
        <w:jc w:val="both"/>
        <w:rPr/>
      </w:pPr>
      <w:bookmarkStart w:id="15" w:name="обработка-отмен-и-переносов-записей"/>
      <w:r>
        <w:rPr/>
        <w:t>6. Обработка отмен и переносов записей</w:t>
        <w:br/>
      </w:r>
      <w:r>
        <w:rPr>
          <w:b/>
          <w:bCs/>
        </w:rPr>
        <w:t>Контекст:</w:t>
      </w:r>
      <w:r>
        <w:rPr/>
        <w:t xml:space="preserve"> Политика изменений записей клиентами</w:t>
      </w:r>
    </w:p>
    <w:p>
      <w:pPr>
        <w:pStyle w:val="BodyText"/>
        <w:jc w:val="both"/>
        <w:rPr/>
      </w:pPr>
      <w:r>
        <w:rPr>
          <w:b/>
          <w:bCs/>
        </w:rPr>
        <w:t>Варианты политики:</w:t>
      </w:r>
      <w:r>
        <w:rPr/>
        <w:t xml:space="preserve"> - </w:t>
      </w:r>
      <w:r>
        <w:rPr>
          <w:b/>
          <w:bCs/>
        </w:rPr>
        <w:t>Свободная отмена</w:t>
      </w:r>
      <w:r>
        <w:rPr/>
        <w:t xml:space="preserve"> - в любое время без ограничений - </w:t>
      </w:r>
      <w:r>
        <w:rPr>
          <w:b/>
          <w:bCs/>
        </w:rPr>
        <w:t>Ограниченная отмена</w:t>
      </w:r>
      <w:r>
        <w:rPr/>
        <w:t xml:space="preserve"> - за N часов до времени записи - </w:t>
      </w:r>
      <w:r>
        <w:rPr>
          <w:b/>
          <w:bCs/>
        </w:rPr>
        <w:t>Платная отмена</w:t>
      </w:r>
      <w:r>
        <w:rPr/>
        <w:t xml:space="preserve"> - с удержанием части стоимости</w:t>
      </w:r>
    </w:p>
    <w:p>
      <w:pPr>
        <w:pStyle w:val="BodyText"/>
        <w:jc w:val="both"/>
        <w:rPr/>
      </w:pPr>
      <w:r>
        <w:rPr>
          <w:b/>
          <w:bCs/>
        </w:rPr>
        <w:t>Обсуждение временных рамок:</w:t>
      </w:r>
      <w:r>
        <w:rPr/>
        <w:t xml:space="preserve"> - За 24 часа - свободная отмена - За 2-24 часа - отмена с предупреждением - Менее 2 часов - требуется связь с менеджером</w:t>
      </w:r>
    </w:p>
    <w:p>
      <w:pPr>
        <w:pStyle w:val="Normal"/>
        <w:jc w:val="both"/>
        <w:rPr/>
      </w:pPr>
      <w:bookmarkStart w:id="16" w:name="Xec7cb52e494cad61c865f7482b898ef0c758b79"/>
      <w:bookmarkStart w:id="17" w:name="обработка-отмен-и-переносов-записей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Shape7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6"/>
      <w:bookmarkEnd w:id="17"/>
    </w:p>
    <w:p>
      <w:pPr>
        <w:pStyle w:val="Heading2"/>
        <w:jc w:val="both"/>
        <w:rPr/>
      </w:pPr>
      <w:bookmarkStart w:id="18" w:name="риски-и-ограничения"/>
      <w:r>
        <w:rPr/>
        <w:t>РИСКИ И ОГРАНИЧЕНИЯ</w:t>
      </w:r>
    </w:p>
    <w:p>
      <w:pPr>
        <w:pStyle w:val="Heading3"/>
        <w:jc w:val="both"/>
        <w:rPr/>
      </w:pPr>
      <w:bookmarkStart w:id="19" w:name="выявленные-риски"/>
      <w:r>
        <w:rPr/>
        <w:t>Выявленные риски:</w:t>
      </w:r>
    </w:p>
    <w:p>
      <w:pPr>
        <w:pStyle w:val="Compact"/>
        <w:numPr>
          <w:ilvl w:val="0"/>
          <w:numId w:val="18"/>
        </w:numPr>
        <w:jc w:val="both"/>
        <w:rPr/>
      </w:pPr>
      <w:r>
        <w:rPr>
          <w:b/>
          <w:bCs/>
        </w:rPr>
        <w:t>Технический риск:</w:t>
      </w:r>
      <w:r>
        <w:rPr/>
        <w:t xml:space="preserve"> Высокая нагрузка в пиковые часы</w:t>
      </w:r>
    </w:p>
    <w:p>
      <w:pPr>
        <w:pStyle w:val="Compact"/>
        <w:numPr>
          <w:ilvl w:val="1"/>
          <w:numId w:val="19"/>
        </w:numPr>
        <w:jc w:val="both"/>
        <w:rPr/>
      </w:pPr>
      <w:r>
        <w:rPr>
          <w:b/>
          <w:bCs/>
        </w:rPr>
        <w:t>Митигация:</w:t>
      </w:r>
      <w:r>
        <w:rPr/>
        <w:t xml:space="preserve"> Кеширование расписания, оптимизация запросов</w:t>
      </w:r>
    </w:p>
    <w:p>
      <w:pPr>
        <w:pStyle w:val="Compact"/>
        <w:numPr>
          <w:ilvl w:val="0"/>
          <w:numId w:val="4"/>
        </w:numPr>
        <w:jc w:val="both"/>
        <w:rPr/>
      </w:pPr>
      <w:r>
        <w:rPr>
          <w:b/>
          <w:bCs/>
        </w:rPr>
        <w:t>Пользовательский риск:</w:t>
      </w:r>
      <w:r>
        <w:rPr/>
        <w:t xml:space="preserve"> Низкая конверсия при первом использовании</w:t>
      </w:r>
    </w:p>
    <w:p>
      <w:pPr>
        <w:pStyle w:val="Compact"/>
        <w:numPr>
          <w:ilvl w:val="1"/>
          <w:numId w:val="20"/>
        </w:numPr>
        <w:jc w:val="both"/>
        <w:rPr/>
      </w:pPr>
      <w:r>
        <w:rPr>
          <w:b/>
          <w:bCs/>
        </w:rPr>
        <w:t>Митигация:</w:t>
      </w:r>
      <w:r>
        <w:rPr/>
        <w:t xml:space="preserve"> A/B тестирование интерфейса, упрощение процесса</w:t>
      </w:r>
    </w:p>
    <w:p>
      <w:pPr>
        <w:pStyle w:val="Compact"/>
        <w:numPr>
          <w:ilvl w:val="0"/>
          <w:numId w:val="4"/>
        </w:numPr>
        <w:jc w:val="both"/>
        <w:rPr/>
      </w:pPr>
      <w:r>
        <w:rPr>
          <w:b/>
          <w:bCs/>
        </w:rPr>
        <w:t>Бизнес-риск:</w:t>
      </w:r>
      <w:r>
        <w:rPr/>
        <w:t xml:space="preserve"> Оverbooking при системных сбоях</w:t>
      </w:r>
    </w:p>
    <w:p>
      <w:pPr>
        <w:pStyle w:val="Compact"/>
        <w:numPr>
          <w:ilvl w:val="1"/>
          <w:numId w:val="21"/>
        </w:numPr>
        <w:jc w:val="both"/>
        <w:rPr/>
      </w:pPr>
      <w:r>
        <w:rPr>
          <w:b/>
          <w:bCs/>
        </w:rPr>
        <w:t>Митигация:</w:t>
      </w:r>
      <w:r>
        <w:rPr/>
        <w:t xml:space="preserve"> Резервирование времени, системы мониторинга</w:t>
      </w:r>
      <w:bookmarkEnd w:id="19"/>
    </w:p>
    <w:p>
      <w:pPr>
        <w:pStyle w:val="Heading3"/>
        <w:jc w:val="both"/>
        <w:rPr/>
      </w:pPr>
      <w:bookmarkStart w:id="20" w:name="ограничения"/>
      <w:r>
        <w:rPr/>
        <w:t>Ограничения:</w:t>
      </w:r>
    </w:p>
    <w:p>
      <w:pPr>
        <w:pStyle w:val="Compact"/>
        <w:numPr>
          <w:ilvl w:val="0"/>
          <w:numId w:val="22"/>
        </w:numPr>
        <w:jc w:val="both"/>
        <w:rPr/>
      </w:pPr>
      <w:r>
        <w:rPr/>
        <w:t>Запись возможна не ранее чем за 2 недели</w:t>
      </w:r>
    </w:p>
    <w:p>
      <w:pPr>
        <w:pStyle w:val="Compact"/>
        <w:numPr>
          <w:ilvl w:val="0"/>
          <w:numId w:val="23"/>
        </w:numPr>
        <w:jc w:val="both"/>
        <w:rPr/>
      </w:pPr>
      <w:r>
        <w:rPr/>
        <w:t>Максимум 3 активных записи на одного клиента</w:t>
      </w:r>
    </w:p>
    <w:p>
      <w:pPr>
        <w:pStyle w:val="Compact"/>
        <w:numPr>
          <w:ilvl w:val="0"/>
          <w:numId w:val="24"/>
        </w:numPr>
        <w:jc w:val="both"/>
        <w:rPr/>
      </w:pPr>
      <w:r>
        <w:rPr/>
        <w:t>Ограничение на запись в нерабочие часы</w:t>
      </w:r>
    </w:p>
    <w:p>
      <w:pPr>
        <w:pStyle w:val="Normal"/>
        <w:jc w:val="both"/>
        <w:rPr/>
      </w:pPr>
      <w:bookmarkStart w:id="21" w:name="риски-и-ограничения"/>
      <w:bookmarkStart w:id="22" w:name="ограничен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Shape8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1"/>
      <w:bookmarkEnd w:id="22"/>
    </w:p>
    <w:p>
      <w:pPr>
        <w:pStyle w:val="Heading2"/>
        <w:jc w:val="both"/>
        <w:rPr/>
      </w:pPr>
      <w:bookmarkStart w:id="23" w:name="принятые-решения"/>
      <w:r>
        <w:rPr/>
        <w:t>ПРИНЯТЫЕ РЕШЕНИЯ</w:t>
      </w:r>
    </w:p>
    <w:p>
      <w:pPr>
        <w:pStyle w:val="Heading3"/>
        <w:jc w:val="both"/>
        <w:rPr/>
      </w:pPr>
      <w:bookmarkStart w:id="24" w:name="основные-решения"/>
      <w:r>
        <w:rPr/>
        <w:t>Основные решения:</w:t>
      </w:r>
    </w:p>
    <w:p>
      <w:pPr>
        <w:pStyle w:val="Compact"/>
        <w:numPr>
          <w:ilvl w:val="0"/>
          <w:numId w:val="25"/>
        </w:numPr>
        <w:jc w:val="both"/>
        <w:rPr/>
      </w:pPr>
      <w:r>
        <w:rPr>
          <w:b/>
          <w:bCs/>
        </w:rPr>
        <w:t>Доступность записи:</w:t>
      </w:r>
      <w:r>
        <w:rPr/>
        <w:t xml:space="preserve"> Для всех посетителей без обязательной регистрации</w:t>
      </w:r>
    </w:p>
    <w:p>
      <w:pPr>
        <w:pStyle w:val="Compact"/>
        <w:numPr>
          <w:ilvl w:val="0"/>
          <w:numId w:val="26"/>
        </w:numPr>
        <w:jc w:val="both"/>
        <w:rPr/>
      </w:pPr>
      <w:r>
        <w:rPr>
          <w:b/>
          <w:bCs/>
        </w:rPr>
        <w:t>Обязательные данные:</w:t>
      </w:r>
      <w:r>
        <w:rPr/>
        <w:t xml:space="preserve"> ФИО, телефон, услуга, мастер, дата/время</w:t>
      </w:r>
    </w:p>
    <w:p>
      <w:pPr>
        <w:pStyle w:val="Compact"/>
        <w:numPr>
          <w:ilvl w:val="0"/>
          <w:numId w:val="27"/>
        </w:numPr>
        <w:jc w:val="both"/>
        <w:rPr/>
      </w:pPr>
      <w:r>
        <w:rPr>
          <w:b/>
          <w:bCs/>
        </w:rPr>
        <w:t>Обработка конфликтов:</w:t>
      </w:r>
      <w:r>
        <w:rPr/>
        <w:t xml:space="preserve"> Автоматическое предложение альтернатив + эскалация</w:t>
      </w:r>
    </w:p>
    <w:p>
      <w:pPr>
        <w:pStyle w:val="Compact"/>
        <w:numPr>
          <w:ilvl w:val="0"/>
          <w:numId w:val="28"/>
        </w:numPr>
        <w:jc w:val="both"/>
        <w:rPr/>
      </w:pPr>
      <w:r>
        <w:rPr>
          <w:b/>
          <w:bCs/>
        </w:rPr>
        <w:t>Каналы уведомлений:</w:t>
      </w:r>
      <w:r>
        <w:rPr/>
        <w:t xml:space="preserve"> SMS, Telegram, WhatsApp, VK</w:t>
      </w:r>
    </w:p>
    <w:p>
      <w:pPr>
        <w:pStyle w:val="Compact"/>
        <w:numPr>
          <w:ilvl w:val="0"/>
          <w:numId w:val="29"/>
        </w:numPr>
        <w:jc w:val="both"/>
        <w:rPr/>
      </w:pPr>
      <w:r>
        <w:rPr>
          <w:b/>
          <w:bCs/>
        </w:rPr>
        <w:t>Политика отмен:</w:t>
      </w:r>
      <w:r>
        <w:rPr/>
        <w:t xml:space="preserve"> Свободная отмена за 4+ часов, ограничения для позднего времени</w:t>
      </w:r>
    </w:p>
    <w:p>
      <w:pPr>
        <w:pStyle w:val="Compact"/>
        <w:numPr>
          <w:ilvl w:val="0"/>
          <w:numId w:val="30"/>
        </w:numPr>
        <w:jc w:val="both"/>
        <w:rPr/>
      </w:pPr>
      <w:r>
        <w:rPr>
          <w:b/>
          <w:bCs/>
        </w:rPr>
        <w:t>Групповые записи:</w:t>
      </w:r>
      <w:r>
        <w:rPr/>
        <w:t xml:space="preserve"> До 4 человек в одной заявке</w:t>
      </w:r>
    </w:p>
    <w:p>
      <w:pPr>
        <w:pStyle w:val="Compact"/>
        <w:numPr>
          <w:ilvl w:val="0"/>
          <w:numId w:val="31"/>
        </w:numPr>
        <w:jc w:val="both"/>
        <w:rPr/>
      </w:pPr>
      <w:r>
        <w:rPr>
          <w:b/>
          <w:bCs/>
        </w:rPr>
        <w:t>Напоминания:</w:t>
      </w:r>
      <w:r>
        <w:rPr/>
        <w:t xml:space="preserve"> За 24 часа и за 2 часа до записи</w:t>
      </w:r>
      <w:bookmarkEnd w:id="24"/>
    </w:p>
    <w:p>
      <w:pPr>
        <w:pStyle w:val="Heading3"/>
        <w:jc w:val="both"/>
        <w:rPr/>
      </w:pPr>
      <w:bookmarkStart w:id="25" w:name="технические-решения"/>
      <w:r>
        <w:rPr/>
        <w:t>Технические решения:</w:t>
      </w:r>
    </w:p>
    <w:p>
      <w:pPr>
        <w:pStyle w:val="Compact"/>
        <w:numPr>
          <w:ilvl w:val="0"/>
          <w:numId w:val="32"/>
        </w:numPr>
        <w:jc w:val="both"/>
        <w:rPr/>
      </w:pPr>
      <w:r>
        <w:rPr/>
        <w:t>Mobile-first дизайн</w:t>
      </w:r>
    </w:p>
    <w:p>
      <w:pPr>
        <w:pStyle w:val="Compact"/>
        <w:numPr>
          <w:ilvl w:val="0"/>
          <w:numId w:val="33"/>
        </w:numPr>
        <w:jc w:val="both"/>
        <w:rPr/>
      </w:pPr>
      <w:r>
        <w:rPr/>
        <w:t>Максимум 3 шага до завершения записи</w:t>
      </w:r>
    </w:p>
    <w:p>
      <w:pPr>
        <w:pStyle w:val="Compact"/>
        <w:numPr>
          <w:ilvl w:val="0"/>
          <w:numId w:val="34"/>
        </w:numPr>
        <w:jc w:val="both"/>
        <w:rPr/>
      </w:pPr>
      <w:r>
        <w:rPr/>
        <w:t>Автосохранение данных</w:t>
      </w:r>
    </w:p>
    <w:p>
      <w:pPr>
        <w:pStyle w:val="Compact"/>
        <w:numPr>
          <w:ilvl w:val="0"/>
          <w:numId w:val="35"/>
        </w:numPr>
        <w:jc w:val="both"/>
        <w:rPr/>
      </w:pPr>
      <w:r>
        <w:rPr/>
        <w:t>Кеширование расписания</w:t>
      </w:r>
    </w:p>
    <w:p>
      <w:pPr>
        <w:pStyle w:val="Compact"/>
        <w:numPr>
          <w:ilvl w:val="0"/>
          <w:numId w:val="36"/>
        </w:numPr>
        <w:jc w:val="both"/>
        <w:rPr/>
      </w:pPr>
      <w:r>
        <w:rPr/>
        <w:t>Система мониторинга доступности</w:t>
      </w:r>
    </w:p>
    <w:p>
      <w:pPr>
        <w:pStyle w:val="Normal"/>
        <w:jc w:val="both"/>
        <w:rPr/>
      </w:pPr>
      <w:bookmarkStart w:id="26" w:name="технические-решен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Shape9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6"/>
    </w:p>
    <w:p>
      <w:pPr>
        <w:pStyle w:val="Heading3"/>
        <w:jc w:val="both"/>
        <w:rPr/>
      </w:pPr>
      <w:bookmarkStart w:id="27" w:name="долгосрочные-задачи"/>
      <w:r>
        <w:rPr/>
        <w:t>Долгосрочные задачи:</w:t>
      </w:r>
    </w:p>
    <w:p>
      <w:pPr>
        <w:pStyle w:val="Compact"/>
        <w:numPr>
          <w:ilvl w:val="0"/>
          <w:numId w:val="37"/>
        </w:numPr>
        <w:jc w:val="both"/>
        <w:rPr/>
      </w:pPr>
      <w:r>
        <w:rPr/>
        <w:t>Разработка системы аналитики использования</w:t>
      </w:r>
    </w:p>
    <w:p>
      <w:pPr>
        <w:pStyle w:val="Compact"/>
        <w:numPr>
          <w:ilvl w:val="0"/>
          <w:numId w:val="38"/>
        </w:numPr>
        <w:jc w:val="both"/>
        <w:rPr/>
      </w:pPr>
      <w:r>
        <w:rPr/>
        <w:t>Интеграция с системой лояльности</w:t>
      </w:r>
    </w:p>
    <w:p>
      <w:pPr>
        <w:pStyle w:val="Compact"/>
        <w:numPr>
          <w:ilvl w:val="0"/>
          <w:numId w:val="39"/>
        </w:numPr>
        <w:jc w:val="both"/>
        <w:rPr/>
      </w:pPr>
      <w:r>
        <w:rPr/>
        <w:t>Мобильное приложение для клиентов</w:t>
      </w:r>
    </w:p>
    <w:p>
      <w:pPr>
        <w:pStyle w:val="Normal"/>
        <w:jc w:val="both"/>
        <w:rPr/>
      </w:pPr>
      <w:bookmarkStart w:id="28" w:name="принятые-решения"/>
      <w:bookmarkStart w:id="29" w:name="долгосрочные-задачи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Shape10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8"/>
      <w:bookmarkEnd w:id="29"/>
    </w:p>
    <w:p>
      <w:pPr>
        <w:pStyle w:val="Heading2"/>
        <w:jc w:val="both"/>
        <w:rPr/>
      </w:pPr>
      <w:bookmarkStart w:id="30" w:name="выводы-и-рекомендации"/>
      <w:r>
        <w:rPr/>
        <w:t>ВЫВОДЫ И РЕКОМЕНДАЦИИ</w:t>
      </w:r>
    </w:p>
    <w:p>
      <w:pPr>
        <w:pStyle w:val="Heading3"/>
        <w:jc w:val="both"/>
        <w:rPr/>
      </w:pPr>
      <w:bookmarkStart w:id="31" w:name="выводы"/>
      <w:r>
        <w:rPr/>
        <w:t>Выводы:</w:t>
      </w:r>
    </w:p>
    <w:p>
      <w:pPr>
        <w:pStyle w:val="Compact"/>
        <w:numPr>
          <w:ilvl w:val="0"/>
          <w:numId w:val="40"/>
        </w:numPr>
        <w:jc w:val="both"/>
        <w:rPr/>
      </w:pPr>
      <w:r>
        <w:rPr/>
        <w:t>Процесс записи должен максимально снижать барьеры для клиентов</w:t>
      </w:r>
    </w:p>
    <w:p>
      <w:pPr>
        <w:pStyle w:val="Compact"/>
        <w:numPr>
          <w:ilvl w:val="0"/>
          <w:numId w:val="41"/>
        </w:numPr>
        <w:jc w:val="both"/>
        <w:rPr/>
      </w:pPr>
      <w:r>
        <w:rPr/>
        <w:t>Автоматизация критически важна для снижения нагрузки на персонал</w:t>
      </w:r>
    </w:p>
    <w:p>
      <w:pPr>
        <w:pStyle w:val="Compact"/>
        <w:numPr>
          <w:ilvl w:val="0"/>
          <w:numId w:val="42"/>
        </w:numPr>
        <w:jc w:val="both"/>
        <w:rPr/>
      </w:pPr>
      <w:r>
        <w:rPr/>
        <w:t>Необходим баланс между гибкостью и защитой от потерь времени мастеров</w:t>
      </w:r>
    </w:p>
    <w:p>
      <w:pPr>
        <w:pStyle w:val="Compact"/>
        <w:numPr>
          <w:ilvl w:val="0"/>
          <w:numId w:val="43"/>
        </w:numPr>
        <w:jc w:val="both"/>
        <w:rPr/>
      </w:pPr>
      <w:bookmarkStart w:id="32" w:name="выводы"/>
      <w:r>
        <w:rPr/>
        <w:t>Многоканальность уведомлений повысит удовлетворенность клиентов</w:t>
      </w:r>
      <w:bookmarkEnd w:id="32"/>
    </w:p>
    <w:p>
      <w:pPr>
        <w:pStyle w:val="Heading3"/>
        <w:jc w:val="both"/>
        <w:rPr/>
      </w:pPr>
      <w:bookmarkStart w:id="33" w:name="рекомендации"/>
      <w:r>
        <w:rPr/>
        <w:t>Рекомендации:</w:t>
      </w:r>
    </w:p>
    <w:p>
      <w:pPr>
        <w:pStyle w:val="Compact"/>
        <w:numPr>
          <w:ilvl w:val="0"/>
          <w:numId w:val="44"/>
        </w:numPr>
        <w:jc w:val="both"/>
        <w:rPr/>
      </w:pPr>
      <w:r>
        <w:rPr/>
        <w:t>Реализовать поэтапно: базовый функционал → расширенные возможности</w:t>
      </w:r>
    </w:p>
    <w:p>
      <w:pPr>
        <w:pStyle w:val="Compact"/>
        <w:numPr>
          <w:ilvl w:val="0"/>
          <w:numId w:val="45"/>
        </w:numPr>
        <w:jc w:val="both"/>
        <w:rPr/>
      </w:pPr>
      <w:r>
        <w:rPr/>
        <w:t>Провести пилотное тестирование на ограниченной группе клиентов</w:t>
      </w:r>
    </w:p>
    <w:p>
      <w:pPr>
        <w:pStyle w:val="Compact"/>
        <w:numPr>
          <w:ilvl w:val="0"/>
          <w:numId w:val="46"/>
        </w:numPr>
        <w:jc w:val="both"/>
        <w:rPr/>
      </w:pPr>
      <w:r>
        <w:rPr/>
        <w:t>Настроить детальную аналитику для оптимизации процесса</w:t>
      </w:r>
    </w:p>
    <w:p>
      <w:pPr>
        <w:pStyle w:val="Compact"/>
        <w:numPr>
          <w:ilvl w:val="0"/>
          <w:numId w:val="47"/>
        </w:numPr>
        <w:jc w:val="both"/>
        <w:rPr/>
      </w:pPr>
      <w:r>
        <w:rPr/>
        <w:t>Подготовить обучающие материалы для персонала</w:t>
      </w:r>
    </w:p>
    <w:p>
      <w:pPr>
        <w:pStyle w:val="Normal"/>
        <w:spacing w:before="0" w:after="200"/>
        <w:jc w:val="both"/>
        <w:rPr/>
      </w:pPr>
      <w:bookmarkStart w:id="34" w:name="Xd358a28d4596f6839d32c28e751b04b87a8189d"/>
      <w:bookmarkStart w:id="35" w:name="выводы-и-рекомендации"/>
      <w:bookmarkStart w:id="36" w:name="рекомендации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Shape1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4"/>
      <w:bookmarkEnd w:id="35"/>
      <w:bookmarkEnd w:id="36"/>
    </w:p>
    <w:sectPr>
      <w:type w:val="nextPage"/>
      <w:pgSz w:w="12240" w:h="15840"/>
      <w:pgMar w:left="900" w:right="81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4"/>
    <w:lvlOverride w:ilvl="0">
      <w:startOverride w:val="1"/>
    </w:lvlOverride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  <w:lvlOverride w:ilvl="0">
      <w:startOverride w:val="1"/>
    </w:lvlOverride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4"/>
    <w:lvlOverride w:ilvl="0">
      <w:startOverride w:val="1"/>
    </w:lvlOverride>
  </w:num>
  <w:num w:numId="41">
    <w:abstractNumId w:val="4"/>
  </w:num>
  <w:num w:numId="42">
    <w:abstractNumId w:val="4"/>
  </w:num>
  <w:num w:numId="43">
    <w:abstractNumId w:val="4"/>
  </w:num>
  <w:num w:numId="44">
    <w:abstractNumId w:val="4"/>
    <w:lvlOverride w:ilvl="0">
      <w:startOverride w:val="1"/>
    </w:lvlOverride>
  </w:num>
  <w:num w:numId="45">
    <w:abstractNumId w:val="4"/>
  </w:num>
  <w:num w:numId="46">
    <w:abstractNumId w:val="4"/>
  </w:num>
  <w:num w:numId="47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Noto Sans Arabic U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Noto Sans Arabic U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Noto Sans Arabic U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Noto Sans Arabic U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Noto Sans Arabic U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Noto Sans Arabic U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Noto Sans Arabic U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Noto Sans Arabic U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Noto Sans Arabic U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Noto Sans Arabic UI"/>
      <w:color w:themeColor="accent1"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Cambria" w:cs="Noto Sans Arabic U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BodyText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qFormat/>
    <w:pPr>
      <w:spacing w:lineRule="auto" w:line="259" w:before="240" w:after="0"/>
      <w:outlineLvl w:val="9"/>
    </w:pPr>
    <w:rPr>
      <w:rFonts w:ascii="Calibri" w:hAnsi="Calibri" w:eastAsia="Cambria" w:cs="Noto Sans Arabic UI"/>
      <w:b w:val="false"/>
      <w:bCs w:val="false"/>
      <w:color w:themeColor="accent1" w:themeShade="bf" w:val="365F91"/>
    </w:rPr>
  </w:style>
  <w:style w:type="paragraph" w:styleId="SourceCode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LibreOffice/24.8.2.1$Linux_X86_64 LibreOffice_project/41740883c77b073d14011387305cb18c71aed59b</Application>
  <AppVersion>15.0000</AppVersion>
  <Pages>4</Pages>
  <Words>695</Words>
  <Characters>4494</Characters>
  <CharactersWithSpaces>5044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2025-06-04T13:26:10Z</dcterms:created>
  <dc:creator/>
  <dc:description/>
  <dc:language>en-US</dc:language>
  <cp:lastModifiedBy/>
  <dcterms:modified xsi:type="dcterms:W3CDTF">2025-06-04T19:34:44Z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