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Exercise 03 - Описание основных бизнес-процессов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0" w:name="лист-1-общая-таблица-описания-процессов"/>
      <w:r>
        <w:rPr/>
        <w:t>ЛИСТ 1: Общая таблица описания процессов</w:t>
      </w:r>
    </w:p>
    <w:tbl>
      <w:tblPr>
        <w:tblStyle w:val="Table"/>
        <w:tblW w:w="10170" w:type="dxa"/>
        <w:jc w:val="left"/>
        <w:tblInd w:w="-3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5"/>
        <w:gridCol w:w="1440"/>
        <w:gridCol w:w="1545"/>
        <w:gridCol w:w="1875"/>
        <w:gridCol w:w="1635"/>
        <w:gridCol w:w="1860"/>
      </w:tblGrid>
      <w:tr>
        <w:trPr>
          <w:tblHeader w:val="true"/>
        </w:trPr>
        <w:tc>
          <w:tcPr>
            <w:tcW w:w="1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Параметр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BP1: Запись клиента на услугу</w:t>
            </w:r>
          </w:p>
        </w:tc>
        <w:tc>
          <w:tcPr>
            <w:tcW w:w="15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BP2: Оказание услуги клиенту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BP3: Управление расписанием мастеров</w:t>
            </w:r>
          </w:p>
        </w:tc>
        <w:tc>
          <w:tcPr>
            <w:tcW w:w="16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BP4: Обработка платежей</w:t>
            </w:r>
          </w:p>
        </w:tc>
        <w:tc>
          <w:tcPr>
            <w:tcW w:w="18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BP5: Управление отзывами и оценками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НАЧАЛО (ВХОД)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Инициирующее событие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Клиент хочет записаться на услугу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Наступление времени записи клиента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Изменение в работе мастера или планирование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Услуга оказана клиенту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Услуга завершена клиентом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Ресурсы для создания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Данные клиента, актуальное расписание мастеров, справочник услуг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Мастер, клиент, инструменты, расходные материалы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Информация о мастерах, их квалификации, рабочем времени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Информация об оказанной услуге, тарифы, способы оплаты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Контакты клиента, информация об услуге, каналы связи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ОКОНЧАНИЕ (ВЫХОД)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Результирующее событие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Запись подтверждена и сохранена в системе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Услуга завершена и отмечена в системе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Расписание обновлено и опубликовано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Оплата проведена и зафиксирована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Отзыв получен и сохранен в системе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Готовый продукт/результат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Активная запись в системе с отправленным подтверждением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Довольный клиент, выполненная услуга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Актуальное расписание мастеров и услуг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Проведенная оплата с передачей данных в бухгалтерию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Собранная и проанализированная обратная связь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ВЛАДЕЛЕЦ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Роль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Менеджер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Мастер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Менеджер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Менеджер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Менеджер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ФИО назначенного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Иванов Иван Иванович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Петров Петр Петрович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Сидоров Сидор Сидорович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Козлов Константин Константинович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Волков Владимир Владимирович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ИСПОЛНИТЕЛИ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Клиент, Система, Менеджер (при необходимости)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Мастер, Клиент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Менеджер, Система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Менеджер, Клиент, Бухгалтерия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Клиент, Система, Менеджер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ПРИМЕНЯЕМЫЕ РЕСУРСЫ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База мастеров, справочник услуг, каналы связи, система записи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Профессиональные инструменты, расходные материалы, рабочее место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Справочники мастеров и услуг, календарная система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Тарифная сетка, платежные системы, касса, чековая лента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Система оценок, база отзывов, каналы связи, аналитические инструменты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en-US" w:eastAsia="en-US" w:bidi="ar-SA"/>
              </w:rPr>
              <w:t>ВЗАИМОЗАВИСИМОСТИ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Зависит от BP3 (актуальное расписание), инициирует уведомления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Зависит от BP1 (наличие записи), инициирует BP4 и BP5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Влияет на BP1 и BP2 (предоставляет расписание)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Инициируется BP2, передает данные во внешнюю систему</w:t>
            </w:r>
          </w:p>
        </w:tc>
        <w:tc>
          <w:tcPr>
            <w:tcW w:w="1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Инициируется BP2, влияет на улучшение всех процессов</w:t>
            </w:r>
          </w:p>
        </w:tc>
      </w:tr>
    </w:tbl>
    <w:p>
      <w:pPr>
        <w:pStyle w:val="Normal"/>
        <w:rPr/>
      </w:pPr>
      <w:bookmarkStart w:id="1" w:name="лист-1-общая-таблица-описания-процессов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"/>
    </w:p>
    <w:p>
      <w:pPr>
        <w:pStyle w:val="Heading2"/>
        <w:rPr/>
      </w:pPr>
      <w:bookmarkStart w:id="2" w:name="Xfa38a13d33598caf91821b6dd0ebc45f776c69c"/>
      <w:r>
        <w:rPr/>
        <w:t>ЛИСТ 2: Детализация BP1 - Запись клиента на услугу</w:t>
      </w:r>
    </w:p>
    <w:p>
      <w:pPr>
        <w:pStyle w:val="Heading3"/>
        <w:rPr/>
      </w:pPr>
      <w:bookmarkStart w:id="3" w:name="полное-описание-процесса"/>
      <w:r>
        <w:rPr/>
        <w:t>Полное описание процесса</w:t>
      </w:r>
    </w:p>
    <w:p>
      <w:pPr>
        <w:pStyle w:val="FirstParagraph"/>
        <w:rPr/>
      </w:pPr>
      <w:r>
        <w:rPr>
          <w:b/>
          <w:bCs/>
        </w:rPr>
        <w:t>Цель процесса:</w:t>
      </w:r>
      <w:r>
        <w:rPr/>
        <w:t xml:space="preserve"> Обеспечить удобную онлайн-запись клиентов на услуги с автоматическим подтверждением и уведомлениями</w:t>
      </w:r>
    </w:p>
    <w:p>
      <w:pPr>
        <w:pStyle w:val="BodyText"/>
        <w:rPr/>
      </w:pPr>
      <w:r>
        <w:rPr>
          <w:b/>
          <w:bCs/>
        </w:rPr>
        <w:t>Границы процесса:</w:t>
      </w:r>
      <w:r>
        <w:rPr/>
        <w:t xml:space="preserve"> - </w:t>
      </w:r>
      <w:r>
        <w:rPr>
          <w:b/>
          <w:bCs/>
        </w:rPr>
        <w:t>Начало:</w:t>
      </w:r>
      <w:r>
        <w:rPr/>
        <w:t xml:space="preserve"> Клиент заходит на сайт с намерением записаться - </w:t>
      </w:r>
      <w:r>
        <w:rPr>
          <w:b/>
          <w:bCs/>
        </w:rPr>
        <w:t>Конец:</w:t>
      </w:r>
      <w:r>
        <w:rPr/>
        <w:t xml:space="preserve"> Клиент получает подтверждение записи через выбранный канал связи</w:t>
      </w:r>
      <w:bookmarkEnd w:id="3"/>
    </w:p>
    <w:p>
      <w:pPr>
        <w:pStyle w:val="Heading3"/>
        <w:rPr/>
      </w:pPr>
      <w:r>
        <w:rPr/>
        <w:t>Детальные входы</w:t>
      </w:r>
    </w:p>
    <w:tbl>
      <w:tblPr>
        <w:tblStyle w:val="Table"/>
        <w:tblW w:w="9675" w:type="dxa"/>
        <w:jc w:val="left"/>
        <w:tblInd w:w="-2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75"/>
        <w:gridCol w:w="1620"/>
        <w:gridCol w:w="2340"/>
        <w:gridCol w:w="3540"/>
      </w:tblGrid>
      <w:tr>
        <w:trPr>
          <w:tblHeader w:val="true"/>
        </w:trPr>
        <w:tc>
          <w:tcPr>
            <w:tcW w:w="21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Вход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Источник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Формат</w:t>
            </w:r>
          </w:p>
        </w:tc>
        <w:tc>
          <w:tcPr>
            <w:tcW w:w="35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Критерии качества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Желание клиента записаться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Действие пользователя</w:t>
            </w:r>
          </w:p>
        </w:tc>
        <w:tc>
          <w:tcPr>
            <w:tcW w:w="3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Четко выраженное намерение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Данные клиента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Форма на сайте</w:t>
            </w:r>
          </w:p>
        </w:tc>
        <w:tc>
          <w:tcPr>
            <w:tcW w:w="3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Корректность, полнота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Расписание мастеров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База данных</w:t>
            </w:r>
          </w:p>
        </w:tc>
        <w:tc>
          <w:tcPr>
            <w:tcW w:w="3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Актуальность, доступность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Справочник услуг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Система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База данных</w:t>
            </w:r>
          </w:p>
        </w:tc>
        <w:tc>
          <w:tcPr>
            <w:tcW w:w="3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Актуальные цены и описания</w:t>
            </w:r>
            <w:bookmarkStart w:id="4" w:name="детальные-входы"/>
            <w:bookmarkEnd w:id="4"/>
          </w:p>
        </w:tc>
      </w:tr>
    </w:tbl>
    <w:p>
      <w:pPr>
        <w:pStyle w:val="Heading3"/>
        <w:rPr/>
      </w:pPr>
      <w:r>
        <w:rPr/>
        <w:t>Детальные выходы</w:t>
      </w:r>
    </w:p>
    <w:tbl>
      <w:tblPr>
        <w:tblStyle w:val="Table"/>
        <w:tblW w:w="9690" w:type="dxa"/>
        <w:jc w:val="left"/>
        <w:tblInd w:w="-2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75"/>
        <w:gridCol w:w="1710"/>
        <w:gridCol w:w="2340"/>
        <w:gridCol w:w="3465"/>
      </w:tblGrid>
      <w:tr>
        <w:trPr>
          <w:tblHeader w:val="true"/>
        </w:trPr>
        <w:tc>
          <w:tcPr>
            <w:tcW w:w="21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Выход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Получатель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Формат</w:t>
            </w:r>
          </w:p>
        </w:tc>
        <w:tc>
          <w:tcPr>
            <w:tcW w:w="3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Критерии качества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Подтвержденная запись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Система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Запись в БД</w:t>
            </w:r>
          </w:p>
        </w:tc>
        <w:tc>
          <w:tcPr>
            <w:tcW w:w="3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Уникальность, целостность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Уведомление клиенту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SMS/Messenger</w:t>
            </w:r>
          </w:p>
        </w:tc>
        <w:tc>
          <w:tcPr>
            <w:tcW w:w="3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Доставка в течение 1 минуты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Обновление расписания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Автоматическое</w:t>
            </w:r>
          </w:p>
        </w:tc>
        <w:tc>
          <w:tcPr>
            <w:tcW w:w="3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Синхронность обновления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Данные для аналитики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Система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Лог-записи</w:t>
            </w:r>
          </w:p>
        </w:tc>
        <w:tc>
          <w:tcPr>
            <w:tcW w:w="3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Полнота метаданных</w:t>
            </w:r>
          </w:p>
        </w:tc>
      </w:tr>
    </w:tbl>
    <w:p>
      <w:pPr>
        <w:pStyle w:val="Heading3"/>
        <w:rPr/>
      </w:pPr>
      <w:r>
        <w:rPr/>
        <w:t>Пошаговое описание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Выбор типа услуги</w:t>
      </w:r>
      <w:r>
        <w:rPr/>
        <w:t xml:space="preserve"> (Клиент)</w:t>
      </w:r>
    </w:p>
    <w:p>
      <w:pPr>
        <w:pStyle w:val="Compact"/>
        <w:numPr>
          <w:ilvl w:val="1"/>
          <w:numId w:val="2"/>
        </w:numPr>
        <w:rPr/>
      </w:pPr>
      <w:r>
        <w:rPr/>
        <w:t>Просмотр каталога услуг</w:t>
      </w:r>
    </w:p>
    <w:p>
      <w:pPr>
        <w:pStyle w:val="Compact"/>
        <w:numPr>
          <w:ilvl w:val="1"/>
          <w:numId w:val="2"/>
        </w:numPr>
        <w:rPr/>
      </w:pPr>
      <w:r>
        <w:rPr/>
        <w:t>Ознакомление с описанием и ценами</w:t>
      </w:r>
    </w:p>
    <w:p>
      <w:pPr>
        <w:pStyle w:val="Compact"/>
        <w:numPr>
          <w:ilvl w:val="1"/>
          <w:numId w:val="2"/>
        </w:numPr>
        <w:rPr/>
      </w:pPr>
      <w:r>
        <w:rPr/>
        <w:t>Выбор конкретной услуги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Выбор мастера</w:t>
      </w:r>
      <w:r>
        <w:rPr/>
        <w:t xml:space="preserve"> (Клиент)</w:t>
      </w:r>
    </w:p>
    <w:p>
      <w:pPr>
        <w:pStyle w:val="Compact"/>
        <w:numPr>
          <w:ilvl w:val="1"/>
          <w:numId w:val="24"/>
        </w:numPr>
        <w:rPr/>
      </w:pPr>
      <w:r>
        <w:rPr/>
        <w:t>Просмотр доступных мастеров для услуги</w:t>
      </w:r>
    </w:p>
    <w:p>
      <w:pPr>
        <w:pStyle w:val="Compact"/>
        <w:numPr>
          <w:ilvl w:val="1"/>
          <w:numId w:val="25"/>
        </w:numPr>
        <w:rPr/>
      </w:pPr>
      <w:r>
        <w:rPr/>
        <w:t>Ознакомление с рейтингом и отзывами</w:t>
      </w:r>
    </w:p>
    <w:p>
      <w:pPr>
        <w:pStyle w:val="Compact"/>
        <w:numPr>
          <w:ilvl w:val="1"/>
          <w:numId w:val="26"/>
        </w:numPr>
        <w:rPr/>
      </w:pPr>
      <w:r>
        <w:rPr/>
        <w:t>Выбор предпочтительного мастера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Выбор времени</w:t>
      </w:r>
      <w:r>
        <w:rPr/>
        <w:t xml:space="preserve"> (Клиент + Система)</w:t>
      </w:r>
    </w:p>
    <w:p>
      <w:pPr>
        <w:pStyle w:val="Compact"/>
        <w:numPr>
          <w:ilvl w:val="1"/>
          <w:numId w:val="27"/>
        </w:numPr>
        <w:rPr/>
      </w:pPr>
      <w:r>
        <w:rPr/>
        <w:t>Система показывает доступные слоты</w:t>
      </w:r>
    </w:p>
    <w:p>
      <w:pPr>
        <w:pStyle w:val="Compact"/>
        <w:numPr>
          <w:ilvl w:val="1"/>
          <w:numId w:val="28"/>
        </w:numPr>
        <w:rPr/>
      </w:pPr>
      <w:r>
        <w:rPr/>
        <w:t>Клиент выбирает удобное время</w:t>
      </w:r>
    </w:p>
    <w:p>
      <w:pPr>
        <w:pStyle w:val="Compact"/>
        <w:numPr>
          <w:ilvl w:val="1"/>
          <w:numId w:val="29"/>
        </w:numPr>
        <w:rPr/>
      </w:pPr>
      <w:r>
        <w:rPr/>
        <w:t>Система проверяет актуальность доступности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Ввод контактных данных</w:t>
      </w:r>
      <w:r>
        <w:rPr/>
        <w:t xml:space="preserve"> (Клиент)</w:t>
      </w:r>
    </w:p>
    <w:p>
      <w:pPr>
        <w:pStyle w:val="Compact"/>
        <w:numPr>
          <w:ilvl w:val="1"/>
          <w:numId w:val="30"/>
        </w:numPr>
        <w:rPr/>
      </w:pPr>
      <w:r>
        <w:rPr/>
        <w:t>Заполнение обязательных полей (ФИО, телефон)</w:t>
      </w:r>
    </w:p>
    <w:p>
      <w:pPr>
        <w:pStyle w:val="Compact"/>
        <w:numPr>
          <w:ilvl w:val="1"/>
          <w:numId w:val="31"/>
        </w:numPr>
        <w:rPr/>
      </w:pPr>
      <w:r>
        <w:rPr/>
        <w:t>Заполнение дополнительных полей (email, комментарии)</w:t>
      </w:r>
    </w:p>
    <w:p>
      <w:pPr>
        <w:pStyle w:val="Compact"/>
        <w:numPr>
          <w:ilvl w:val="1"/>
          <w:numId w:val="32"/>
        </w:numPr>
        <w:rPr/>
      </w:pPr>
      <w:r>
        <w:rPr/>
        <w:t>Выбор предпочтительного канала связи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Подтверждение записи</w:t>
      </w:r>
      <w:r>
        <w:rPr/>
        <w:t xml:space="preserve"> (Клиент + Система)</w:t>
      </w:r>
    </w:p>
    <w:p>
      <w:pPr>
        <w:pStyle w:val="Compact"/>
        <w:numPr>
          <w:ilvl w:val="1"/>
          <w:numId w:val="33"/>
        </w:numPr>
        <w:rPr/>
      </w:pPr>
      <w:r>
        <w:rPr/>
        <w:t>Проверка введенных данных</w:t>
      </w:r>
    </w:p>
    <w:p>
      <w:pPr>
        <w:pStyle w:val="Compact"/>
        <w:numPr>
          <w:ilvl w:val="1"/>
          <w:numId w:val="34"/>
        </w:numPr>
        <w:rPr/>
      </w:pPr>
      <w:r>
        <w:rPr/>
        <w:t>Финальное подтверждение клиентом</w:t>
      </w:r>
    </w:p>
    <w:p>
      <w:pPr>
        <w:pStyle w:val="Compact"/>
        <w:numPr>
          <w:ilvl w:val="1"/>
          <w:numId w:val="35"/>
        </w:numPr>
        <w:rPr/>
      </w:pPr>
      <w:r>
        <w:rPr/>
        <w:t>Создание записи в системе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Отправка уведомления</w:t>
      </w:r>
      <w:r>
        <w:rPr/>
        <w:t xml:space="preserve"> (Система)</w:t>
      </w:r>
    </w:p>
    <w:p>
      <w:pPr>
        <w:pStyle w:val="Compact"/>
        <w:numPr>
          <w:ilvl w:val="1"/>
          <w:numId w:val="36"/>
        </w:numPr>
        <w:rPr/>
      </w:pPr>
      <w:r>
        <w:rPr/>
        <w:t>Формирование текста подтверждения</w:t>
      </w:r>
    </w:p>
    <w:p>
      <w:pPr>
        <w:pStyle w:val="Compact"/>
        <w:numPr>
          <w:ilvl w:val="1"/>
          <w:numId w:val="37"/>
        </w:numPr>
        <w:rPr/>
      </w:pPr>
      <w:r>
        <w:rPr/>
        <w:t>Отправка через выбранный канал</w:t>
      </w:r>
    </w:p>
    <w:p>
      <w:pPr>
        <w:pStyle w:val="Compact"/>
        <w:numPr>
          <w:ilvl w:val="1"/>
          <w:numId w:val="38"/>
        </w:numPr>
        <w:rPr/>
      </w:pPr>
      <w:r>
        <w:rPr/>
        <w:t>Фиксация факта доставки</w:t>
      </w:r>
    </w:p>
    <w:p>
      <w:pPr>
        <w:pStyle w:val="Heading3"/>
        <w:rPr/>
      </w:pPr>
      <w:bookmarkStart w:id="5" w:name="исключительные-ситуации"/>
      <w:r>
        <w:rPr/>
        <w:t>Исключительные ситуации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3225"/>
        <w:gridCol w:w="351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Ситуация</w:t>
            </w:r>
          </w:p>
        </w:tc>
        <w:tc>
          <w:tcPr>
            <w:tcW w:w="32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Причина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Обработка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уже занято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Параллельная запись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Предложение альтернатив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 недоступен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Изменение расписания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Уведомление и новый выбор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Ошибка в данных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Некорректный ввод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Валидация и повторный ввод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Сбой системы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Технические проблемы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Ручная обработка менеджером</w:t>
            </w:r>
          </w:p>
        </w:tc>
      </w:tr>
    </w:tbl>
    <w:p>
      <w:pPr>
        <w:pStyle w:val="Normal"/>
        <w:rPr/>
      </w:pPr>
      <w:bookmarkStart w:id="6" w:name="Xfa38a13d33598caf91821b6dd0ebc45f776c69c"/>
      <w:bookmarkStart w:id="7" w:name="исключительные-ситуации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  <w:bookmarkEnd w:id="7"/>
    </w:p>
    <w:p>
      <w:pPr>
        <w:pStyle w:val="Heading2"/>
        <w:rPr/>
      </w:pPr>
      <w:bookmarkStart w:id="8" w:name="X541314bf29b1c39ccc61684e0151092e3a27ccc"/>
      <w:r>
        <w:rPr/>
        <w:t>ЛИСТ 3: Детализация BP2 - Оказание услуги клиенту</w:t>
      </w:r>
    </w:p>
    <w:p>
      <w:pPr>
        <w:pStyle w:val="Heading3"/>
        <w:rPr/>
      </w:pPr>
      <w:bookmarkStart w:id="9" w:name="полное-описание-процесса-1"/>
      <w:r>
        <w:rPr/>
        <w:t>Полное описание процесса</w:t>
      </w:r>
    </w:p>
    <w:p>
      <w:pPr>
        <w:pStyle w:val="FirstParagraph"/>
        <w:rPr/>
      </w:pPr>
      <w:r>
        <w:rPr>
          <w:b/>
          <w:bCs/>
        </w:rPr>
        <w:t>Цель процесса:</w:t>
      </w:r>
      <w:r>
        <w:rPr/>
        <w:t xml:space="preserve"> Качественное предоставление парикмахерских/косметологических услуг с фиксацией результата в системе</w:t>
      </w:r>
    </w:p>
    <w:p>
      <w:pPr>
        <w:pStyle w:val="BodyText"/>
        <w:rPr/>
      </w:pPr>
      <w:r>
        <w:rPr>
          <w:b/>
          <w:bCs/>
        </w:rPr>
        <w:t>Границы процесса:</w:t>
      </w:r>
      <w:r>
        <w:rPr/>
        <w:t xml:space="preserve"> - </w:t>
      </w:r>
      <w:r>
        <w:rPr>
          <w:b/>
          <w:bCs/>
        </w:rPr>
        <w:t>Начало:</w:t>
      </w:r>
      <w:r>
        <w:rPr/>
        <w:t xml:space="preserve"> Наступление времени записи клиента - </w:t>
      </w:r>
      <w:r>
        <w:rPr>
          <w:b/>
          <w:bCs/>
        </w:rPr>
        <w:t>Конец:</w:t>
      </w:r>
      <w:r>
        <w:rPr/>
        <w:t xml:space="preserve"> Услуга завершена, клиент доволен, результат зафиксирован</w:t>
      </w:r>
      <w:bookmarkEnd w:id="9"/>
    </w:p>
    <w:p>
      <w:pPr>
        <w:pStyle w:val="Heading3"/>
        <w:rPr/>
      </w:pPr>
      <w:r>
        <w:rPr/>
        <w:t>Детальные входы</w:t>
      </w:r>
    </w:p>
    <w:tbl>
      <w:tblPr>
        <w:tblStyle w:val="Table"/>
        <w:tblW w:w="934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530"/>
        <w:gridCol w:w="2610"/>
        <w:gridCol w:w="3225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Вход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Источник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Формат</w:t>
            </w:r>
          </w:p>
        </w:tc>
        <w:tc>
          <w:tcPr>
            <w:tcW w:w="32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Критерии качества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Подтвержденная запись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Данные в системе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Актуальность, полнота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Мастер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Персонал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Готовность к работе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Квалификация, настроение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Внешний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Физическое присутствие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Своевременное прибытие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Инструменты и материалы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Склад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Комплект для услуги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Качество, достаточность</w:t>
            </w:r>
            <w:bookmarkStart w:id="10" w:name="детальные-входы-1"/>
            <w:bookmarkEnd w:id="10"/>
          </w:p>
        </w:tc>
      </w:tr>
    </w:tbl>
    <w:p>
      <w:pPr>
        <w:pStyle w:val="Heading3"/>
        <w:rPr/>
      </w:pPr>
      <w:r>
        <w:rPr/>
        <w:t>Детальные выходы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75"/>
        <w:gridCol w:w="1691"/>
        <w:gridCol w:w="2539"/>
        <w:gridCol w:w="2954"/>
      </w:tblGrid>
      <w:tr>
        <w:trPr>
          <w:tblHeader w:val="true"/>
        </w:trPr>
        <w:tc>
          <w:tcPr>
            <w:tcW w:w="21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Выход</w:t>
            </w:r>
          </w:p>
        </w:tc>
        <w:tc>
          <w:tcPr>
            <w:tcW w:w="16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Получатель</w:t>
            </w:r>
          </w:p>
        </w:tc>
        <w:tc>
          <w:tcPr>
            <w:tcW w:w="25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Формат</w:t>
            </w:r>
          </w:p>
        </w:tc>
        <w:tc>
          <w:tcPr>
            <w:tcW w:w="29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Критерии качества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Выполненная услуга</w:t>
            </w:r>
          </w:p>
        </w:tc>
        <w:tc>
          <w:tcPr>
            <w:tcW w:w="16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25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Результат работы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Соответствие ожиданиям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Отметка в системе</w:t>
            </w:r>
          </w:p>
        </w:tc>
        <w:tc>
          <w:tcPr>
            <w:tcW w:w="16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Система</w:t>
            </w:r>
          </w:p>
        </w:tc>
        <w:tc>
          <w:tcPr>
            <w:tcW w:w="25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 записи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Точность времени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Довольный клиент</w:t>
            </w:r>
          </w:p>
        </w:tc>
        <w:tc>
          <w:tcPr>
            <w:tcW w:w="16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Бизнес</w:t>
            </w:r>
          </w:p>
        </w:tc>
        <w:tc>
          <w:tcPr>
            <w:tcW w:w="25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Эмоциональное состояние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Удовлетворенность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Данные для BP4</w:t>
            </w:r>
          </w:p>
        </w:tc>
        <w:tc>
          <w:tcPr>
            <w:tcW w:w="16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25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Информация об услуге</w:t>
            </w:r>
          </w:p>
        </w:tc>
        <w:tc>
          <w:tcPr>
            <w:tcW w:w="29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Готовность к оплате</w:t>
            </w:r>
          </w:p>
        </w:tc>
      </w:tr>
    </w:tbl>
    <w:p>
      <w:pPr>
        <w:pStyle w:val="Heading3"/>
        <w:rPr/>
      </w:pPr>
      <w:r>
        <w:rPr/>
        <w:t>Пошаговое описание</w:t>
      </w:r>
    </w:p>
    <w:p>
      <w:pPr>
        <w:pStyle w:val="Compact"/>
        <w:numPr>
          <w:ilvl w:val="0"/>
          <w:numId w:val="39"/>
        </w:numPr>
        <w:rPr/>
      </w:pPr>
      <w:r>
        <w:rPr>
          <w:b/>
          <w:bCs/>
        </w:rPr>
        <w:t>Подготовка к приему</w:t>
      </w:r>
      <w:r>
        <w:rPr/>
        <w:t xml:space="preserve"> (Мастер)</w:t>
      </w:r>
    </w:p>
    <w:p>
      <w:pPr>
        <w:pStyle w:val="Compact"/>
        <w:numPr>
          <w:ilvl w:val="1"/>
          <w:numId w:val="40"/>
        </w:numPr>
        <w:rPr/>
      </w:pPr>
      <w:r>
        <w:rPr/>
        <w:t>Проверка записи в системе</w:t>
      </w:r>
    </w:p>
    <w:p>
      <w:pPr>
        <w:pStyle w:val="Compact"/>
        <w:numPr>
          <w:ilvl w:val="1"/>
          <w:numId w:val="41"/>
        </w:numPr>
        <w:rPr/>
      </w:pPr>
      <w:r>
        <w:rPr/>
        <w:t>Подготовка рабочего места</w:t>
      </w:r>
    </w:p>
    <w:p>
      <w:pPr>
        <w:pStyle w:val="Compact"/>
        <w:numPr>
          <w:ilvl w:val="1"/>
          <w:numId w:val="42"/>
        </w:numPr>
        <w:rPr/>
      </w:pPr>
      <w:r>
        <w:rPr/>
        <w:t>Подготовка инструментов</w:t>
      </w:r>
    </w:p>
    <w:p>
      <w:pPr>
        <w:pStyle w:val="Compact"/>
        <w:numPr>
          <w:ilvl w:val="0"/>
          <w:numId w:val="43"/>
        </w:numPr>
        <w:rPr/>
      </w:pPr>
      <w:r>
        <w:rPr>
          <w:b/>
          <w:bCs/>
        </w:rPr>
        <w:t>Встреча клиента</w:t>
      </w:r>
      <w:r>
        <w:rPr/>
        <w:t xml:space="preserve"> (Мастер + Клиент)</w:t>
      </w:r>
    </w:p>
    <w:p>
      <w:pPr>
        <w:pStyle w:val="Compact"/>
        <w:numPr>
          <w:ilvl w:val="1"/>
          <w:numId w:val="44"/>
        </w:numPr>
        <w:rPr/>
      </w:pPr>
      <w:r>
        <w:rPr/>
        <w:t>Приветствие и знакомство</w:t>
      </w:r>
    </w:p>
    <w:p>
      <w:pPr>
        <w:pStyle w:val="Compact"/>
        <w:numPr>
          <w:ilvl w:val="1"/>
          <w:numId w:val="45"/>
        </w:numPr>
        <w:rPr/>
      </w:pPr>
      <w:r>
        <w:rPr/>
        <w:t>Подтверждение записи</w:t>
      </w:r>
    </w:p>
    <w:p>
      <w:pPr>
        <w:pStyle w:val="Compact"/>
        <w:numPr>
          <w:ilvl w:val="1"/>
          <w:numId w:val="46"/>
        </w:numPr>
        <w:rPr/>
      </w:pPr>
      <w:r>
        <w:rPr/>
        <w:t>Проводы к рабочему месту</w:t>
      </w:r>
    </w:p>
    <w:p>
      <w:pPr>
        <w:pStyle w:val="Compact"/>
        <w:numPr>
          <w:ilvl w:val="0"/>
          <w:numId w:val="47"/>
        </w:numPr>
        <w:rPr/>
      </w:pPr>
      <w:r>
        <w:rPr>
          <w:b/>
          <w:bCs/>
        </w:rPr>
        <w:t>Консультация</w:t>
      </w:r>
      <w:r>
        <w:rPr/>
        <w:t xml:space="preserve"> (Мастер + Клиент)</w:t>
      </w:r>
    </w:p>
    <w:p>
      <w:pPr>
        <w:pStyle w:val="Compact"/>
        <w:numPr>
          <w:ilvl w:val="1"/>
          <w:numId w:val="48"/>
        </w:numPr>
        <w:rPr/>
      </w:pPr>
      <w:r>
        <w:rPr/>
        <w:t>Обсуждение пожеланий клиента</w:t>
      </w:r>
    </w:p>
    <w:p>
      <w:pPr>
        <w:pStyle w:val="Compact"/>
        <w:numPr>
          <w:ilvl w:val="1"/>
          <w:numId w:val="49"/>
        </w:numPr>
        <w:rPr/>
      </w:pPr>
      <w:r>
        <w:rPr/>
        <w:t>Рекомендации мастера</w:t>
      </w:r>
    </w:p>
    <w:p>
      <w:pPr>
        <w:pStyle w:val="Compact"/>
        <w:numPr>
          <w:ilvl w:val="1"/>
          <w:numId w:val="50"/>
        </w:numPr>
        <w:rPr/>
      </w:pPr>
      <w:r>
        <w:rPr/>
        <w:t>Согласование итогового результата</w:t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Выполнение услуги</w:t>
      </w:r>
      <w:r>
        <w:rPr/>
        <w:t xml:space="preserve"> (Мастер)</w:t>
      </w:r>
    </w:p>
    <w:p>
      <w:pPr>
        <w:pStyle w:val="Compact"/>
        <w:numPr>
          <w:ilvl w:val="1"/>
          <w:numId w:val="52"/>
        </w:numPr>
        <w:rPr/>
      </w:pPr>
      <w:r>
        <w:rPr/>
        <w:t>Основные этапы услуги</w:t>
      </w:r>
    </w:p>
    <w:p>
      <w:pPr>
        <w:pStyle w:val="Compact"/>
        <w:numPr>
          <w:ilvl w:val="1"/>
          <w:numId w:val="53"/>
        </w:numPr>
        <w:rPr/>
      </w:pPr>
      <w:r>
        <w:rPr/>
        <w:t>Контроль качества на каждом этапе</w:t>
      </w:r>
    </w:p>
    <w:p>
      <w:pPr>
        <w:pStyle w:val="Compact"/>
        <w:numPr>
          <w:ilvl w:val="1"/>
          <w:numId w:val="54"/>
        </w:numPr>
        <w:rPr/>
      </w:pPr>
      <w:r>
        <w:rPr/>
        <w:t>Взаимодействие с клиентом</w:t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Демонстрация результата</w:t>
      </w:r>
      <w:r>
        <w:rPr/>
        <w:t xml:space="preserve"> (Мастер + Клиент)</w:t>
      </w:r>
    </w:p>
    <w:p>
      <w:pPr>
        <w:pStyle w:val="Compact"/>
        <w:numPr>
          <w:ilvl w:val="1"/>
          <w:numId w:val="56"/>
        </w:numPr>
        <w:rPr/>
      </w:pPr>
      <w:r>
        <w:rPr/>
        <w:t>Показ итогового результата</w:t>
      </w:r>
    </w:p>
    <w:p>
      <w:pPr>
        <w:pStyle w:val="Compact"/>
        <w:numPr>
          <w:ilvl w:val="1"/>
          <w:numId w:val="57"/>
        </w:numPr>
        <w:rPr/>
      </w:pPr>
      <w:r>
        <w:rPr/>
        <w:t>Получение обратной связи</w:t>
      </w:r>
    </w:p>
    <w:p>
      <w:pPr>
        <w:pStyle w:val="Compact"/>
        <w:numPr>
          <w:ilvl w:val="1"/>
          <w:numId w:val="58"/>
        </w:numPr>
        <w:rPr/>
      </w:pPr>
      <w:r>
        <w:rPr/>
        <w:t>Корректировки при необходимости</w:t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Завершение обслуживания</w:t>
      </w:r>
      <w:r>
        <w:rPr/>
        <w:t xml:space="preserve"> (Мастер)</w:t>
      </w:r>
    </w:p>
    <w:p>
      <w:pPr>
        <w:pStyle w:val="Compact"/>
        <w:numPr>
          <w:ilvl w:val="1"/>
          <w:numId w:val="60"/>
        </w:numPr>
        <w:rPr/>
      </w:pPr>
      <w:r>
        <w:rPr/>
        <w:t>Уборка рабочего места</w:t>
      </w:r>
    </w:p>
    <w:p>
      <w:pPr>
        <w:pStyle w:val="Compact"/>
        <w:numPr>
          <w:ilvl w:val="1"/>
          <w:numId w:val="61"/>
        </w:numPr>
        <w:rPr/>
      </w:pPr>
      <w:r>
        <w:rPr/>
        <w:t>Отметка в системе о завершении</w:t>
      </w:r>
    </w:p>
    <w:p>
      <w:pPr>
        <w:pStyle w:val="Compact"/>
        <w:numPr>
          <w:ilvl w:val="1"/>
          <w:numId w:val="62"/>
        </w:numPr>
        <w:rPr/>
      </w:pPr>
      <w:r>
        <w:rPr/>
        <w:t>Проводы клиента</w:t>
      </w:r>
    </w:p>
    <w:p>
      <w:pPr>
        <w:pStyle w:val="Heading3"/>
        <w:rPr/>
      </w:pPr>
      <w:bookmarkStart w:id="11" w:name="контроль-качества"/>
      <w:r>
        <w:rPr/>
        <w:t>Контроль качества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5"/>
        <w:gridCol w:w="4320"/>
        <w:gridCol w:w="2970"/>
      </w:tblGrid>
      <w:tr>
        <w:trPr>
          <w:tblHeader w:val="true"/>
        </w:trPr>
        <w:tc>
          <w:tcPr>
            <w:tcW w:w="20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Этап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Контролируемые параметры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Ответственный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Подготовка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Чистота инструментов, готовность места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Консультация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Понимание пожеланий, реалистичность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Выполнение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Соблюдение технологии, безопасность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Результат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Соответствие ожиданиям, качество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 + Менеджер</w:t>
            </w:r>
          </w:p>
        </w:tc>
      </w:tr>
    </w:tbl>
    <w:p>
      <w:pPr>
        <w:pStyle w:val="Normal"/>
        <w:rPr/>
      </w:pPr>
      <w:bookmarkStart w:id="12" w:name="X541314bf29b1c39ccc61684e0151092e3a27ccc"/>
      <w:bookmarkStart w:id="13" w:name="контроль-качества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  <w:bookmarkEnd w:id="13"/>
    </w:p>
    <w:p>
      <w:pPr>
        <w:pStyle w:val="Heading2"/>
        <w:rPr/>
      </w:pPr>
      <w:bookmarkStart w:id="14" w:name="X05aa22cdac984def935cd96d648150e7af03fd2"/>
      <w:r>
        <w:rPr/>
        <w:t>ЛИСТ 4: Детализация BP3 - Управление расписанием мастеров</w:t>
      </w:r>
    </w:p>
    <w:p>
      <w:pPr>
        <w:pStyle w:val="Heading3"/>
        <w:rPr/>
      </w:pPr>
      <w:bookmarkStart w:id="15" w:name="полное-описание-процесса-2"/>
      <w:r>
        <w:rPr/>
        <w:t>Полное описание процесса</w:t>
      </w:r>
    </w:p>
    <w:p>
      <w:pPr>
        <w:pStyle w:val="FirstParagraph"/>
        <w:rPr/>
      </w:pPr>
      <w:r>
        <w:rPr>
          <w:b/>
          <w:bCs/>
        </w:rPr>
        <w:t>Цель процесса:</w:t>
      </w:r>
      <w:r>
        <w:rPr/>
        <w:t xml:space="preserve"> Поддержание актуального расписания мастеров для обеспечения эффективной записи клиентов</w:t>
      </w:r>
    </w:p>
    <w:p>
      <w:pPr>
        <w:pStyle w:val="BodyText"/>
        <w:rPr/>
      </w:pPr>
      <w:r>
        <w:rPr>
          <w:b/>
          <w:bCs/>
        </w:rPr>
        <w:t>Границы процесса:</w:t>
      </w:r>
      <w:r>
        <w:rPr/>
        <w:t xml:space="preserve"> - </w:t>
      </w:r>
      <w:r>
        <w:rPr>
          <w:b/>
          <w:bCs/>
        </w:rPr>
        <w:t>Начало:</w:t>
      </w:r>
      <w:r>
        <w:rPr/>
        <w:t xml:space="preserve"> Необходимость изменения в расписании мастера - </w:t>
      </w:r>
      <w:r>
        <w:rPr>
          <w:b/>
          <w:bCs/>
        </w:rPr>
        <w:t>Конец:</w:t>
      </w:r>
      <w:r>
        <w:rPr/>
        <w:t xml:space="preserve"> Расписание обновлено и опубликовано для записи</w:t>
      </w:r>
      <w:bookmarkEnd w:id="15"/>
    </w:p>
    <w:p>
      <w:pPr>
        <w:pStyle w:val="Heading3"/>
        <w:rPr/>
      </w:pPr>
      <w:r>
        <w:rPr/>
        <w:t>Типы изменений</w:t>
      </w:r>
    </w:p>
    <w:tbl>
      <w:tblPr>
        <w:tblStyle w:val="Table"/>
        <w:tblW w:w="92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65"/>
        <w:gridCol w:w="2430"/>
        <w:gridCol w:w="2340"/>
        <w:gridCol w:w="2250"/>
      </w:tblGrid>
      <w:tr>
        <w:trPr>
          <w:tblHeader w:val="true"/>
        </w:trPr>
        <w:tc>
          <w:tcPr>
            <w:tcW w:w="2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изменения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Инициатор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Периодичность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Сложность обработки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Плановое изменение графика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Еженедельно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Добавление нового мастера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HR/Менеджер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 мере найма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Больничный лист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Спорадически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Отпуск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Мастер/HR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Планово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Добавление новой услуги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Ежемесячно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Изменение цен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Редко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  <w:bookmarkStart w:id="16" w:name="типы-изменений"/>
            <w:bookmarkEnd w:id="16"/>
          </w:p>
        </w:tc>
      </w:tr>
    </w:tbl>
    <w:p>
      <w:pPr>
        <w:pStyle w:val="Heading3"/>
        <w:rPr/>
      </w:pPr>
      <w:r>
        <w:rPr/>
        <w:t>Пошаговое описание</w:t>
      </w:r>
    </w:p>
    <w:p>
      <w:pPr>
        <w:pStyle w:val="Compact"/>
        <w:numPr>
          <w:ilvl w:val="0"/>
          <w:numId w:val="63"/>
        </w:numPr>
        <w:rPr/>
      </w:pPr>
      <w:r>
        <w:rPr>
          <w:b/>
          <w:bCs/>
        </w:rPr>
        <w:t>Анализ потребности в изменениях</w:t>
      </w:r>
      <w:r>
        <w:rPr/>
        <w:t xml:space="preserve"> (Менеджер)</w:t>
      </w:r>
    </w:p>
    <w:p>
      <w:pPr>
        <w:pStyle w:val="Compact"/>
        <w:numPr>
          <w:ilvl w:val="1"/>
          <w:numId w:val="64"/>
        </w:numPr>
        <w:rPr/>
      </w:pPr>
      <w:r>
        <w:rPr/>
        <w:t>Определение типа изменения</w:t>
      </w:r>
    </w:p>
    <w:p>
      <w:pPr>
        <w:pStyle w:val="Compact"/>
        <w:numPr>
          <w:ilvl w:val="1"/>
          <w:numId w:val="65"/>
        </w:numPr>
        <w:rPr/>
      </w:pPr>
      <w:r>
        <w:rPr/>
        <w:t>Оценка влияния на текущие записи</w:t>
      </w:r>
    </w:p>
    <w:p>
      <w:pPr>
        <w:pStyle w:val="Compact"/>
        <w:numPr>
          <w:ilvl w:val="1"/>
          <w:numId w:val="66"/>
        </w:numPr>
        <w:rPr/>
      </w:pPr>
      <w:r>
        <w:rPr/>
        <w:t>Планирование времени внедрения</w:t>
      </w:r>
    </w:p>
    <w:p>
      <w:pPr>
        <w:pStyle w:val="Compact"/>
        <w:numPr>
          <w:ilvl w:val="0"/>
          <w:numId w:val="67"/>
        </w:numPr>
        <w:rPr/>
      </w:pPr>
      <w:r>
        <w:rPr>
          <w:b/>
          <w:bCs/>
        </w:rPr>
        <w:t>Проверка конфликтов</w:t>
      </w:r>
      <w:r>
        <w:rPr/>
        <w:t xml:space="preserve"> (Система)</w:t>
      </w:r>
    </w:p>
    <w:p>
      <w:pPr>
        <w:pStyle w:val="Compact"/>
        <w:numPr>
          <w:ilvl w:val="1"/>
          <w:numId w:val="68"/>
        </w:numPr>
        <w:rPr/>
      </w:pPr>
      <w:r>
        <w:rPr/>
        <w:t>Анализ существующих записей</w:t>
      </w:r>
    </w:p>
    <w:p>
      <w:pPr>
        <w:pStyle w:val="Compact"/>
        <w:numPr>
          <w:ilvl w:val="1"/>
          <w:numId w:val="69"/>
        </w:numPr>
        <w:rPr/>
      </w:pPr>
      <w:r>
        <w:rPr/>
        <w:t>Выявление затронутых клиентов</w:t>
      </w:r>
    </w:p>
    <w:p>
      <w:pPr>
        <w:pStyle w:val="Compact"/>
        <w:numPr>
          <w:ilvl w:val="1"/>
          <w:numId w:val="70"/>
        </w:numPr>
        <w:rPr/>
      </w:pPr>
      <w:r>
        <w:rPr/>
        <w:t>Формирование списка для уведомления</w:t>
      </w:r>
    </w:p>
    <w:p>
      <w:pPr>
        <w:pStyle w:val="Compact"/>
        <w:numPr>
          <w:ilvl w:val="0"/>
          <w:numId w:val="71"/>
        </w:numPr>
        <w:rPr/>
      </w:pPr>
      <w:r>
        <w:rPr>
          <w:b/>
          <w:bCs/>
        </w:rPr>
        <w:t>Согласование с мастерами</w:t>
      </w:r>
      <w:r>
        <w:rPr/>
        <w:t xml:space="preserve"> (Менеджер)</w:t>
      </w:r>
    </w:p>
    <w:p>
      <w:pPr>
        <w:pStyle w:val="Compact"/>
        <w:numPr>
          <w:ilvl w:val="1"/>
          <w:numId w:val="72"/>
        </w:numPr>
        <w:rPr/>
      </w:pPr>
      <w:r>
        <w:rPr/>
        <w:t>Уведомление затронутых мастеров</w:t>
      </w:r>
    </w:p>
    <w:p>
      <w:pPr>
        <w:pStyle w:val="Compact"/>
        <w:numPr>
          <w:ilvl w:val="1"/>
          <w:numId w:val="73"/>
        </w:numPr>
        <w:rPr/>
      </w:pPr>
      <w:r>
        <w:rPr/>
        <w:t>Получение подтверждения</w:t>
      </w:r>
    </w:p>
    <w:p>
      <w:pPr>
        <w:pStyle w:val="Compact"/>
        <w:numPr>
          <w:ilvl w:val="1"/>
          <w:numId w:val="74"/>
        </w:numPr>
        <w:rPr/>
      </w:pPr>
      <w:r>
        <w:rPr/>
        <w:t>Корректировка при необходимости</w:t>
      </w:r>
    </w:p>
    <w:p>
      <w:pPr>
        <w:pStyle w:val="Compact"/>
        <w:numPr>
          <w:ilvl w:val="0"/>
          <w:numId w:val="75"/>
        </w:numPr>
        <w:rPr/>
      </w:pPr>
      <w:r>
        <w:rPr>
          <w:b/>
          <w:bCs/>
        </w:rPr>
        <w:t>Обновление в системе</w:t>
      </w:r>
      <w:r>
        <w:rPr/>
        <w:t xml:space="preserve"> (Менеджер + Система)</w:t>
      </w:r>
    </w:p>
    <w:p>
      <w:pPr>
        <w:pStyle w:val="Compact"/>
        <w:numPr>
          <w:ilvl w:val="1"/>
          <w:numId w:val="76"/>
        </w:numPr>
        <w:rPr/>
      </w:pPr>
      <w:r>
        <w:rPr/>
        <w:t>Внесение изменений в базу данных</w:t>
      </w:r>
    </w:p>
    <w:p>
      <w:pPr>
        <w:pStyle w:val="Compact"/>
        <w:numPr>
          <w:ilvl w:val="1"/>
          <w:numId w:val="77"/>
        </w:numPr>
        <w:rPr/>
      </w:pPr>
      <w:r>
        <w:rPr/>
        <w:t>Проверка корректности</w:t>
      </w:r>
    </w:p>
    <w:p>
      <w:pPr>
        <w:pStyle w:val="Compact"/>
        <w:numPr>
          <w:ilvl w:val="1"/>
          <w:numId w:val="78"/>
        </w:numPr>
        <w:rPr/>
      </w:pPr>
      <w:r>
        <w:rPr/>
        <w:t>Активация нового расписания</w:t>
      </w:r>
    </w:p>
    <w:p>
      <w:pPr>
        <w:pStyle w:val="Compact"/>
        <w:numPr>
          <w:ilvl w:val="0"/>
          <w:numId w:val="79"/>
        </w:numPr>
        <w:rPr/>
      </w:pPr>
      <w:r>
        <w:rPr>
          <w:b/>
          <w:bCs/>
        </w:rPr>
        <w:t>Уведомление заинтересованных сторон</w:t>
      </w:r>
      <w:r>
        <w:rPr/>
        <w:t xml:space="preserve"> (Система)</w:t>
      </w:r>
    </w:p>
    <w:p>
      <w:pPr>
        <w:pStyle w:val="Compact"/>
        <w:numPr>
          <w:ilvl w:val="1"/>
          <w:numId w:val="80"/>
        </w:numPr>
        <w:rPr/>
      </w:pPr>
      <w:r>
        <w:rPr/>
        <w:t>Уведомление клиентов с затронутыми записями</w:t>
      </w:r>
    </w:p>
    <w:p>
      <w:pPr>
        <w:pStyle w:val="Compact"/>
        <w:numPr>
          <w:ilvl w:val="1"/>
          <w:numId w:val="81"/>
        </w:numPr>
        <w:rPr/>
      </w:pPr>
      <w:r>
        <w:rPr/>
        <w:t>Информирование мастеров</w:t>
      </w:r>
    </w:p>
    <w:p>
      <w:pPr>
        <w:pStyle w:val="Compact"/>
        <w:numPr>
          <w:ilvl w:val="1"/>
          <w:numId w:val="82"/>
        </w:numPr>
        <w:rPr/>
      </w:pPr>
      <w:r>
        <w:rPr/>
        <w:t>Обновление на сайте</w:t>
      </w:r>
    </w:p>
    <w:p>
      <w:pPr>
        <w:pStyle w:val="Normal"/>
        <w:rPr/>
      </w:pPr>
      <w:bookmarkStart w:id="17" w:name="X05aa22cdac984def935cd96d648150e7af03f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</w:p>
    <w:p>
      <w:pPr>
        <w:pStyle w:val="Heading2"/>
        <w:rPr/>
      </w:pPr>
      <w:bookmarkStart w:id="18" w:name="лист-5-матрица-взаимодействий"/>
      <w:r>
        <w:rPr/>
        <w:t>ЛИСТ 5: Матрица взаимодействий</w:t>
      </w:r>
    </w:p>
    <w:p>
      <w:pPr>
        <w:pStyle w:val="Heading3"/>
        <w:rPr/>
      </w:pPr>
      <w:r>
        <w:rPr/>
        <w:t>Взаимосвязи между процессами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92"/>
        <w:gridCol w:w="1734"/>
        <w:gridCol w:w="1733"/>
        <w:gridCol w:w="1733"/>
        <w:gridCol w:w="1734"/>
        <w:gridCol w:w="1733"/>
      </w:tblGrid>
      <w:tr>
        <w:trPr>
          <w:tblHeader w:val="true"/>
        </w:trPr>
        <w:tc>
          <w:tcPr>
            <w:tcW w:w="6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3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17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BP2</w:t>
            </w:r>
          </w:p>
        </w:tc>
        <w:tc>
          <w:tcPr>
            <w:tcW w:w="17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17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➡️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Инициирует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⬅️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Зависит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BP2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⬅️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Получает данные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➡️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Инициирует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➡️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Инициирует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➡️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Предоставляет расписание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➡️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Определяет доступность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⬅️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Запускается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⬅️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Запускается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733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-</w:t>
            </w:r>
            <w:bookmarkStart w:id="19" w:name="взаимосвязи-между-процессами"/>
            <w:bookmarkEnd w:id="19"/>
          </w:p>
        </w:tc>
      </w:tr>
    </w:tbl>
    <w:p>
      <w:pPr>
        <w:pStyle w:val="Heading3"/>
        <w:rPr/>
      </w:pPr>
      <w:r>
        <w:rPr/>
        <w:t>Критические зависимости</w:t>
      </w:r>
    </w:p>
    <w:p>
      <w:pPr>
        <w:pStyle w:val="Compact"/>
        <w:numPr>
          <w:ilvl w:val="0"/>
          <w:numId w:val="83"/>
        </w:numPr>
        <w:rPr/>
      </w:pPr>
      <w:r>
        <w:rPr>
          <w:b/>
          <w:bCs/>
        </w:rPr>
        <w:t>BP1 ← BP3:</w:t>
      </w:r>
      <w:r>
        <w:rPr/>
        <w:t xml:space="preserve"> Без актуального расписания невозможна корректная запись</w:t>
      </w:r>
    </w:p>
    <w:p>
      <w:pPr>
        <w:pStyle w:val="Compact"/>
        <w:numPr>
          <w:ilvl w:val="0"/>
          <w:numId w:val="84"/>
        </w:numPr>
        <w:rPr/>
      </w:pPr>
      <w:r>
        <w:rPr>
          <w:b/>
          <w:bCs/>
        </w:rPr>
        <w:t>BP2 ← BP1:</w:t>
      </w:r>
      <w:r>
        <w:rPr/>
        <w:t xml:space="preserve"> Без записи нет основания для оказания услуги</w:t>
      </w:r>
    </w:p>
    <w:p>
      <w:pPr>
        <w:pStyle w:val="Compact"/>
        <w:numPr>
          <w:ilvl w:val="0"/>
          <w:numId w:val="85"/>
        </w:numPr>
        <w:rPr/>
      </w:pPr>
      <w:r>
        <w:rPr>
          <w:b/>
          <w:bCs/>
        </w:rPr>
        <w:t>BP4 ← BP2:</w:t>
      </w:r>
      <w:r>
        <w:rPr/>
        <w:t xml:space="preserve"> Оплата возможна только после оказания услуги</w:t>
      </w:r>
    </w:p>
    <w:p>
      <w:pPr>
        <w:pStyle w:val="Compact"/>
        <w:numPr>
          <w:ilvl w:val="0"/>
          <w:numId w:val="86"/>
        </w:numPr>
        <w:rPr/>
      </w:pPr>
      <w:r>
        <w:rPr>
          <w:b/>
          <w:bCs/>
        </w:rPr>
        <w:t>BP5 ← BP2:</w:t>
      </w:r>
      <w:r>
        <w:rPr/>
        <w:t xml:space="preserve"> Отзыв может быть дан только после получения услуги</w:t>
      </w:r>
    </w:p>
    <w:p>
      <w:pPr>
        <w:pStyle w:val="Heading3"/>
        <w:rPr/>
      </w:pPr>
      <w:bookmarkStart w:id="20" w:name="временные-связи"/>
      <w:r>
        <w:rPr/>
        <w:t>Временные связи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Связь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Временной интервал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Автоматизация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 → BP2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 времени записи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 → BP4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Сразу после услуги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 → BP5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Через 2 часа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 → BP1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Мгновенно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</w:t>
            </w:r>
          </w:p>
        </w:tc>
      </w:tr>
    </w:tbl>
    <w:p>
      <w:pPr>
        <w:pStyle w:val="Normal"/>
        <w:rPr/>
      </w:pPr>
      <w:bookmarkStart w:id="21" w:name="лист-5-матрица-взаимодействий"/>
      <w:bookmarkStart w:id="22" w:name="временные-связи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rPr/>
      </w:pPr>
      <w:r>
        <w:rPr/>
        <w:t>ЛИСТ 6: Метрики и KPI процессов</w:t>
      </w:r>
    </w:p>
    <w:p>
      <w:pPr>
        <w:pStyle w:val="Heading3"/>
        <w:rPr/>
      </w:pPr>
      <w:r>
        <w:rPr/>
        <w:t>Метрики эффективности</w:t>
      </w:r>
    </w:p>
    <w:tbl>
      <w:tblPr>
        <w:tblStyle w:val="Table"/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095"/>
        <w:gridCol w:w="2610"/>
        <w:gridCol w:w="2430"/>
        <w:gridCol w:w="1530"/>
        <w:gridCol w:w="1980"/>
      </w:tblGrid>
      <w:tr>
        <w:trPr>
          <w:tblHeader w:val="true"/>
        </w:trPr>
        <w:tc>
          <w:tcPr>
            <w:tcW w:w="10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Процесс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KPI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Формула расчета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Целевое 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значение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Периодичность измерения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Время создания записи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Среднее время от начала до подтверждения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3 минуты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Ежедневно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Конверсия записи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(Завершенные записи / Начатые) * 100%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85%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Еженедельно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Доля онлайн-записей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(Онлайн записи / Все записи) * 100%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70%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Ежемесячно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BP2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Пунктуальность начала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Записи, начатые вовремя / Все записи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95%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Ежедневно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Длительность услуги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Среднее время оказания по типу услуги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 стандарту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Еженедельно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Удовлетворенность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Средняя оценка услуги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4.5/5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Ежемесячно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Актуальность расписания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Время между изменением и публикацией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5 минут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Постоянно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Загрузка мастеров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Занятое время / Рабочее время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70-85%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Еженедельно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Время обработки платежа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 услуги до зафиксированной оплаты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2 минуты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Ежедневно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Доля безналичных платежей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Безнал / Все платежи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60%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Ежемесячно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Отклик на опросы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Ответившие / Отправленные запросы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30%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Ежемесячно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Время обработки жалоб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 получения до решения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24 часа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 факту</w:t>
            </w:r>
            <w:bookmarkStart w:id="23" w:name="метрики-эффективности"/>
            <w:bookmarkEnd w:id="23"/>
          </w:p>
        </w:tc>
      </w:tr>
    </w:tbl>
    <w:p>
      <w:pPr>
        <w:pStyle w:val="Heading3"/>
        <w:rPr/>
      </w:pPr>
      <w:r>
        <w:rPr/>
        <w:t>Общие метрики бизнеса</w:t>
      </w:r>
    </w:p>
    <w:tbl>
      <w:tblPr>
        <w:tblStyle w:val="Table"/>
        <w:tblW w:w="97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339"/>
        <w:gridCol w:w="3796"/>
        <w:gridCol w:w="3600"/>
      </w:tblGrid>
      <w:tr>
        <w:trPr>
          <w:tblHeader w:val="true"/>
        </w:trPr>
        <w:tc>
          <w:tcPr>
            <w:tcW w:w="23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Метрика</w:t>
            </w:r>
          </w:p>
        </w:tc>
        <w:tc>
          <w:tcPr>
            <w:tcW w:w="37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Формула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Целевое значение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Общая выручка</w:t>
            </w:r>
          </w:p>
        </w:tc>
        <w:tc>
          <w:tcPr>
            <w:tcW w:w="379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Сумма всех оплаченных услуг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План по периодам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Количество клиентов</w:t>
            </w:r>
          </w:p>
        </w:tc>
        <w:tc>
          <w:tcPr>
            <w:tcW w:w="379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Уникальные клиенты за период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+15% к прошлому периоду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Средний чек</w:t>
            </w:r>
          </w:p>
        </w:tc>
        <w:tc>
          <w:tcPr>
            <w:tcW w:w="379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Общая выручка / Количество услуг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 плану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Повторные записи</w:t>
            </w:r>
          </w:p>
        </w:tc>
        <w:tc>
          <w:tcPr>
            <w:tcW w:w="379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Клиенты с &gt;1 записи / Все клиенты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&gt; 40%</w:t>
            </w:r>
            <w:bookmarkStart w:id="24" w:name="X1941ab70146ec746bc6bebae34705288ddc7509"/>
            <w:bookmarkStart w:id="25" w:name="лист-6-метрики-и-kpi-процессов"/>
            <w:bookmarkEnd w:id="24"/>
            <w:bookmarkEnd w:id="25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1"/>
    <w:lvlOverride w:ilvl="0">
      <w:startOverride w:val="1"/>
    </w:lvlOverride>
  </w:num>
  <w:num w:numId="40">
    <w:abstractNumId w:val="2"/>
  </w:num>
  <w:num w:numId="41">
    <w:abstractNumId w:val="2"/>
  </w:num>
  <w:num w:numId="42">
    <w:abstractNumId w:val="2"/>
  </w:num>
  <w:num w:numId="43">
    <w:abstractNumId w:val="1"/>
  </w:num>
  <w:num w:numId="44">
    <w:abstractNumId w:val="2"/>
  </w:num>
  <w:num w:numId="45">
    <w:abstractNumId w:val="2"/>
  </w:num>
  <w:num w:numId="46">
    <w:abstractNumId w:val="2"/>
  </w:num>
  <w:num w:numId="47">
    <w:abstractNumId w:val="1"/>
  </w:num>
  <w:num w:numId="48">
    <w:abstractNumId w:val="2"/>
  </w:num>
  <w:num w:numId="49">
    <w:abstractNumId w:val="2"/>
  </w:num>
  <w:num w:numId="50">
    <w:abstractNumId w:val="2"/>
  </w:num>
  <w:num w:numId="51">
    <w:abstractNumId w:val="1"/>
  </w:num>
  <w:num w:numId="52">
    <w:abstractNumId w:val="2"/>
  </w:num>
  <w:num w:numId="53">
    <w:abstractNumId w:val="2"/>
  </w:num>
  <w:num w:numId="54">
    <w:abstractNumId w:val="2"/>
  </w:num>
  <w:num w:numId="55">
    <w:abstractNumId w:val="1"/>
  </w:num>
  <w:num w:numId="56">
    <w:abstractNumId w:val="2"/>
  </w:num>
  <w:num w:numId="57">
    <w:abstractNumId w:val="2"/>
  </w:num>
  <w:num w:numId="58">
    <w:abstractNumId w:val="2"/>
  </w:num>
  <w:num w:numId="59">
    <w:abstractNumId w:val="1"/>
  </w:num>
  <w:num w:numId="60">
    <w:abstractNumId w:val="2"/>
  </w:num>
  <w:num w:numId="61">
    <w:abstractNumId w:val="2"/>
  </w:num>
  <w:num w:numId="62">
    <w:abstractNumId w:val="2"/>
  </w:num>
  <w:num w:numId="63">
    <w:abstractNumId w:val="1"/>
    <w:lvlOverride w:ilvl="0">
      <w:startOverride w:val="1"/>
    </w:lvlOverride>
  </w:num>
  <w:num w:numId="64">
    <w:abstractNumId w:val="2"/>
  </w:num>
  <w:num w:numId="65">
    <w:abstractNumId w:val="2"/>
  </w:num>
  <w:num w:numId="66">
    <w:abstractNumId w:val="2"/>
  </w:num>
  <w:num w:numId="67">
    <w:abstractNumId w:val="1"/>
  </w:num>
  <w:num w:numId="68">
    <w:abstractNumId w:val="2"/>
  </w:num>
  <w:num w:numId="69">
    <w:abstractNumId w:val="2"/>
  </w:num>
  <w:num w:numId="70">
    <w:abstractNumId w:val="2"/>
  </w:num>
  <w:num w:numId="71">
    <w:abstractNumId w:val="1"/>
  </w:num>
  <w:num w:numId="72">
    <w:abstractNumId w:val="2"/>
  </w:num>
  <w:num w:numId="73">
    <w:abstractNumId w:val="2"/>
  </w:num>
  <w:num w:numId="74">
    <w:abstractNumId w:val="2"/>
  </w:num>
  <w:num w:numId="75">
    <w:abstractNumId w:val="1"/>
  </w:num>
  <w:num w:numId="76">
    <w:abstractNumId w:val="2"/>
  </w:num>
  <w:num w:numId="77">
    <w:abstractNumId w:val="2"/>
  </w:num>
  <w:num w:numId="78">
    <w:abstractNumId w:val="2"/>
  </w:num>
  <w:num w:numId="79">
    <w:abstractNumId w:val="1"/>
  </w:num>
  <w:num w:numId="80">
    <w:abstractNumId w:val="2"/>
  </w:num>
  <w:num w:numId="81">
    <w:abstractNumId w:val="2"/>
  </w:num>
  <w:num w:numId="82">
    <w:abstractNumId w:val="2"/>
  </w:num>
  <w:num w:numId="83">
    <w:abstractNumId w:val="1"/>
    <w:lvlOverride w:ilvl="0">
      <w:startOverride w:val="1"/>
    </w:lvlOverride>
  </w:num>
  <w:num w:numId="84">
    <w:abstractNumId w:val="1"/>
  </w:num>
  <w:num w:numId="85">
    <w:abstractNumId w:val="1"/>
  </w:num>
  <w:num w:numId="8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LibreOffice/24.8.2.1$Linux_X86_64 LibreOffice_project/41740883c77b073d14011387305cb18c71aed59b</Application>
  <AppVersion>15.0000</AppVersion>
  <Pages>8</Pages>
  <Words>1298</Words>
  <Characters>8419</Characters>
  <CharactersWithSpaces>9218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2025-06-04T14:55:04Z</dcterms:created>
  <dc:creator/>
  <dc:description/>
  <dc:language>en-US</dc:language>
  <cp:lastModifiedBy/>
  <dcterms:modified xsi:type="dcterms:W3CDTF">2025-06-04T20:11:19Z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