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/>
          <w:i/>
          <w:iCs/>
          <w:sz w:val="18"/>
          <w:szCs w:val="18"/>
          <w:lang w:val="zxx" w:eastAsia="zxx" w:bidi="zxx"/>
        </w:rPr>
      </w:pPr>
      <w:r>
        <w:rPr>
          <w:b w:val="false"/>
          <w:i/>
          <w:iCs/>
          <w:strike w:val="false"/>
          <w:dstrike w:val="false"/>
          <w:sz w:val="18"/>
          <w:szCs w:val="18"/>
          <w:lang w:val="zxx" w:eastAsia="zxx" w:bidi="zxx"/>
        </w:rPr>
        <w:t>Выбрать типы НФТ для задачи 1 и задачи 2, указать не менее 7 типов НФТ, указать приоритет от 1 до 5 (1 — высший приоритет).</w:t>
      </w:r>
    </w:p>
    <w:p>
      <w:pPr>
        <w:pStyle w:val="Heading2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Задача 1: Запись на стрижку (Барбершоп)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2331"/>
        <w:gridCol w:w="1185"/>
        <w:gridCol w:w="5414"/>
      </w:tblGrid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№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НФТ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Приоритет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 выбора приоритета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Доступность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Критично для онлайн-записи клиентов 24/7, недоступность = потеря клиентов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Производительность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Быстрый отклик при выборе времени и мастера, медленная система оттолкнет клиентов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Удобство использования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Основная цель — привлечение новых клиентов через удобный интерфейс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Масштабируемость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Планируется расширение с 5% на всю сеть в течение года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Надежность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Важно для сохранения записей и репутации бизнеса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6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Безопасность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Защита персональных данных клиентов, соответствие 152-ФЗ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7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Совместимость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Поддержка различных устройств и браузеров для доступа клиентов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8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Локализация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5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Работа в разных регионах РФ, учет часовых поясов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Задача 2: Доставка заказов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"/>
        <w:gridCol w:w="2417"/>
        <w:gridCol w:w="1185"/>
        <w:gridCol w:w="5328"/>
      </w:tblGrid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№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НФТ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Приоритет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Обоснование выбора приоритета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Производительность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Оперативность обработки заказов критична для бизнес-модели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Доступность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Система должна работать 24/7 для курьеров и операторов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Надежность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Потеря заказов недопустима, влияет на репутацию и доходы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Масштабируемость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Стартап планирует быстрый рост количества курьеров и заказов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5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Безопасность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Защита данных заказов, курьеров и финансовой информации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6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Удобство использования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Критично для мобильного приложения курьеров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7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Совместимость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Интеграция с системой бухгалтерии и мобильными платформами</w:t>
            </w:r>
          </w:p>
        </w:tc>
      </w:tr>
      <w:tr>
        <w:trPr/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8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Портируемость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Мобильное приложение для iOS и Android</w:t>
            </w:r>
          </w:p>
        </w:tc>
      </w:tr>
    </w:tbl>
    <w:p>
      <w:pPr>
        <w:pStyle w:val="Heading2"/>
        <w:rPr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  <w:t>Сравнительная таблица приоритетов</w:t>
      </w:r>
    </w:p>
    <w:tbl>
      <w:tblPr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5"/>
        <w:gridCol w:w="3059"/>
        <w:gridCol w:w="2756"/>
      </w:tblGrid>
      <w:tr>
        <w:trPr/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Тип НФТ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Задача 1: Барбершоп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Задача 2: Доставка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Доступность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Производительность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Удобство использования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Надежность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1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Масштабируемость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Безопасность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2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Совместимость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3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Локализация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</w:tr>
      <w:tr>
        <w:trPr/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Портируемость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-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18"/>
                <w:szCs w:val="18"/>
                <w:lang w:val="zxx" w:eastAsia="zxx" w:bidi="zxx"/>
              </w:rPr>
            </w:pPr>
            <w:r>
              <w:rPr>
                <w:b w:val="false"/>
                <w:i w:val="false"/>
                <w:strike w:val="false"/>
                <w:dstrike w:val="false"/>
                <w:sz w:val="18"/>
                <w:szCs w:val="18"/>
                <w:lang w:val="zxx" w:eastAsia="zxx" w:bidi="zxx"/>
              </w:rPr>
              <w:t>4</w:t>
            </w:r>
          </w:p>
        </w:tc>
      </w:tr>
    </w:tbl>
    <w:p>
      <w:pPr>
        <w:pStyle w:val="Normal"/>
        <w:spacing w:before="0" w:after="160"/>
        <w:rPr>
          <w:b w:val="false"/>
          <w:i w:val="false"/>
          <w:i w:val="false"/>
          <w:strike w:val="false"/>
          <w:dstrike w:val="false"/>
          <w:sz w:val="18"/>
          <w:szCs w:val="18"/>
          <w:lang w:val="zxx" w:eastAsia="zxx" w:bidi="zxx"/>
        </w:rPr>
      </w:pPr>
      <w:r>
        <w:rPr>
          <w:b w:val="false"/>
          <w:i w:val="false"/>
          <w:strike w:val="false"/>
          <w:dstrike w:val="false"/>
          <w:sz w:val="18"/>
          <w:szCs w:val="18"/>
          <w:lang w:val="zxx" w:eastAsia="zxx" w:bidi="zxx"/>
        </w:rPr>
      </w:r>
    </w:p>
    <w:sectPr>
      <w:type w:val="nextPage"/>
      <w:pgSz w:w="12240" w:h="15840"/>
      <w:pgMar w:left="1440" w:right="1440" w:gutter="0" w:header="0" w:top="63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pPr>
      <w:widowControl/>
      <w:bidi w:val="0"/>
      <w:spacing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LibreOffice/24.8.2.1$Linux_X86_64 LibreOffice_project/41740883c77b073d14011387305cb18c71aed59b</Application>
  <AppVersion>15.0000</AppVersion>
  <Pages>1</Pages>
  <Words>259</Words>
  <Characters>1516</Characters>
  <CharactersWithSpaces>1671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2025-06-13T21:12:09Z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