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3"/>
      </w:tblGrid>
      <w:tr w:rsidR="009C298C" w:rsidRPr="009C298C" w14:paraId="695E0505" w14:textId="77777777" w:rsidTr="00D77D4F">
        <w:tc>
          <w:tcPr>
            <w:tcW w:w="1384" w:type="dxa"/>
          </w:tcPr>
          <w:p w14:paraId="2C7FDE3E" w14:textId="77777777" w:rsidR="009C298C" w:rsidRPr="009C298C" w:rsidRDefault="009C298C" w:rsidP="009C298C">
            <w:pPr>
              <w:spacing w:line="240" w:lineRule="auto"/>
              <w:ind w:firstLine="0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9C298C"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3E5B2737" wp14:editId="49FC2F6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" name="Рисунок 2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53" w:type="dxa"/>
          </w:tcPr>
          <w:p w14:paraId="407DBB87" w14:textId="77777777" w:rsidR="009C298C" w:rsidRPr="009C298C" w:rsidRDefault="009C298C" w:rsidP="009C298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9C298C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Министерство науки и высшего образования Российской Федерации</w:t>
            </w:r>
          </w:p>
          <w:p w14:paraId="328FFD11" w14:textId="77777777" w:rsidR="009C298C" w:rsidRPr="009C298C" w:rsidRDefault="009C298C" w:rsidP="009C298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9C298C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58EC328A" w14:textId="77777777" w:rsidR="009C298C" w:rsidRPr="009C298C" w:rsidRDefault="009C298C" w:rsidP="009C298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9C298C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высшего образования</w:t>
            </w:r>
          </w:p>
          <w:p w14:paraId="785BCF44" w14:textId="77777777" w:rsidR="009C298C" w:rsidRPr="009C298C" w:rsidRDefault="009C298C" w:rsidP="009C298C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9C298C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«Московский государственный технический университет</w:t>
            </w:r>
          </w:p>
          <w:p w14:paraId="752B5C8F" w14:textId="77777777" w:rsidR="009C298C" w:rsidRPr="009C298C" w:rsidRDefault="009C298C" w:rsidP="009C298C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9C298C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имени Н. Э. Баумана</w:t>
            </w:r>
          </w:p>
          <w:p w14:paraId="1B8AD9B4" w14:textId="77777777" w:rsidR="009C298C" w:rsidRPr="009C298C" w:rsidRDefault="009C298C" w:rsidP="009C298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9C298C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(национальный исследовательский университет)»</w:t>
            </w:r>
          </w:p>
          <w:p w14:paraId="38CE9CB1" w14:textId="77777777" w:rsidR="009C298C" w:rsidRPr="009C298C" w:rsidRDefault="009C298C" w:rsidP="009C298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9C298C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(МГТУ им. Н. Э. Баумана)</w:t>
            </w:r>
          </w:p>
        </w:tc>
      </w:tr>
    </w:tbl>
    <w:p w14:paraId="56F37F09" w14:textId="77777777" w:rsidR="009C298C" w:rsidRPr="009C298C" w:rsidRDefault="009C298C" w:rsidP="009C298C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eastAsia="Times New Roman" w:cs="Times New Roman"/>
          <w:b/>
          <w:sz w:val="10"/>
          <w:szCs w:val="24"/>
          <w:lang w:val="ru-RU" w:eastAsia="ru-RU"/>
        </w:rPr>
      </w:pPr>
    </w:p>
    <w:p w14:paraId="565D5D87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b/>
          <w:sz w:val="24"/>
          <w:szCs w:val="24"/>
          <w:lang w:val="ru-RU" w:eastAsia="ru-RU"/>
        </w:rPr>
      </w:pPr>
    </w:p>
    <w:p w14:paraId="56D9D50A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9C298C">
        <w:rPr>
          <w:rFonts w:eastAsia="Times New Roman" w:cs="Times New Roman"/>
          <w:sz w:val="24"/>
          <w:szCs w:val="24"/>
          <w:lang w:val="ru-RU" w:eastAsia="ru-RU"/>
        </w:rPr>
        <w:t xml:space="preserve">ФАКУЛЬТЕТ </w:t>
      </w:r>
      <w:r w:rsidRPr="009C298C">
        <w:rPr>
          <w:rFonts w:eastAsia="Times New Roman" w:cs="Times New Roman"/>
          <w:sz w:val="24"/>
          <w:szCs w:val="24"/>
          <w:u w:val="single"/>
          <w:lang w:val="ru-RU" w:eastAsia="ru-RU"/>
        </w:rPr>
        <w:tab/>
      </w:r>
      <w:r w:rsidRPr="009C298C">
        <w:rPr>
          <w:rFonts w:eastAsia="Times New Roman" w:cs="Times New Roman"/>
          <w:sz w:val="24"/>
          <w:szCs w:val="24"/>
          <w:u w:val="single"/>
          <w:lang w:val="ru-RU" w:eastAsia="ru-RU"/>
        </w:rPr>
        <w:tab/>
        <w:t>«СПЕЦИАЛЬНОЕ МАШИНОСТРОЕНИЕ»</w:t>
      </w:r>
      <w:r w:rsidRPr="009C298C">
        <w:rPr>
          <w:rFonts w:eastAsia="Times New Roman" w:cs="Times New Roman"/>
          <w:sz w:val="24"/>
          <w:szCs w:val="24"/>
          <w:u w:val="single"/>
          <w:lang w:val="ru-RU" w:eastAsia="ru-RU"/>
        </w:rPr>
        <w:tab/>
      </w:r>
      <w:r w:rsidRPr="009C298C">
        <w:rPr>
          <w:rFonts w:eastAsia="Times New Roman" w:cs="Times New Roman"/>
          <w:sz w:val="24"/>
          <w:szCs w:val="24"/>
          <w:u w:val="single"/>
          <w:lang w:val="ru-RU" w:eastAsia="ru-RU"/>
        </w:rPr>
        <w:tab/>
      </w:r>
    </w:p>
    <w:p w14:paraId="7DCEC808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00DCCE3A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iCs/>
          <w:sz w:val="24"/>
          <w:szCs w:val="24"/>
          <w:lang w:val="ru-RU" w:eastAsia="ru-RU"/>
        </w:rPr>
      </w:pPr>
      <w:r w:rsidRPr="009C298C">
        <w:rPr>
          <w:rFonts w:eastAsia="Times New Roman" w:cs="Times New Roman"/>
          <w:sz w:val="24"/>
          <w:szCs w:val="24"/>
          <w:lang w:val="ru-RU" w:eastAsia="ru-RU"/>
        </w:rPr>
        <w:t xml:space="preserve">КАФЕДРА </w:t>
      </w:r>
      <w:r w:rsidRPr="009C298C">
        <w:rPr>
          <w:rFonts w:eastAsia="Times New Roman" w:cs="Times New Roman"/>
          <w:sz w:val="24"/>
          <w:szCs w:val="24"/>
          <w:u w:val="single"/>
          <w:lang w:val="ru-RU" w:eastAsia="ru-RU"/>
        </w:rPr>
        <w:tab/>
      </w:r>
      <w:r w:rsidRPr="009C298C">
        <w:rPr>
          <w:rFonts w:eastAsia="Times New Roman" w:cs="Times New Roman"/>
          <w:sz w:val="24"/>
          <w:szCs w:val="24"/>
          <w:u w:val="single"/>
          <w:lang w:val="ru-RU" w:eastAsia="ru-RU"/>
        </w:rPr>
        <w:tab/>
        <w:t>«РАКЕТНЫЕ И ИМПУЛЬСНЫЕ СИСТЕМЫ» (СМ-6)</w:t>
      </w:r>
      <w:r w:rsidRPr="009C298C">
        <w:rPr>
          <w:rFonts w:eastAsia="Times New Roman" w:cs="Times New Roman"/>
          <w:sz w:val="24"/>
          <w:szCs w:val="24"/>
          <w:u w:val="single"/>
          <w:lang w:val="ru-RU" w:eastAsia="ru-RU"/>
        </w:rPr>
        <w:tab/>
      </w:r>
      <w:r w:rsidRPr="009C298C">
        <w:rPr>
          <w:rFonts w:eastAsia="Times New Roman" w:cs="Times New Roman"/>
          <w:sz w:val="24"/>
          <w:szCs w:val="24"/>
          <w:u w:val="single"/>
          <w:lang w:val="ru-RU" w:eastAsia="ru-RU"/>
        </w:rPr>
        <w:tab/>
      </w:r>
    </w:p>
    <w:p w14:paraId="31E0292A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7F97FC88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04BFF5AB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53404D8D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64EC0F69" w14:textId="15E1C4E4" w:rsidR="009C298C" w:rsidRPr="009C298C" w:rsidRDefault="009C298C" w:rsidP="009C298C">
      <w:pPr>
        <w:spacing w:line="240" w:lineRule="auto"/>
        <w:ind w:firstLine="0"/>
        <w:jc w:val="center"/>
        <w:rPr>
          <w:rFonts w:eastAsia="Times New Roman" w:cs="Times New Roman"/>
          <w:b/>
          <w:sz w:val="44"/>
          <w:szCs w:val="24"/>
          <w:lang w:val="ru-RU" w:eastAsia="ru-RU"/>
        </w:rPr>
      </w:pPr>
      <w:r>
        <w:rPr>
          <w:rFonts w:eastAsia="Times New Roman" w:cs="Times New Roman"/>
          <w:b/>
          <w:sz w:val="44"/>
          <w:szCs w:val="24"/>
          <w:lang w:val="ru-RU" w:eastAsia="ru-RU"/>
        </w:rPr>
        <w:t>Лабораторная работа № 1</w:t>
      </w:r>
    </w:p>
    <w:p w14:paraId="4F180C48" w14:textId="77777777" w:rsidR="009C298C" w:rsidRPr="009C298C" w:rsidRDefault="009C298C" w:rsidP="009C298C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89BF787" w14:textId="77777777" w:rsidR="009C298C" w:rsidRPr="009C298C" w:rsidRDefault="009C298C" w:rsidP="009C298C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273D9EC" w14:textId="77777777" w:rsidR="009C298C" w:rsidRPr="009C298C" w:rsidRDefault="009C298C" w:rsidP="009C298C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9C298C">
        <w:rPr>
          <w:rFonts w:eastAsia="Times New Roman" w:cs="Times New Roman"/>
          <w:sz w:val="24"/>
          <w:szCs w:val="24"/>
          <w:lang w:val="ru-RU" w:eastAsia="ru-RU"/>
        </w:rPr>
        <w:t>ПО ДИСЦИПЛИНЕ:</w:t>
      </w:r>
    </w:p>
    <w:tbl>
      <w:tblPr>
        <w:tblStyle w:val="1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C298C" w:rsidRPr="009C298C" w14:paraId="3FB60CAB" w14:textId="77777777" w:rsidTr="00D77D4F">
        <w:tc>
          <w:tcPr>
            <w:tcW w:w="9639" w:type="dxa"/>
            <w:tcBorders>
              <w:bottom w:val="single" w:sz="4" w:space="0" w:color="auto"/>
            </w:tcBorders>
          </w:tcPr>
          <w:p w14:paraId="717C1171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32"/>
                <w:szCs w:val="24"/>
              </w:rPr>
            </w:pPr>
          </w:p>
        </w:tc>
      </w:tr>
      <w:tr w:rsidR="009C298C" w:rsidRPr="009C298C" w14:paraId="0EF88F86" w14:textId="77777777" w:rsidTr="00D77D4F"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4610D643" w14:textId="79E15822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32"/>
                <w:szCs w:val="24"/>
              </w:rPr>
            </w:pPr>
            <w:r>
              <w:rPr>
                <w:rFonts w:eastAsia="Times New Roman"/>
                <w:sz w:val="32"/>
                <w:szCs w:val="24"/>
              </w:rPr>
              <w:t>Компьютерное моделирование</w:t>
            </w:r>
          </w:p>
        </w:tc>
      </w:tr>
    </w:tbl>
    <w:p w14:paraId="70A6D095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4A9CDA37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7E6C5402" w14:textId="77777777" w:rsidR="009C298C" w:rsidRPr="009C298C" w:rsidRDefault="009C298C" w:rsidP="009C298C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9C298C">
        <w:rPr>
          <w:rFonts w:eastAsia="Times New Roman" w:cs="Times New Roman"/>
          <w:sz w:val="24"/>
          <w:szCs w:val="24"/>
          <w:lang w:val="ru-RU" w:eastAsia="ru-RU"/>
        </w:rPr>
        <w:t>НА ТЕМУ:</w:t>
      </w:r>
    </w:p>
    <w:tbl>
      <w:tblPr>
        <w:tblStyle w:val="1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C298C" w:rsidRPr="009C298C" w14:paraId="4E70CE09" w14:textId="77777777" w:rsidTr="00D77D4F">
        <w:tc>
          <w:tcPr>
            <w:tcW w:w="9639" w:type="dxa"/>
            <w:tcBorders>
              <w:bottom w:val="single" w:sz="4" w:space="0" w:color="auto"/>
            </w:tcBorders>
          </w:tcPr>
          <w:p w14:paraId="1CDFBD60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32"/>
                <w:szCs w:val="24"/>
              </w:rPr>
            </w:pPr>
          </w:p>
        </w:tc>
      </w:tr>
      <w:tr w:rsidR="009C298C" w:rsidRPr="009C298C" w14:paraId="1DAF4F1C" w14:textId="77777777" w:rsidTr="00D77D4F"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589D1805" w14:textId="7D93630E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32"/>
                <w:szCs w:val="24"/>
              </w:rPr>
            </w:pPr>
            <w:r w:rsidRPr="009C298C">
              <w:rPr>
                <w:rFonts w:eastAsia="Times New Roman"/>
                <w:sz w:val="32"/>
                <w:szCs w:val="24"/>
              </w:rPr>
              <w:t>«</w:t>
            </w:r>
            <w:r>
              <w:rPr>
                <w:rFonts w:eastAsia="Times New Roman"/>
                <w:sz w:val="32"/>
                <w:szCs w:val="24"/>
              </w:rPr>
              <w:t>Клеточные автоматы. Двумерная модель дорожного движения</w:t>
            </w:r>
          </w:p>
        </w:tc>
      </w:tr>
      <w:tr w:rsidR="009C298C" w:rsidRPr="009C298C" w14:paraId="22C2A180" w14:textId="77777777" w:rsidTr="00D77D4F"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697AB019" w14:textId="2B031C86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32"/>
                <w:szCs w:val="24"/>
              </w:rPr>
            </w:pPr>
            <w:r>
              <w:rPr>
                <w:rFonts w:eastAsia="Times New Roman"/>
                <w:sz w:val="32"/>
                <w:szCs w:val="24"/>
                <w:lang w:val="en-US"/>
              </w:rPr>
              <w:t>BML</w:t>
            </w:r>
            <w:r>
              <w:rPr>
                <w:rFonts w:eastAsia="Times New Roman"/>
                <w:sz w:val="32"/>
                <w:szCs w:val="24"/>
              </w:rPr>
              <w:t>»</w:t>
            </w:r>
          </w:p>
        </w:tc>
      </w:tr>
    </w:tbl>
    <w:p w14:paraId="1FBA6CFD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77D0FC66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276FC0CE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05445A1C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Style w:val="14"/>
        <w:tblW w:w="9587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1593"/>
        <w:gridCol w:w="236"/>
        <w:gridCol w:w="1843"/>
        <w:gridCol w:w="236"/>
        <w:gridCol w:w="2882"/>
      </w:tblGrid>
      <w:tr w:rsidR="009C298C" w:rsidRPr="009C298C" w14:paraId="544FDDF8" w14:textId="77777777" w:rsidTr="009C298C">
        <w:tc>
          <w:tcPr>
            <w:tcW w:w="2797" w:type="dxa"/>
            <w:vMerge w:val="restart"/>
          </w:tcPr>
          <w:p w14:paraId="2A418B49" w14:textId="2ECD38BC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9C298C">
              <w:rPr>
                <w:rFonts w:eastAsia="Times New Roman"/>
                <w:sz w:val="24"/>
                <w:szCs w:val="24"/>
              </w:rPr>
              <w:t>Выполнил</w:t>
            </w:r>
            <w:r>
              <w:rPr>
                <w:rFonts w:eastAsia="Times New Roman"/>
                <w:sz w:val="24"/>
                <w:szCs w:val="24"/>
              </w:rPr>
              <w:t>и</w:t>
            </w:r>
            <w:r w:rsidRPr="009C298C">
              <w:rPr>
                <w:rFonts w:eastAsia="Times New Roman"/>
                <w:sz w:val="24"/>
                <w:szCs w:val="24"/>
              </w:rPr>
              <w:t>: студент</w:t>
            </w:r>
            <w:r>
              <w:rPr>
                <w:rFonts w:eastAsia="Times New Roman"/>
                <w:sz w:val="24"/>
                <w:szCs w:val="24"/>
              </w:rPr>
              <w:t>ы</w:t>
            </w:r>
            <w:r w:rsidRPr="009C298C">
              <w:rPr>
                <w:rFonts w:eastAsia="Times New Roman"/>
                <w:sz w:val="24"/>
                <w:szCs w:val="24"/>
              </w:rPr>
              <w:t xml:space="preserve"> группы</w:t>
            </w:r>
          </w:p>
        </w:tc>
        <w:tc>
          <w:tcPr>
            <w:tcW w:w="1593" w:type="dxa"/>
            <w:tcBorders>
              <w:bottom w:val="single" w:sz="4" w:space="0" w:color="auto"/>
            </w:tcBorders>
          </w:tcPr>
          <w:p w14:paraId="2F894251" w14:textId="06F058AF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9C298C">
              <w:rPr>
                <w:rFonts w:eastAsia="Times New Roman"/>
                <w:sz w:val="24"/>
                <w:szCs w:val="24"/>
              </w:rPr>
              <w:t>СМ6-</w:t>
            </w:r>
            <w:r>
              <w:rPr>
                <w:rFonts w:eastAsia="Times New Roman"/>
                <w:sz w:val="24"/>
                <w:szCs w:val="24"/>
              </w:rPr>
              <w:t>9</w:t>
            </w:r>
            <w:r w:rsidRPr="009C298C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36" w:type="dxa"/>
          </w:tcPr>
          <w:p w14:paraId="3FC1EC40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D913064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15FA1757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18"/>
                <w:szCs w:val="24"/>
              </w:rPr>
            </w:pPr>
          </w:p>
        </w:tc>
        <w:tc>
          <w:tcPr>
            <w:tcW w:w="2882" w:type="dxa"/>
            <w:tcBorders>
              <w:bottom w:val="single" w:sz="4" w:space="0" w:color="auto"/>
            </w:tcBorders>
          </w:tcPr>
          <w:p w14:paraId="365E221F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 w:rsidRPr="009C298C">
              <w:rPr>
                <w:rFonts w:eastAsia="Times New Roman"/>
                <w:sz w:val="24"/>
                <w:szCs w:val="24"/>
              </w:rPr>
              <w:t>Р.Д. Кучеренко</w:t>
            </w:r>
          </w:p>
        </w:tc>
      </w:tr>
      <w:tr w:rsidR="009C298C" w:rsidRPr="009C298C" w14:paraId="31C33ABF" w14:textId="77777777" w:rsidTr="00180086">
        <w:trPr>
          <w:trHeight w:val="539"/>
        </w:trPr>
        <w:tc>
          <w:tcPr>
            <w:tcW w:w="2797" w:type="dxa"/>
            <w:vMerge/>
          </w:tcPr>
          <w:p w14:paraId="170363B7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93" w:type="dxa"/>
            <w:tcBorders>
              <w:top w:val="single" w:sz="4" w:space="0" w:color="auto"/>
            </w:tcBorders>
          </w:tcPr>
          <w:p w14:paraId="7815172E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5C272649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4F4B1FB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  <w:r w:rsidRPr="009C298C">
              <w:rPr>
                <w:rFonts w:eastAsia="Times New Roman"/>
                <w:sz w:val="20"/>
                <w:szCs w:val="24"/>
              </w:rPr>
              <w:t>(подпись, дата)</w:t>
            </w:r>
          </w:p>
        </w:tc>
        <w:tc>
          <w:tcPr>
            <w:tcW w:w="236" w:type="dxa"/>
          </w:tcPr>
          <w:p w14:paraId="1A5CE6DE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auto"/>
            </w:tcBorders>
          </w:tcPr>
          <w:p w14:paraId="79118FB6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  <w:r w:rsidRPr="009C298C">
              <w:rPr>
                <w:rFonts w:eastAsia="Times New Roman"/>
                <w:sz w:val="20"/>
                <w:szCs w:val="24"/>
              </w:rPr>
              <w:t>(И.О. Фамилия)</w:t>
            </w:r>
          </w:p>
        </w:tc>
      </w:tr>
      <w:tr w:rsidR="009C298C" w:rsidRPr="009C298C" w14:paraId="208DE938" w14:textId="77777777" w:rsidTr="00180086">
        <w:tc>
          <w:tcPr>
            <w:tcW w:w="2797" w:type="dxa"/>
          </w:tcPr>
          <w:p w14:paraId="4B4F9CE8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93" w:type="dxa"/>
          </w:tcPr>
          <w:p w14:paraId="48434A92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58909828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E2A1D8F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</w:p>
        </w:tc>
        <w:tc>
          <w:tcPr>
            <w:tcW w:w="236" w:type="dxa"/>
          </w:tcPr>
          <w:p w14:paraId="70BCC76B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</w:p>
        </w:tc>
        <w:tc>
          <w:tcPr>
            <w:tcW w:w="2882" w:type="dxa"/>
            <w:tcBorders>
              <w:bottom w:val="single" w:sz="4" w:space="0" w:color="auto"/>
            </w:tcBorders>
          </w:tcPr>
          <w:p w14:paraId="153B5739" w14:textId="44833813" w:rsidR="009C298C" w:rsidRPr="00180086" w:rsidRDefault="00180086" w:rsidP="009C298C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А.Н.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Крикоров</w:t>
            </w:r>
            <w:proofErr w:type="spellEnd"/>
          </w:p>
        </w:tc>
      </w:tr>
      <w:tr w:rsidR="009C298C" w:rsidRPr="009C298C" w14:paraId="44E00610" w14:textId="77777777" w:rsidTr="00180086">
        <w:tc>
          <w:tcPr>
            <w:tcW w:w="2797" w:type="dxa"/>
          </w:tcPr>
          <w:p w14:paraId="2FD6C40C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93" w:type="dxa"/>
          </w:tcPr>
          <w:p w14:paraId="5D2BC884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73B846B8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F7DE7B7" w14:textId="2D92FA26" w:rsidR="009C298C" w:rsidRPr="009C298C" w:rsidRDefault="00180086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  <w:r w:rsidRPr="009C298C">
              <w:rPr>
                <w:rFonts w:eastAsia="Times New Roman"/>
                <w:sz w:val="20"/>
                <w:szCs w:val="24"/>
              </w:rPr>
              <w:t>(подпись, дата)</w:t>
            </w:r>
          </w:p>
        </w:tc>
        <w:tc>
          <w:tcPr>
            <w:tcW w:w="236" w:type="dxa"/>
          </w:tcPr>
          <w:p w14:paraId="1C2F66D2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auto"/>
            </w:tcBorders>
          </w:tcPr>
          <w:p w14:paraId="61884C32" w14:textId="41D62345" w:rsidR="009C298C" w:rsidRPr="009C298C" w:rsidRDefault="00180086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  <w:r w:rsidRPr="009C298C">
              <w:rPr>
                <w:rFonts w:eastAsia="Times New Roman"/>
                <w:sz w:val="20"/>
                <w:szCs w:val="24"/>
              </w:rPr>
              <w:t>(И.О. Фамилия)</w:t>
            </w:r>
          </w:p>
        </w:tc>
      </w:tr>
    </w:tbl>
    <w:p w14:paraId="29B16E28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16DBB3EC" w14:textId="77777777" w:rsidR="009C298C" w:rsidRPr="009C298C" w:rsidRDefault="009C298C" w:rsidP="009C298C">
      <w:pPr>
        <w:spacing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Style w:val="14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276"/>
        <w:gridCol w:w="236"/>
        <w:gridCol w:w="2032"/>
        <w:gridCol w:w="236"/>
        <w:gridCol w:w="2882"/>
      </w:tblGrid>
      <w:tr w:rsidR="009C298C" w:rsidRPr="009C298C" w14:paraId="77FC72A3" w14:textId="77777777" w:rsidTr="00D77D4F">
        <w:tc>
          <w:tcPr>
            <w:tcW w:w="2972" w:type="dxa"/>
          </w:tcPr>
          <w:p w14:paraId="059231D7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  <w:r w:rsidRPr="009C298C">
              <w:rPr>
                <w:rFonts w:eastAsia="Times New Roman"/>
                <w:sz w:val="24"/>
                <w:szCs w:val="24"/>
              </w:rPr>
              <w:t>Проверил</w:t>
            </w:r>
          </w:p>
        </w:tc>
        <w:tc>
          <w:tcPr>
            <w:tcW w:w="1276" w:type="dxa"/>
          </w:tcPr>
          <w:p w14:paraId="548EB50F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01C4E3E2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796709FF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00F784FD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18"/>
                <w:szCs w:val="24"/>
              </w:rPr>
            </w:pPr>
          </w:p>
        </w:tc>
        <w:tc>
          <w:tcPr>
            <w:tcW w:w="2882" w:type="dxa"/>
            <w:tcBorders>
              <w:bottom w:val="single" w:sz="4" w:space="0" w:color="auto"/>
            </w:tcBorders>
          </w:tcPr>
          <w:p w14:paraId="32B58001" w14:textId="1098D5AD" w:rsidR="009C298C" w:rsidRPr="009C298C" w:rsidRDefault="00180086" w:rsidP="009C298C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В.А. Федулов</w:t>
            </w:r>
          </w:p>
        </w:tc>
      </w:tr>
      <w:tr w:rsidR="009C298C" w:rsidRPr="009C298C" w14:paraId="32AC16A9" w14:textId="77777777" w:rsidTr="00D77D4F">
        <w:tc>
          <w:tcPr>
            <w:tcW w:w="2972" w:type="dxa"/>
          </w:tcPr>
          <w:p w14:paraId="2AC6DF79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77F7C1" w14:textId="77777777" w:rsidR="009C298C" w:rsidRPr="009C298C" w:rsidRDefault="009C298C" w:rsidP="009C298C">
            <w:pPr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576875F0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single" w:sz="4" w:space="0" w:color="auto"/>
            </w:tcBorders>
          </w:tcPr>
          <w:p w14:paraId="5D815552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  <w:r w:rsidRPr="009C298C">
              <w:rPr>
                <w:rFonts w:eastAsia="Times New Roman"/>
                <w:sz w:val="20"/>
                <w:szCs w:val="24"/>
              </w:rPr>
              <w:t>(подпись, дата)</w:t>
            </w:r>
          </w:p>
        </w:tc>
        <w:tc>
          <w:tcPr>
            <w:tcW w:w="236" w:type="dxa"/>
          </w:tcPr>
          <w:p w14:paraId="45B32286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</w:p>
        </w:tc>
        <w:tc>
          <w:tcPr>
            <w:tcW w:w="2882" w:type="dxa"/>
            <w:tcBorders>
              <w:top w:val="single" w:sz="4" w:space="0" w:color="auto"/>
            </w:tcBorders>
          </w:tcPr>
          <w:p w14:paraId="04405290" w14:textId="77777777" w:rsidR="009C298C" w:rsidRPr="009C298C" w:rsidRDefault="009C298C" w:rsidP="009C298C">
            <w:pPr>
              <w:ind w:firstLine="0"/>
              <w:jc w:val="center"/>
              <w:rPr>
                <w:rFonts w:eastAsia="Times New Roman"/>
                <w:sz w:val="20"/>
                <w:szCs w:val="24"/>
              </w:rPr>
            </w:pPr>
            <w:r w:rsidRPr="009C298C">
              <w:rPr>
                <w:rFonts w:eastAsia="Times New Roman"/>
                <w:sz w:val="20"/>
                <w:szCs w:val="24"/>
              </w:rPr>
              <w:t>(И.О. Фамилия)</w:t>
            </w:r>
          </w:p>
        </w:tc>
      </w:tr>
    </w:tbl>
    <w:p w14:paraId="7E1A6F7B" w14:textId="77777777" w:rsidR="009C298C" w:rsidRDefault="009C298C" w:rsidP="009C298C">
      <w:pPr>
        <w:spacing w:line="240" w:lineRule="auto"/>
        <w:ind w:firstLine="0"/>
        <w:rPr>
          <w:rFonts w:eastAsia="Times New Roman" w:cs="Times New Roman"/>
          <w:szCs w:val="24"/>
          <w:lang w:val="ru-RU" w:eastAsia="ru-RU"/>
        </w:rPr>
      </w:pPr>
    </w:p>
    <w:p w14:paraId="74450D33" w14:textId="77777777" w:rsidR="009C298C" w:rsidRDefault="009C298C" w:rsidP="009C298C">
      <w:pPr>
        <w:spacing w:line="240" w:lineRule="auto"/>
        <w:ind w:firstLine="0"/>
        <w:rPr>
          <w:rFonts w:eastAsia="Times New Roman" w:cs="Times New Roman"/>
          <w:szCs w:val="24"/>
          <w:lang w:val="ru-RU" w:eastAsia="ru-RU"/>
        </w:rPr>
      </w:pPr>
    </w:p>
    <w:p w14:paraId="76C4721D" w14:textId="77777777" w:rsidR="009C298C" w:rsidRDefault="009C298C" w:rsidP="009C298C">
      <w:pPr>
        <w:spacing w:line="240" w:lineRule="auto"/>
        <w:ind w:firstLine="0"/>
        <w:rPr>
          <w:rFonts w:eastAsia="Times New Roman" w:cs="Times New Roman"/>
          <w:szCs w:val="24"/>
          <w:lang w:val="ru-RU" w:eastAsia="ru-RU"/>
        </w:rPr>
      </w:pPr>
    </w:p>
    <w:p w14:paraId="634BAF16" w14:textId="695ABCBE" w:rsidR="009C298C" w:rsidRPr="009C298C" w:rsidRDefault="009C298C" w:rsidP="009C298C">
      <w:pPr>
        <w:spacing w:line="240" w:lineRule="auto"/>
        <w:ind w:firstLine="0"/>
        <w:jc w:val="center"/>
        <w:rPr>
          <w:rFonts w:eastAsia="Times New Roman" w:cs="Times New Roman"/>
          <w:szCs w:val="24"/>
          <w:lang w:val="ru-RU" w:eastAsia="ru-RU"/>
        </w:rPr>
      </w:pPr>
      <w:r w:rsidRPr="009C298C">
        <w:rPr>
          <w:rFonts w:eastAsia="Times New Roman" w:cs="Times New Roman"/>
          <w:szCs w:val="24"/>
          <w:lang w:val="ru-RU" w:eastAsia="ru-RU"/>
        </w:rPr>
        <w:t>Москва, 2026 г</w:t>
      </w:r>
      <w:r>
        <w:rPr>
          <w:rFonts w:eastAsia="Times New Roman" w:cs="Times New Roman"/>
          <w:szCs w:val="24"/>
          <w:lang w:val="ru-RU" w:eastAsia="ru-RU"/>
        </w:rPr>
        <w:t>.</w:t>
      </w:r>
    </w:p>
    <w:p w14:paraId="1CFDA913" w14:textId="47FD4160" w:rsidR="006125ED" w:rsidRPr="009C298C" w:rsidRDefault="009C298C" w:rsidP="009C298C">
      <w:pPr>
        <w:pageBreakBefore/>
        <w:spacing w:after="240"/>
        <w:jc w:val="center"/>
        <w:rPr>
          <w:lang w:val="ru-RU"/>
        </w:rPr>
      </w:pPr>
      <w:r>
        <w:rPr>
          <w:rFonts w:eastAsia="Times New Roman"/>
          <w:b/>
          <w:lang w:val="ru-RU"/>
        </w:rPr>
        <w:lastRenderedPageBreak/>
        <w:t>С</w:t>
      </w:r>
      <w:r w:rsidR="00000000" w:rsidRPr="009C298C">
        <w:rPr>
          <w:rFonts w:eastAsia="Times New Roman"/>
          <w:b/>
          <w:lang w:val="ru-RU"/>
        </w:rPr>
        <w:t>ОДЕРЖАНИЕ</w:t>
      </w:r>
    </w:p>
    <w:p w14:paraId="4A4C06A8" w14:textId="77777777" w:rsidR="006125ED" w:rsidRPr="009C298C" w:rsidRDefault="00000000">
      <w:pPr>
        <w:tabs>
          <w:tab w:val="right" w:leader="dot" w:pos="9071"/>
        </w:tabs>
        <w:spacing w:line="276" w:lineRule="auto"/>
        <w:ind w:firstLine="0"/>
        <w:rPr>
          <w:lang w:val="ru-RU"/>
        </w:rPr>
      </w:pPr>
      <w:r w:rsidRPr="009C298C">
        <w:rPr>
          <w:rFonts w:eastAsia="Times New Roman"/>
          <w:lang w:val="ru-RU"/>
        </w:rPr>
        <w:t>ВВЕДЕНИЕ</w:t>
      </w:r>
      <w:r w:rsidRPr="009C298C">
        <w:rPr>
          <w:lang w:val="ru-RU"/>
        </w:rPr>
        <w:tab/>
      </w:r>
      <w:r w:rsidRPr="009C298C">
        <w:rPr>
          <w:rFonts w:eastAsia="Times New Roman"/>
          <w:lang w:val="ru-RU"/>
        </w:rPr>
        <w:t>3</w:t>
      </w:r>
    </w:p>
    <w:p w14:paraId="61A8432E" w14:textId="77777777" w:rsidR="006125ED" w:rsidRPr="009C298C" w:rsidRDefault="00000000">
      <w:pPr>
        <w:tabs>
          <w:tab w:val="right" w:leader="dot" w:pos="9071"/>
        </w:tabs>
        <w:spacing w:line="276" w:lineRule="auto"/>
        <w:ind w:firstLine="0"/>
        <w:rPr>
          <w:lang w:val="ru-RU"/>
        </w:rPr>
      </w:pPr>
      <w:r w:rsidRPr="009C298C">
        <w:rPr>
          <w:rFonts w:eastAsia="Times New Roman"/>
          <w:lang w:val="ru-RU"/>
        </w:rPr>
        <w:t>1 Теоретические сведения</w:t>
      </w:r>
      <w:r w:rsidRPr="009C298C">
        <w:rPr>
          <w:lang w:val="ru-RU"/>
        </w:rPr>
        <w:tab/>
      </w:r>
      <w:r w:rsidRPr="009C298C">
        <w:rPr>
          <w:rFonts w:eastAsia="Times New Roman"/>
          <w:lang w:val="ru-RU"/>
        </w:rPr>
        <w:t>5</w:t>
      </w:r>
    </w:p>
    <w:p w14:paraId="0F2627FC" w14:textId="77777777" w:rsidR="006125ED" w:rsidRPr="00C439FB" w:rsidRDefault="00000000">
      <w:pPr>
        <w:tabs>
          <w:tab w:val="right" w:leader="dot" w:pos="9071"/>
        </w:tabs>
        <w:spacing w:line="276" w:lineRule="auto"/>
        <w:ind w:firstLine="0"/>
        <w:rPr>
          <w:lang w:val="ru-RU"/>
        </w:rPr>
      </w:pPr>
      <w:r w:rsidRPr="00C439FB">
        <w:rPr>
          <w:rFonts w:eastAsia="Times New Roman"/>
          <w:lang w:val="ru-RU"/>
        </w:rPr>
        <w:t>2 Постановка задачи и формализация модели</w:t>
      </w:r>
      <w:r w:rsidRPr="00C439FB">
        <w:rPr>
          <w:lang w:val="ru-RU"/>
        </w:rPr>
        <w:tab/>
      </w:r>
      <w:r w:rsidRPr="00C439FB">
        <w:rPr>
          <w:rFonts w:eastAsia="Times New Roman"/>
          <w:lang w:val="ru-RU"/>
        </w:rPr>
        <w:t>8</w:t>
      </w:r>
    </w:p>
    <w:p w14:paraId="45D8B415" w14:textId="77777777" w:rsidR="006125ED" w:rsidRPr="00C439FB" w:rsidRDefault="00000000">
      <w:pPr>
        <w:tabs>
          <w:tab w:val="right" w:leader="dot" w:pos="9071"/>
        </w:tabs>
        <w:spacing w:line="276" w:lineRule="auto"/>
        <w:ind w:firstLine="0"/>
        <w:rPr>
          <w:lang w:val="ru-RU"/>
        </w:rPr>
      </w:pPr>
      <w:r w:rsidRPr="00C439FB">
        <w:rPr>
          <w:rFonts w:eastAsia="Times New Roman"/>
          <w:lang w:val="ru-RU"/>
        </w:rPr>
        <w:t>3 Программная реализация</w:t>
      </w:r>
      <w:r w:rsidRPr="00C439FB">
        <w:rPr>
          <w:lang w:val="ru-RU"/>
        </w:rPr>
        <w:tab/>
      </w:r>
      <w:r w:rsidRPr="00C439FB">
        <w:rPr>
          <w:rFonts w:eastAsia="Times New Roman"/>
          <w:lang w:val="ru-RU"/>
        </w:rPr>
        <w:t>10</w:t>
      </w:r>
    </w:p>
    <w:p w14:paraId="258152B0" w14:textId="77777777" w:rsidR="006125ED" w:rsidRPr="00C439FB" w:rsidRDefault="00000000">
      <w:pPr>
        <w:tabs>
          <w:tab w:val="right" w:leader="dot" w:pos="9071"/>
        </w:tabs>
        <w:spacing w:line="276" w:lineRule="auto"/>
        <w:ind w:firstLine="0"/>
        <w:rPr>
          <w:lang w:val="ru-RU"/>
        </w:rPr>
      </w:pPr>
      <w:r w:rsidRPr="00C439FB">
        <w:rPr>
          <w:rFonts w:eastAsia="Times New Roman"/>
          <w:lang w:val="ru-RU"/>
        </w:rPr>
        <w:t>4 Вычислительный эксперимент</w:t>
      </w:r>
      <w:r w:rsidRPr="00C439FB">
        <w:rPr>
          <w:lang w:val="ru-RU"/>
        </w:rPr>
        <w:tab/>
      </w:r>
      <w:r w:rsidRPr="00C439FB">
        <w:rPr>
          <w:rFonts w:eastAsia="Times New Roman"/>
          <w:lang w:val="ru-RU"/>
        </w:rPr>
        <w:t>13</w:t>
      </w:r>
    </w:p>
    <w:p w14:paraId="6D4DE13B" w14:textId="77777777" w:rsidR="006125ED" w:rsidRPr="00C439FB" w:rsidRDefault="00000000">
      <w:pPr>
        <w:tabs>
          <w:tab w:val="right" w:leader="dot" w:pos="9071"/>
        </w:tabs>
        <w:spacing w:line="276" w:lineRule="auto"/>
        <w:ind w:firstLine="0"/>
        <w:rPr>
          <w:lang w:val="ru-RU"/>
        </w:rPr>
      </w:pPr>
      <w:r w:rsidRPr="00C439FB">
        <w:rPr>
          <w:rFonts w:eastAsia="Times New Roman"/>
          <w:lang w:val="ru-RU"/>
        </w:rPr>
        <w:t>5 Верификация и обсуждение результатов</w:t>
      </w:r>
      <w:r w:rsidRPr="00C439FB">
        <w:rPr>
          <w:lang w:val="ru-RU"/>
        </w:rPr>
        <w:tab/>
      </w:r>
      <w:r w:rsidRPr="00C439FB">
        <w:rPr>
          <w:rFonts w:eastAsia="Times New Roman"/>
          <w:lang w:val="ru-RU"/>
        </w:rPr>
        <w:t>19</w:t>
      </w:r>
    </w:p>
    <w:p w14:paraId="5FC69695" w14:textId="77777777" w:rsidR="006125ED" w:rsidRPr="00C439FB" w:rsidRDefault="00000000">
      <w:pPr>
        <w:tabs>
          <w:tab w:val="right" w:leader="dot" w:pos="9071"/>
        </w:tabs>
        <w:spacing w:line="276" w:lineRule="auto"/>
        <w:ind w:firstLine="0"/>
        <w:rPr>
          <w:lang w:val="ru-RU"/>
        </w:rPr>
      </w:pPr>
      <w:r w:rsidRPr="00C439FB">
        <w:rPr>
          <w:rFonts w:eastAsia="Times New Roman"/>
          <w:lang w:val="ru-RU"/>
        </w:rPr>
        <w:t>ЗАКЛЮЧЕНИЕ</w:t>
      </w:r>
      <w:r w:rsidRPr="00C439FB">
        <w:rPr>
          <w:lang w:val="ru-RU"/>
        </w:rPr>
        <w:tab/>
      </w:r>
      <w:r w:rsidRPr="00C439FB">
        <w:rPr>
          <w:rFonts w:eastAsia="Times New Roman"/>
          <w:lang w:val="ru-RU"/>
        </w:rPr>
        <w:t>21</w:t>
      </w:r>
    </w:p>
    <w:p w14:paraId="608BBF99" w14:textId="77777777" w:rsidR="006125ED" w:rsidRPr="00C439FB" w:rsidRDefault="00000000">
      <w:pPr>
        <w:tabs>
          <w:tab w:val="right" w:leader="dot" w:pos="9071"/>
        </w:tabs>
        <w:spacing w:line="276" w:lineRule="auto"/>
        <w:ind w:firstLine="0"/>
        <w:rPr>
          <w:lang w:val="ru-RU"/>
        </w:rPr>
      </w:pPr>
      <w:r w:rsidRPr="00C439FB">
        <w:rPr>
          <w:rFonts w:eastAsia="Times New Roman"/>
          <w:lang w:val="ru-RU"/>
        </w:rPr>
        <w:t>СПИСОК ИСПОЛЬЗОВАННЫХ ИСТОЧНИКОВ</w:t>
      </w:r>
      <w:r w:rsidRPr="00C439FB">
        <w:rPr>
          <w:lang w:val="ru-RU"/>
        </w:rPr>
        <w:tab/>
      </w:r>
      <w:r w:rsidRPr="00C439FB">
        <w:rPr>
          <w:rFonts w:eastAsia="Times New Roman"/>
          <w:lang w:val="ru-RU"/>
        </w:rPr>
        <w:t>22</w:t>
      </w:r>
    </w:p>
    <w:p w14:paraId="6C4238E1" w14:textId="77777777" w:rsidR="006125ED" w:rsidRPr="00C439FB" w:rsidRDefault="00000000">
      <w:pPr>
        <w:tabs>
          <w:tab w:val="right" w:leader="dot" w:pos="9071"/>
        </w:tabs>
        <w:spacing w:line="276" w:lineRule="auto"/>
        <w:ind w:firstLine="0"/>
        <w:rPr>
          <w:lang w:val="ru-RU"/>
        </w:rPr>
      </w:pPr>
      <w:r w:rsidRPr="00C439FB">
        <w:rPr>
          <w:rFonts w:eastAsia="Times New Roman"/>
          <w:lang w:val="ru-RU"/>
        </w:rPr>
        <w:t>ПРИЛОЖЕНИЕ А. Листинг ключевых функций</w:t>
      </w:r>
      <w:r w:rsidRPr="00C439FB">
        <w:rPr>
          <w:lang w:val="ru-RU"/>
        </w:rPr>
        <w:tab/>
      </w:r>
      <w:r w:rsidRPr="00C439FB">
        <w:rPr>
          <w:rFonts w:eastAsia="Times New Roman"/>
          <w:lang w:val="ru-RU"/>
        </w:rPr>
        <w:t>23</w:t>
      </w:r>
    </w:p>
    <w:p w14:paraId="438D09F2" w14:textId="77777777" w:rsidR="006125ED" w:rsidRPr="00C439FB" w:rsidRDefault="00000000">
      <w:pPr>
        <w:rPr>
          <w:lang w:val="ru-RU"/>
        </w:rPr>
      </w:pPr>
      <w:r w:rsidRPr="00C439FB">
        <w:rPr>
          <w:lang w:val="ru-RU"/>
        </w:rPr>
        <w:br w:type="page"/>
      </w:r>
    </w:p>
    <w:p w14:paraId="14C36CA6" w14:textId="77777777" w:rsidR="006125ED" w:rsidRPr="00C439FB" w:rsidRDefault="00000000">
      <w:pPr>
        <w:keepNext/>
        <w:spacing w:after="240"/>
        <w:rPr>
          <w:lang w:val="ru-RU"/>
        </w:rPr>
      </w:pPr>
      <w:r w:rsidRPr="00C439FB">
        <w:rPr>
          <w:rFonts w:eastAsia="Times New Roman"/>
          <w:b/>
          <w:lang w:val="ru-RU"/>
        </w:rPr>
        <w:lastRenderedPageBreak/>
        <w:t>ВВЕДЕНИЕ</w:t>
      </w:r>
    </w:p>
    <w:p w14:paraId="282BC6B7" w14:textId="77777777" w:rsidR="006125ED" w:rsidRPr="00C439FB" w:rsidRDefault="00000000" w:rsidP="00BD7F8E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>Клеточные автоматы представляют собой дискретные модели, в которых пространство разделено на регулярную совокупность клеток, время изменяется дискретными тактами, а состояние каждой клетки определяется локальным правилом перехода. Несмотря на простоту локальных правил, такие системы способны демонстрировать сложное коллективное поведение, включая самоорганизацию, образование устойчивых структур и фазовые переходы [1].</w:t>
      </w:r>
    </w:p>
    <w:p w14:paraId="32732CFA" w14:textId="77777777" w:rsidR="006125ED" w:rsidRPr="00C439FB" w:rsidRDefault="00000000" w:rsidP="00BD7F8E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В данной лабораторной работе рассматривается двумерная клеточная модель дорожного движения </w:t>
      </w:r>
      <w:proofErr w:type="spellStart"/>
      <w:r w:rsidRPr="00C439FB">
        <w:rPr>
          <w:rFonts w:eastAsia="Times New Roman"/>
          <w:lang w:val="ru-RU"/>
        </w:rPr>
        <w:t>Бихама</w:t>
      </w:r>
      <w:proofErr w:type="spellEnd"/>
      <w:r w:rsidRPr="00C439FB">
        <w:rPr>
          <w:rFonts w:eastAsia="Times New Roman"/>
          <w:lang w:val="ru-RU"/>
        </w:rPr>
        <w:t>–Миддлтона–Левина (</w:t>
      </w:r>
      <w:r>
        <w:rPr>
          <w:rFonts w:eastAsia="Times New Roman"/>
        </w:rPr>
        <w:t>BML</w:t>
      </w:r>
      <w:r w:rsidRPr="00C439FB">
        <w:rPr>
          <w:rFonts w:eastAsia="Times New Roman"/>
          <w:lang w:val="ru-RU"/>
        </w:rPr>
        <w:t>). Модель предназначена для исследования возникновения заторов в системе двух взаимно перпендикулярных транспортных потоков. Основное внимание уделяется зависимости средней скорости автомобилей от плотности заполнения поля и переходу от свободного движения к блокировке.</w:t>
      </w:r>
    </w:p>
    <w:p w14:paraId="07914C23" w14:textId="77777777" w:rsidR="006125ED" w:rsidRPr="00C439FB" w:rsidRDefault="00000000" w:rsidP="00BD7F8E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Программная реализация выполнена на языке </w:t>
      </w:r>
      <w:r>
        <w:rPr>
          <w:rFonts w:eastAsia="Times New Roman"/>
        </w:rPr>
        <w:t>Python</w:t>
      </w:r>
      <w:r w:rsidRPr="00C439FB">
        <w:rPr>
          <w:rFonts w:eastAsia="Times New Roman"/>
          <w:lang w:val="ru-RU"/>
        </w:rPr>
        <w:t xml:space="preserve"> с применением библиотек </w:t>
      </w:r>
      <w:r>
        <w:rPr>
          <w:rFonts w:eastAsia="Times New Roman"/>
        </w:rPr>
        <w:t>NumPy</w:t>
      </w:r>
      <w:r w:rsidRPr="00C439F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Matplotlib</w:t>
      </w:r>
      <w:r w:rsidRPr="00C439FB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NumPy</w:t>
      </w:r>
      <w:r w:rsidRPr="00C439FB">
        <w:rPr>
          <w:rFonts w:eastAsia="Times New Roman"/>
          <w:lang w:val="ru-RU"/>
        </w:rPr>
        <w:t xml:space="preserve"> используется для хранения и векторной обработки клеточного поля, </w:t>
      </w:r>
      <w:r>
        <w:rPr>
          <w:rFonts w:eastAsia="Times New Roman"/>
        </w:rPr>
        <w:t>Matplotlib</w:t>
      </w:r>
      <w:r w:rsidRPr="00C439FB">
        <w:rPr>
          <w:rFonts w:eastAsia="Times New Roman"/>
          <w:lang w:val="ru-RU"/>
        </w:rPr>
        <w:t xml:space="preserve"> — для построения графиков и анимации [2, 3].</w:t>
      </w:r>
    </w:p>
    <w:p w14:paraId="6C22A1F8" w14:textId="2C083C15" w:rsidR="006125ED" w:rsidRPr="00C439FB" w:rsidRDefault="00000000" w:rsidP="00BD7F8E">
      <w:pPr>
        <w:jc w:val="both"/>
        <w:rPr>
          <w:lang w:val="ru-RU"/>
        </w:rPr>
      </w:pPr>
      <w:r w:rsidRPr="00C439FB">
        <w:rPr>
          <w:rFonts w:eastAsia="Times New Roman"/>
          <w:i/>
          <w:lang w:val="ru-RU"/>
        </w:rPr>
        <w:t>Ссылка на открытый репозиторий с исходным кодом:</w:t>
      </w:r>
      <w:r w:rsidR="00BD7F8E">
        <w:rPr>
          <w:rFonts w:eastAsia="Times New Roman"/>
          <w:i/>
          <w:lang w:val="ru-RU"/>
        </w:rPr>
        <w:t xml:space="preserve"> </w:t>
      </w:r>
      <w:hyperlink r:id="rId9" w:history="1">
        <w:r w:rsidR="00BD7F8E" w:rsidRPr="00BD7F8E">
          <w:rPr>
            <w:rStyle w:val="aff8"/>
            <w:rFonts w:eastAsia="Times New Roman"/>
            <w:i/>
            <w:lang w:val="ru-RU"/>
          </w:rPr>
          <w:t>https://github.com/RII0l/1-</w:t>
        </w:r>
        <w:r w:rsidR="00BD7F8E" w:rsidRPr="00BD7F8E">
          <w:rPr>
            <w:rStyle w:val="aff8"/>
            <w:rFonts w:eastAsia="Times New Roman"/>
            <w:i/>
            <w:lang w:val="ru-RU"/>
          </w:rPr>
          <w:t>l</w:t>
        </w:r>
        <w:r w:rsidR="00BD7F8E" w:rsidRPr="00BD7F8E">
          <w:rPr>
            <w:rStyle w:val="aff8"/>
            <w:rFonts w:eastAsia="Times New Roman"/>
            <w:i/>
            <w:lang w:val="ru-RU"/>
          </w:rPr>
          <w:t>ab-BPL</w:t>
        </w:r>
      </w:hyperlink>
    </w:p>
    <w:p w14:paraId="48530B62" w14:textId="77777777" w:rsidR="007E1FF2" w:rsidRDefault="007E1FF2">
      <w:pPr>
        <w:keepNext/>
        <w:spacing w:before="240" w:after="120"/>
        <w:rPr>
          <w:rFonts w:eastAsia="Times New Roman"/>
          <w:b/>
          <w:lang w:val="ru-RU"/>
        </w:rPr>
      </w:pPr>
    </w:p>
    <w:p w14:paraId="07AC9D56" w14:textId="7EFCEE68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Цель работы</w:t>
      </w:r>
    </w:p>
    <w:p w14:paraId="041C91A3" w14:textId="77777777" w:rsidR="006125ED" w:rsidRPr="00C439FB" w:rsidRDefault="00000000" w:rsidP="00BD7F8E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Разработать и исследовать двумерную клеточную модель дорожного движения </w:t>
      </w:r>
      <w:r>
        <w:rPr>
          <w:rFonts w:eastAsia="Times New Roman"/>
        </w:rPr>
        <w:t>BML</w:t>
      </w:r>
      <w:r w:rsidRPr="00C439FB">
        <w:rPr>
          <w:rFonts w:eastAsia="Times New Roman"/>
          <w:lang w:val="ru-RU"/>
        </w:rPr>
        <w:t>, определить влияние плотности автомобилей на среднюю скорость и транспортный поток, а также визуально проследить формирование заторов.</w:t>
      </w:r>
    </w:p>
    <w:p w14:paraId="570BBFD4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lastRenderedPageBreak/>
        <w:t>Задачи работы</w:t>
      </w:r>
    </w:p>
    <w:p w14:paraId="78CB08E5" w14:textId="6962B4D7" w:rsidR="006125ED" w:rsidRPr="001D56C2" w:rsidRDefault="00000000" w:rsidP="001D56C2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изучить основные понятия и свойства клеточных автоматов;</w:t>
      </w:r>
    </w:p>
    <w:p w14:paraId="20213413" w14:textId="166AE037" w:rsidR="006125ED" w:rsidRPr="001D56C2" w:rsidRDefault="00000000" w:rsidP="001D56C2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 xml:space="preserve">формализовать двумерную модель дорожного движения </w:t>
      </w:r>
      <w:r w:rsidRPr="001D56C2">
        <w:rPr>
          <w:rFonts w:eastAsia="Times New Roman"/>
        </w:rPr>
        <w:t>BML</w:t>
      </w:r>
      <w:r w:rsidRPr="001D56C2">
        <w:rPr>
          <w:rFonts w:eastAsia="Times New Roman"/>
          <w:lang w:val="ru-RU"/>
        </w:rPr>
        <w:t>;</w:t>
      </w:r>
    </w:p>
    <w:p w14:paraId="34D7928C" w14:textId="311CCC68" w:rsidR="006125ED" w:rsidRPr="001D56C2" w:rsidRDefault="00000000" w:rsidP="001D56C2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реализовать алгоритм синхронного перемещения автомобилей двух направлений;</w:t>
      </w:r>
    </w:p>
    <w:p w14:paraId="4D1DCFF0" w14:textId="31BE14DC" w:rsidR="006125ED" w:rsidRPr="001D56C2" w:rsidRDefault="00000000" w:rsidP="001D56C2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создать визуализацию эволюции системы и автоматическое сохранение контрольных состояний;</w:t>
      </w:r>
    </w:p>
    <w:p w14:paraId="0BBF042E" w14:textId="14B763F5" w:rsidR="006125ED" w:rsidRPr="001D56C2" w:rsidRDefault="00000000" w:rsidP="001D56C2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провести серию вычислительных экспериментов при различных значениях плотности;</w:t>
      </w:r>
    </w:p>
    <w:p w14:paraId="3A1011F5" w14:textId="588ECA16" w:rsidR="006125ED" w:rsidRPr="001D56C2" w:rsidRDefault="00000000" w:rsidP="001D56C2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построить зависимости средней скорости и транспортного потока от плотности автомобилей;</w:t>
      </w:r>
    </w:p>
    <w:p w14:paraId="158DB527" w14:textId="7EACE936" w:rsidR="006125ED" w:rsidRPr="001D56C2" w:rsidRDefault="00000000" w:rsidP="001D56C2">
      <w:pPr>
        <w:pStyle w:val="ae"/>
        <w:numPr>
          <w:ilvl w:val="0"/>
          <w:numId w:val="10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выполнить верификацию программной реализации и интерпретировать полученные результаты.</w:t>
      </w:r>
    </w:p>
    <w:p w14:paraId="786B6824" w14:textId="77777777" w:rsidR="006125ED" w:rsidRPr="00C439FB" w:rsidRDefault="00000000">
      <w:pPr>
        <w:rPr>
          <w:lang w:val="ru-RU"/>
        </w:rPr>
      </w:pPr>
      <w:r w:rsidRPr="00C439FB">
        <w:rPr>
          <w:lang w:val="ru-RU"/>
        </w:rPr>
        <w:br w:type="page"/>
      </w:r>
    </w:p>
    <w:p w14:paraId="4B871826" w14:textId="77777777" w:rsidR="006125ED" w:rsidRPr="00C439FB" w:rsidRDefault="00000000">
      <w:pPr>
        <w:keepNext/>
        <w:spacing w:after="240"/>
        <w:rPr>
          <w:lang w:val="ru-RU"/>
        </w:rPr>
      </w:pPr>
      <w:r w:rsidRPr="00C439FB">
        <w:rPr>
          <w:rFonts w:eastAsia="Times New Roman"/>
          <w:b/>
          <w:lang w:val="ru-RU"/>
        </w:rPr>
        <w:lastRenderedPageBreak/>
        <w:t>1 Теоретические сведения</w:t>
      </w:r>
    </w:p>
    <w:p w14:paraId="18B65960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1.1 Клеточные автоматы</w:t>
      </w:r>
    </w:p>
    <w:p w14:paraId="268F7D1C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>Классический клеточный автомат — дискретная динамическая система, состоящая из регулярной решётки клеток. Каждая клетка в каждый момент времени находится ровно в одном состоянии из конечного множества. Состояния всех клеток изменяются синхронно на каждом такте по локальному однородному правилу, зависящему от состояния самой клетки и её окрестности [1].</w:t>
      </w:r>
    </w:p>
    <w:p w14:paraId="69BF6EB7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Формально клеточный автомат можно представить набором </w:t>
      </w:r>
      <w:r>
        <w:rPr>
          <w:rFonts w:eastAsia="Times New Roman"/>
        </w:rPr>
        <w:t>⟨A</w:t>
      </w:r>
      <w:r w:rsidRPr="00C439F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</w:t>
      </w:r>
      <w:r w:rsidRPr="00C439F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N</w:t>
      </w:r>
      <w:r w:rsidRPr="00C439F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F⟩</w:t>
      </w:r>
      <w:r w:rsidRPr="00C439FB">
        <w:rPr>
          <w:rFonts w:eastAsia="Times New Roman"/>
          <w:lang w:val="ru-RU"/>
        </w:rPr>
        <w:t xml:space="preserve">, где </w:t>
      </w:r>
      <w:r>
        <w:rPr>
          <w:rFonts w:eastAsia="Times New Roman"/>
        </w:rPr>
        <w:t>A</w:t>
      </w:r>
      <w:r w:rsidRPr="00C439FB">
        <w:rPr>
          <w:rFonts w:eastAsia="Times New Roman"/>
          <w:lang w:val="ru-RU"/>
        </w:rPr>
        <w:t xml:space="preserve"> — дискретное клеточное пространство, </w:t>
      </w:r>
      <w:r>
        <w:rPr>
          <w:rFonts w:eastAsia="Times New Roman"/>
        </w:rPr>
        <w:t>S</w:t>
      </w:r>
      <w:r w:rsidRPr="00C439FB">
        <w:rPr>
          <w:rFonts w:eastAsia="Times New Roman"/>
          <w:lang w:val="ru-RU"/>
        </w:rPr>
        <w:t xml:space="preserve"> — конечное множество состояний клетки, </w:t>
      </w:r>
      <w:r>
        <w:rPr>
          <w:rFonts w:eastAsia="Times New Roman"/>
        </w:rPr>
        <w:t>N</w:t>
      </w:r>
      <w:r w:rsidRPr="00C439FB">
        <w:rPr>
          <w:rFonts w:eastAsia="Times New Roman"/>
          <w:lang w:val="ru-RU"/>
        </w:rPr>
        <w:t xml:space="preserve"> — выбранная окрестность, </w:t>
      </w:r>
      <w:r>
        <w:rPr>
          <w:rFonts w:eastAsia="Times New Roman"/>
        </w:rPr>
        <w:t>F</w:t>
      </w:r>
      <w:r w:rsidRPr="00C439FB">
        <w:rPr>
          <w:rFonts w:eastAsia="Times New Roman"/>
          <w:lang w:val="ru-RU"/>
        </w:rPr>
        <w:t xml:space="preserve"> — локальная функция перехода. Время </w:t>
      </w:r>
      <w:r>
        <w:rPr>
          <w:rFonts w:eastAsia="Times New Roman"/>
        </w:rPr>
        <w:t>t</w:t>
      </w:r>
      <w:r w:rsidRPr="00C439FB">
        <w:rPr>
          <w:rFonts w:eastAsia="Times New Roman"/>
          <w:lang w:val="ru-RU"/>
        </w:rPr>
        <w:t xml:space="preserve"> принимает дискретные значения 0, 1, 2, </w:t>
      </w:r>
      <w:proofErr w:type="gramStart"/>
      <w:r w:rsidRPr="00C439FB">
        <w:rPr>
          <w:rFonts w:eastAsia="Times New Roman"/>
          <w:lang w:val="ru-RU"/>
        </w:rPr>
        <w:t>… .</w:t>
      </w:r>
      <w:proofErr w:type="gramEnd"/>
    </w:p>
    <w:p w14:paraId="7007509F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1.2 Граничные условия и синхронное обновление</w:t>
      </w:r>
    </w:p>
    <w:p w14:paraId="63ACE469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В клеточных автоматах состояние граничных клеток требует специального определения. В учебных материалах рассматриваются периодические, фиксированные, адиабатические и отражающие граничные условия [1]. В модели </w:t>
      </w:r>
      <w:r>
        <w:rPr>
          <w:rFonts w:eastAsia="Times New Roman"/>
        </w:rPr>
        <w:t>BML</w:t>
      </w:r>
      <w:r w:rsidRPr="00C439FB">
        <w:rPr>
          <w:rFonts w:eastAsia="Times New Roman"/>
          <w:lang w:val="ru-RU"/>
        </w:rPr>
        <w:t xml:space="preserve"> используются периодические границы: выход автомобиля за правую границу приводит к его появлению в крайнем левом столбце той же строки, а выход за нижнюю границу — к появлению в верхней строке того же столбца.</w:t>
      </w:r>
    </w:p>
    <w:p w14:paraId="7AC38BB3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Синхронность обновления принципиальна: решение о перемещении всех автомобилей одного направления должно приниматься по одному и тому же состоянию поля. Если изменять клетки последовательно непосредственно в исходном массиве, один автомобиль может быть обработан повторно в рамках одного такта. Поэтому сначала формируется логическая маска допустимых </w:t>
      </w:r>
      <w:r w:rsidRPr="00C439FB">
        <w:rPr>
          <w:rFonts w:eastAsia="Times New Roman"/>
          <w:lang w:val="ru-RU"/>
        </w:rPr>
        <w:lastRenderedPageBreak/>
        <w:t>перемещений, после чего все разрешённые перемещения применяются одновременно.</w:t>
      </w:r>
    </w:p>
    <w:p w14:paraId="3AD34006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 xml:space="preserve">1.3 Двумерная модель дорожного движения </w:t>
      </w:r>
      <w:r>
        <w:rPr>
          <w:rFonts w:eastAsia="Times New Roman"/>
          <w:b/>
        </w:rPr>
        <w:t>BML</w:t>
      </w:r>
    </w:p>
    <w:p w14:paraId="554BF288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Модель </w:t>
      </w:r>
      <w:r>
        <w:rPr>
          <w:rFonts w:eastAsia="Times New Roman"/>
        </w:rPr>
        <w:t>BML</w:t>
      </w:r>
      <w:r w:rsidRPr="00C439FB">
        <w:rPr>
          <w:rFonts w:eastAsia="Times New Roman"/>
          <w:lang w:val="ru-RU"/>
        </w:rPr>
        <w:t xml:space="preserve"> задаётся квадратной решёткой размером </w:t>
      </w:r>
      <w:r>
        <w:rPr>
          <w:rFonts w:eastAsia="Times New Roman"/>
        </w:rPr>
        <w:t>m</w:t>
      </w:r>
      <w:r w:rsidRPr="00C439FB">
        <w:rPr>
          <w:rFonts w:eastAsia="Times New Roman"/>
          <w:lang w:val="ru-RU"/>
        </w:rPr>
        <w:t xml:space="preserve"> × </w:t>
      </w:r>
      <w:r>
        <w:rPr>
          <w:rFonts w:eastAsia="Times New Roman"/>
        </w:rPr>
        <w:t>m</w:t>
      </w:r>
      <w:r w:rsidRPr="00C439FB">
        <w:rPr>
          <w:rFonts w:eastAsia="Times New Roman"/>
          <w:lang w:val="ru-RU"/>
        </w:rPr>
        <w:t xml:space="preserve">. Состояние клетки </w:t>
      </w:r>
      <w:r>
        <w:rPr>
          <w:rFonts w:eastAsia="Times New Roman"/>
        </w:rPr>
        <w:t>sᵢⱼ</w:t>
      </w:r>
      <w:r w:rsidRPr="00C439FB">
        <w:rPr>
          <w:rFonts w:eastAsia="Times New Roman"/>
          <w:lang w:val="ru-RU"/>
        </w:rPr>
        <w:t xml:space="preserve"> принимает одно из трёх значений: 0 — пустая клетка; 1 — автомобиль, движущийся вправо; 2 — автомобиль, движущийся вниз [1]. Один полный такт состоит из двух фаз: сначала одновременно перемещаются автомобили вправо, затем по уже обновлённому полю одновременно перемещаются автомобили вниз. Автомобиль перемещается ровно на одну клетку только при условии, что целевая клетка свободна.</w:t>
      </w:r>
    </w:p>
    <w:p w14:paraId="5DA428C4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>Начальная конфигурация формируется случайно при заданной общей плотности автомобилей. Доля транспортных средств каждого направления может задаваться отдельно. В базовом эксперименте приняты равные потоки: 50 % автомобилей движутся вправо и 50 % — вниз.</w:t>
      </w:r>
    </w:p>
    <w:p w14:paraId="7DBCCD7A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1.4 Основные исследуемые показатели</w:t>
      </w:r>
    </w:p>
    <w:p w14:paraId="4F23BF33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Плотность автомобилей определяется отношением числа занятых клеток </w:t>
      </w:r>
      <w:r>
        <w:rPr>
          <w:rFonts w:eastAsia="Times New Roman"/>
        </w:rPr>
        <w:t>N</w:t>
      </w:r>
      <w:r w:rsidRPr="00C439FB">
        <w:rPr>
          <w:rFonts w:eastAsia="Times New Roman"/>
          <w:lang w:val="ru-RU"/>
        </w:rPr>
        <w:t xml:space="preserve"> к общему числу клеток поля </w:t>
      </w:r>
      <w:r>
        <w:rPr>
          <w:rFonts w:eastAsia="Times New Roman"/>
        </w:rPr>
        <w:t>m</w:t>
      </w:r>
      <w:r w:rsidRPr="00C439FB">
        <w:rPr>
          <w:rFonts w:eastAsia="Times New Roman"/>
          <w:lang w:val="ru-RU"/>
        </w:rPr>
        <w:t>²: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1417"/>
      </w:tblGrid>
      <w:tr w:rsidR="006125ED" w14:paraId="3444FCEF" w14:textId="77777777">
        <w:trPr>
          <w:jc w:val="center"/>
        </w:trPr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296AE75D" w14:textId="77777777" w:rsidR="006125ED" w:rsidRDefault="00000000">
            <w:pPr>
              <w:jc w:val="center"/>
            </w:pPr>
            <w:r>
              <w:rPr>
                <w:rFonts w:ascii="Cambria Math" w:eastAsia="Cambria Math" w:hAnsi="Cambria Math"/>
              </w:rPr>
              <w:t>ρ = N / m²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3A9A7A" w14:textId="77777777" w:rsidR="006125ED" w:rsidRDefault="00000000">
            <w:pPr>
              <w:jc w:val="right"/>
            </w:pPr>
            <w:r>
              <w:rPr>
                <w:rFonts w:eastAsia="Times New Roman"/>
              </w:rPr>
              <w:t>(1)</w:t>
            </w:r>
          </w:p>
        </w:tc>
      </w:tr>
    </w:tbl>
    <w:p w14:paraId="55A822A8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>Средняя скорость в дискретной модели определяется долей автомобилей, которые смогли переместиться за рассматриваемый такт: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1417"/>
      </w:tblGrid>
      <w:tr w:rsidR="006125ED" w14:paraId="02B176C9" w14:textId="77777777">
        <w:trPr>
          <w:jc w:val="center"/>
        </w:trPr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2E466BF6" w14:textId="77777777" w:rsidR="006125ED" w:rsidRDefault="00000000">
            <w:pPr>
              <w:jc w:val="center"/>
            </w:pPr>
            <w:r>
              <w:rPr>
                <w:rFonts w:ascii="Cambria Math" w:eastAsia="Cambria Math" w:hAnsi="Cambria Math"/>
              </w:rPr>
              <w:t>⟨v(t)⟩ = M(t) / 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A8898B" w14:textId="77777777" w:rsidR="006125ED" w:rsidRDefault="00000000">
            <w:pPr>
              <w:jc w:val="right"/>
            </w:pPr>
            <w:r>
              <w:rPr>
                <w:rFonts w:eastAsia="Times New Roman"/>
              </w:rPr>
              <w:t>(2)</w:t>
            </w:r>
          </w:p>
        </w:tc>
      </w:tr>
    </w:tbl>
    <w:p w14:paraId="6D26B5F6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где </w:t>
      </w:r>
      <w:r>
        <w:rPr>
          <w:rFonts w:eastAsia="Times New Roman"/>
        </w:rPr>
        <w:t>M</w:t>
      </w:r>
      <w:r w:rsidRPr="00C439FB">
        <w:rPr>
          <w:rFonts w:eastAsia="Times New Roman"/>
          <w:lang w:val="ru-RU"/>
        </w:rPr>
        <w:t>(</w:t>
      </w:r>
      <w:r>
        <w:rPr>
          <w:rFonts w:eastAsia="Times New Roman"/>
        </w:rPr>
        <w:t>t</w:t>
      </w:r>
      <w:r w:rsidRPr="00C439FB">
        <w:rPr>
          <w:rFonts w:eastAsia="Times New Roman"/>
          <w:lang w:val="ru-RU"/>
        </w:rPr>
        <w:t xml:space="preserve">) — число переместившихся автомобилей на такте </w:t>
      </w:r>
      <w:r>
        <w:rPr>
          <w:rFonts w:eastAsia="Times New Roman"/>
        </w:rPr>
        <w:t>t</w:t>
      </w:r>
      <w:r w:rsidRPr="00C439FB">
        <w:rPr>
          <w:rFonts w:eastAsia="Times New Roman"/>
          <w:lang w:val="ru-RU"/>
        </w:rPr>
        <w:t xml:space="preserve">. Значение </w:t>
      </w:r>
      <w:r>
        <w:rPr>
          <w:rFonts w:eastAsia="Times New Roman"/>
        </w:rPr>
        <w:t>⟨v⟩</w:t>
      </w:r>
      <w:r w:rsidRPr="00C439FB">
        <w:rPr>
          <w:rFonts w:eastAsia="Times New Roman"/>
          <w:lang w:val="ru-RU"/>
        </w:rPr>
        <w:t xml:space="preserve"> = 1 соответствует движению всех автомобилей, а </w:t>
      </w:r>
      <w:r>
        <w:rPr>
          <w:rFonts w:eastAsia="Times New Roman"/>
        </w:rPr>
        <w:t>⟨v⟩</w:t>
      </w:r>
      <w:r w:rsidRPr="00C439FB">
        <w:rPr>
          <w:rFonts w:eastAsia="Times New Roman"/>
          <w:lang w:val="ru-RU"/>
        </w:rPr>
        <w:t xml:space="preserve"> = 0 — полной блокировке.</w:t>
      </w:r>
    </w:p>
    <w:p w14:paraId="011FA060" w14:textId="77777777" w:rsidR="006125ED" w:rsidRDefault="00000000" w:rsidP="001D56C2">
      <w:pPr>
        <w:jc w:val="both"/>
      </w:pPr>
      <w:r w:rsidRPr="00C439FB">
        <w:rPr>
          <w:rFonts w:eastAsia="Times New Roman"/>
          <w:lang w:val="ru-RU"/>
        </w:rPr>
        <w:t xml:space="preserve">Средний транспортный поток вычисляется как произведение плотности на среднюю </w:t>
      </w:r>
      <w:r>
        <w:rPr>
          <w:rFonts w:eastAsia="Times New Roman"/>
        </w:rPr>
        <w:t>скорость: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1417"/>
      </w:tblGrid>
      <w:tr w:rsidR="006125ED" w14:paraId="279BF141" w14:textId="77777777">
        <w:trPr>
          <w:jc w:val="center"/>
        </w:trPr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35582C9C" w14:textId="77777777" w:rsidR="006125ED" w:rsidRDefault="00000000">
            <w:pPr>
              <w:jc w:val="center"/>
            </w:pPr>
            <w:r>
              <w:rPr>
                <w:rFonts w:ascii="Cambria Math" w:eastAsia="Cambria Math" w:hAnsi="Cambria Math"/>
              </w:rPr>
              <w:t>j = ρ · ⟨v⟩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2B43D2F" w14:textId="77777777" w:rsidR="006125ED" w:rsidRDefault="00000000">
            <w:pPr>
              <w:jc w:val="right"/>
            </w:pPr>
            <w:r>
              <w:rPr>
                <w:rFonts w:eastAsia="Times New Roman"/>
              </w:rPr>
              <w:t>(3)</w:t>
            </w:r>
          </w:p>
        </w:tc>
      </w:tr>
    </w:tbl>
    <w:p w14:paraId="24831D26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lastRenderedPageBreak/>
        <w:t xml:space="preserve">Зависимости </w:t>
      </w:r>
      <w:r>
        <w:rPr>
          <w:rFonts w:eastAsia="Times New Roman"/>
        </w:rPr>
        <w:t>⟨v⟩</w:t>
      </w:r>
      <w:r w:rsidRPr="00C439FB">
        <w:rPr>
          <w:rFonts w:eastAsia="Times New Roman"/>
          <w:lang w:val="ru-RU"/>
        </w:rPr>
        <w:t>(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) и </w:t>
      </w:r>
      <w:r>
        <w:rPr>
          <w:rFonts w:eastAsia="Times New Roman"/>
        </w:rPr>
        <w:t>j</w:t>
      </w:r>
      <w:r w:rsidRPr="00C439FB">
        <w:rPr>
          <w:rFonts w:eastAsia="Times New Roman"/>
          <w:lang w:val="ru-RU"/>
        </w:rPr>
        <w:t>(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>) позволяют определить переход от свободного движения к затору и область максимальной пропускной способности системы [1].</w:t>
      </w:r>
    </w:p>
    <w:p w14:paraId="5502046C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lang w:val="ru-RU"/>
        </w:rPr>
        <w:br w:type="page"/>
      </w:r>
    </w:p>
    <w:p w14:paraId="49707B9D" w14:textId="77777777" w:rsidR="006125ED" w:rsidRPr="00C439FB" w:rsidRDefault="00000000">
      <w:pPr>
        <w:keepNext/>
        <w:spacing w:after="240"/>
        <w:rPr>
          <w:lang w:val="ru-RU"/>
        </w:rPr>
      </w:pPr>
      <w:r w:rsidRPr="00C439FB">
        <w:rPr>
          <w:rFonts w:eastAsia="Times New Roman"/>
          <w:b/>
          <w:lang w:val="ru-RU"/>
        </w:rPr>
        <w:lastRenderedPageBreak/>
        <w:t>2 Постановка задачи и формализация модели</w:t>
      </w:r>
    </w:p>
    <w:p w14:paraId="7B43060E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2.1 Принятые допущения</w:t>
      </w:r>
    </w:p>
    <w:p w14:paraId="554C46FD" w14:textId="410E6385" w:rsidR="006125ED" w:rsidRPr="001D56C2" w:rsidRDefault="00000000" w:rsidP="001D56C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дорога представлена квадратной клеточной решёткой;</w:t>
      </w:r>
    </w:p>
    <w:p w14:paraId="6A4C3425" w14:textId="6A78E8F3" w:rsidR="006125ED" w:rsidRPr="001D56C2" w:rsidRDefault="00000000" w:rsidP="001D56C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одна клетка может содержать не более одного автомобиля;</w:t>
      </w:r>
    </w:p>
    <w:p w14:paraId="0879604A" w14:textId="54FE5DE6" w:rsidR="006125ED" w:rsidRPr="001D56C2" w:rsidRDefault="00000000" w:rsidP="001D56C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автомобили имеют одинаковую длину и за такт перемещаются не более чем на одну клетку;</w:t>
      </w:r>
    </w:p>
    <w:p w14:paraId="336F9920" w14:textId="502D5FB9" w:rsidR="006125ED" w:rsidRPr="001D56C2" w:rsidRDefault="00000000" w:rsidP="001D56C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существуют только два направления движения: вправо и вниз;</w:t>
      </w:r>
    </w:p>
    <w:p w14:paraId="5B523AD6" w14:textId="46481BC4" w:rsidR="006125ED" w:rsidRPr="001D56C2" w:rsidRDefault="00000000" w:rsidP="001D56C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повороты, обгоны, ускорение и торможение отдельно не моделируются;</w:t>
      </w:r>
    </w:p>
    <w:p w14:paraId="7CA81841" w14:textId="7380FB90" w:rsidR="006125ED" w:rsidRPr="001D56C2" w:rsidRDefault="00000000" w:rsidP="001D56C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границы поля периодические;</w:t>
      </w:r>
    </w:p>
    <w:p w14:paraId="57B760C2" w14:textId="7CBE2BFC" w:rsidR="006125ED" w:rsidRPr="001D56C2" w:rsidRDefault="00000000" w:rsidP="001D56C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обновление в каждой фазе движения синхронное;</w:t>
      </w:r>
    </w:p>
    <w:p w14:paraId="3107E917" w14:textId="550BFA59" w:rsidR="006125ED" w:rsidRPr="001D56C2" w:rsidRDefault="00000000" w:rsidP="001D56C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начальное расположение автомобилей случайное.</w:t>
      </w:r>
    </w:p>
    <w:p w14:paraId="1785DF70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2.2 Состояние клеточного поля</w:t>
      </w:r>
    </w:p>
    <w:p w14:paraId="05D99B7D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Состояние модели хранится в двумерном массиве </w:t>
      </w:r>
      <w:r>
        <w:rPr>
          <w:rFonts w:eastAsia="Times New Roman"/>
        </w:rPr>
        <w:t>field</w:t>
      </w:r>
      <w:r w:rsidRPr="00C439FB">
        <w:rPr>
          <w:rFonts w:eastAsia="Times New Roman"/>
          <w:lang w:val="ru-RU"/>
        </w:rPr>
        <w:t xml:space="preserve"> размером </w:t>
      </w:r>
      <w:r>
        <w:rPr>
          <w:rFonts w:eastAsia="Times New Roman"/>
        </w:rPr>
        <w:t>m</w:t>
      </w:r>
      <w:r w:rsidRPr="00C439FB">
        <w:rPr>
          <w:rFonts w:eastAsia="Times New Roman"/>
          <w:lang w:val="ru-RU"/>
        </w:rPr>
        <w:t xml:space="preserve"> × </w:t>
      </w:r>
      <w:r>
        <w:rPr>
          <w:rFonts w:eastAsia="Times New Roman"/>
        </w:rPr>
        <w:t>m</w:t>
      </w:r>
      <w:r w:rsidRPr="00C439FB">
        <w:rPr>
          <w:rFonts w:eastAsia="Times New Roman"/>
          <w:lang w:val="ru-RU"/>
        </w:rPr>
        <w:t xml:space="preserve"> с типом </w:t>
      </w:r>
      <w:r>
        <w:rPr>
          <w:rFonts w:eastAsia="Times New Roman"/>
        </w:rPr>
        <w:t>int</w:t>
      </w:r>
      <w:r w:rsidRPr="00C439FB">
        <w:rPr>
          <w:rFonts w:eastAsia="Times New Roman"/>
          <w:lang w:val="ru-RU"/>
        </w:rPr>
        <w:t xml:space="preserve">8. Значения 0, 1 и 2 непосредственно кодируют состояние каждой клетки. Такое представление компактно по памяти и позволяет использовать векторные операции </w:t>
      </w:r>
      <w:r>
        <w:rPr>
          <w:rFonts w:eastAsia="Times New Roman"/>
        </w:rPr>
        <w:t>NumPy</w:t>
      </w:r>
      <w:r w:rsidRPr="00C439FB">
        <w:rPr>
          <w:rFonts w:eastAsia="Times New Roman"/>
          <w:lang w:val="ru-RU"/>
        </w:rPr>
        <w:t>.</w:t>
      </w:r>
    </w:p>
    <w:p w14:paraId="082ECF0C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2.3 Правило перехода</w:t>
      </w:r>
    </w:p>
    <w:p w14:paraId="06C9C186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>На горизонтальной фазе для каждой клетки, содержащей автомобиль типа 1, проверяется соседняя клетка справа. Если она свободна, автомобиль перемещается в неё. Для крайнего правого столбца следующей считается клетка крайнего левого столбца. На вертикальной фазе аналогично обрабатываются автомобили типа 2, но проверяется клетка ниже.</w:t>
      </w:r>
    </w:p>
    <w:p w14:paraId="0511F412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Таким образом, один шаг модели можно записать в виде </w:t>
      </w:r>
      <w:r>
        <w:rPr>
          <w:rFonts w:eastAsia="Times New Roman"/>
        </w:rPr>
        <w:t>Fᵗ</w:t>
      </w:r>
      <w:r w:rsidRPr="00C439FB">
        <w:rPr>
          <w:rFonts w:eastAsia="Times New Roman"/>
          <w:lang w:val="ru-RU"/>
        </w:rPr>
        <w:t xml:space="preserve"> → </w:t>
      </w:r>
      <w:r>
        <w:rPr>
          <w:rFonts w:eastAsia="Times New Roman"/>
        </w:rPr>
        <w:t>Fᵗ</w:t>
      </w:r>
      <w:r w:rsidRPr="00C439FB">
        <w:rPr>
          <w:rFonts w:eastAsia="Times New Roman"/>
          <w:lang w:val="ru-RU"/>
        </w:rPr>
        <w:t>⁺¹</w:t>
      </w:r>
      <w:r>
        <w:rPr>
          <w:rFonts w:eastAsia="Times New Roman"/>
        </w:rPr>
        <w:t>ᐟ</w:t>
      </w:r>
      <w:r w:rsidRPr="00C439FB">
        <w:rPr>
          <w:rFonts w:eastAsia="Times New Roman"/>
          <w:lang w:val="ru-RU"/>
        </w:rPr>
        <w:t xml:space="preserve">² → </w:t>
      </w:r>
      <w:r>
        <w:rPr>
          <w:rFonts w:eastAsia="Times New Roman"/>
        </w:rPr>
        <w:t>Fᵗ</w:t>
      </w:r>
      <w:r w:rsidRPr="00C439FB">
        <w:rPr>
          <w:rFonts w:eastAsia="Times New Roman"/>
          <w:lang w:val="ru-RU"/>
        </w:rPr>
        <w:t>⁺¹, где первое преобразование соответствует горизонтальному потоку, а второе — вертикальному.</w:t>
      </w:r>
    </w:p>
    <w:p w14:paraId="1CCD0778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lastRenderedPageBreak/>
        <w:t>2.4 Входные и выходные данные</w:t>
      </w:r>
    </w:p>
    <w:p w14:paraId="00A45187" w14:textId="77777777" w:rsidR="006125ED" w:rsidRPr="00C439FB" w:rsidRDefault="00000000">
      <w:pPr>
        <w:spacing w:before="120" w:after="60"/>
        <w:rPr>
          <w:lang w:val="ru-RU"/>
        </w:rPr>
      </w:pPr>
      <w:r w:rsidRPr="00C439FB">
        <w:rPr>
          <w:rFonts w:eastAsia="Times New Roman"/>
          <w:sz w:val="24"/>
          <w:lang w:val="ru-RU"/>
        </w:rPr>
        <w:t>Таблица 1 – Основные параметры модели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3831"/>
        <w:gridCol w:w="1442"/>
      </w:tblGrid>
      <w:tr w:rsidR="006125ED" w14:paraId="076406A9" w14:textId="77777777" w:rsidTr="007E1FF2">
        <w:trPr>
          <w:trHeight w:val="552"/>
          <w:tblHeader/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3AD84DBC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172AE6CA" w14:textId="4DBB0AE1" w:rsidR="006125ED" w:rsidRPr="00180086" w:rsidRDefault="00180086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180086">
              <w:rPr>
                <w:rFonts w:eastAsia="Times New Roman"/>
                <w:b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3831" w:type="dxa"/>
            <w:shd w:val="clear" w:color="auto" w:fill="D9E2F3"/>
            <w:vAlign w:val="center"/>
          </w:tcPr>
          <w:p w14:paraId="63E488E1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180086">
              <w:rPr>
                <w:rFonts w:eastAsia="Times New Roman"/>
                <w:b/>
                <w:sz w:val="24"/>
                <w:szCs w:val="24"/>
              </w:rPr>
              <w:t>Смысл</w:t>
            </w:r>
            <w:proofErr w:type="spellEnd"/>
          </w:p>
        </w:tc>
        <w:tc>
          <w:tcPr>
            <w:tcW w:w="1442" w:type="dxa"/>
            <w:shd w:val="clear" w:color="auto" w:fill="D9E2F3"/>
            <w:vAlign w:val="center"/>
          </w:tcPr>
          <w:p w14:paraId="5164141A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180086">
              <w:rPr>
                <w:rFonts w:eastAsia="Times New Roman"/>
                <w:b/>
                <w:sz w:val="24"/>
                <w:szCs w:val="24"/>
              </w:rPr>
              <w:t>Базовое</w:t>
            </w:r>
            <w:proofErr w:type="spellEnd"/>
            <w:r w:rsidRPr="00180086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b/>
                <w:sz w:val="24"/>
                <w:szCs w:val="24"/>
              </w:rPr>
              <w:t>значение</w:t>
            </w:r>
            <w:proofErr w:type="spellEnd"/>
          </w:p>
        </w:tc>
      </w:tr>
      <w:tr w:rsidR="006125ED" w14:paraId="25F45E61" w14:textId="77777777" w:rsidTr="007E1FF2">
        <w:trPr>
          <w:trHeight w:val="552"/>
          <w:jc w:val="center"/>
        </w:trPr>
        <w:tc>
          <w:tcPr>
            <w:tcW w:w="2268" w:type="dxa"/>
            <w:vAlign w:val="center"/>
          </w:tcPr>
          <w:p w14:paraId="23603360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 xml:space="preserve">Размер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поля</w:t>
            </w:r>
            <w:proofErr w:type="spellEnd"/>
          </w:p>
        </w:tc>
        <w:tc>
          <w:tcPr>
            <w:tcW w:w="1814" w:type="dxa"/>
            <w:vAlign w:val="center"/>
          </w:tcPr>
          <w:p w14:paraId="3C9FA345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m</w:t>
            </w:r>
          </w:p>
        </w:tc>
        <w:tc>
          <w:tcPr>
            <w:tcW w:w="3831" w:type="dxa"/>
            <w:vAlign w:val="center"/>
          </w:tcPr>
          <w:p w14:paraId="53476D26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  <w:lang w:val="ru-RU"/>
              </w:rPr>
            </w:pPr>
            <w:r w:rsidRPr="00180086">
              <w:rPr>
                <w:rFonts w:eastAsia="Times New Roman"/>
                <w:sz w:val="24"/>
                <w:szCs w:val="24"/>
                <w:lang w:val="ru-RU"/>
              </w:rPr>
              <w:t>Число клеток по каждой стороне</w:t>
            </w:r>
          </w:p>
        </w:tc>
        <w:tc>
          <w:tcPr>
            <w:tcW w:w="1442" w:type="dxa"/>
            <w:vAlign w:val="center"/>
          </w:tcPr>
          <w:p w14:paraId="763337E6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50</w:t>
            </w:r>
          </w:p>
        </w:tc>
      </w:tr>
      <w:tr w:rsidR="006125ED" w14:paraId="60C66B6C" w14:textId="77777777" w:rsidTr="007E1FF2">
        <w:trPr>
          <w:trHeight w:val="552"/>
          <w:jc w:val="center"/>
        </w:trPr>
        <w:tc>
          <w:tcPr>
            <w:tcW w:w="2268" w:type="dxa"/>
            <w:vAlign w:val="center"/>
          </w:tcPr>
          <w:p w14:paraId="2AD57167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Плотность</w:t>
            </w:r>
            <w:proofErr w:type="spellEnd"/>
          </w:p>
        </w:tc>
        <w:tc>
          <w:tcPr>
            <w:tcW w:w="1814" w:type="dxa"/>
            <w:vAlign w:val="center"/>
          </w:tcPr>
          <w:p w14:paraId="596C3ECE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ρ</w:t>
            </w:r>
          </w:p>
        </w:tc>
        <w:tc>
          <w:tcPr>
            <w:tcW w:w="3831" w:type="dxa"/>
            <w:vAlign w:val="center"/>
          </w:tcPr>
          <w:p w14:paraId="28B23C21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Доля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занятых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клеток</w:t>
            </w:r>
            <w:proofErr w:type="spellEnd"/>
          </w:p>
        </w:tc>
        <w:tc>
          <w:tcPr>
            <w:tcW w:w="1442" w:type="dxa"/>
            <w:vAlign w:val="center"/>
          </w:tcPr>
          <w:p w14:paraId="58B988EA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0,30</w:t>
            </w:r>
          </w:p>
        </w:tc>
      </w:tr>
      <w:tr w:rsidR="006125ED" w14:paraId="4551BD36" w14:textId="77777777" w:rsidTr="007E1FF2">
        <w:trPr>
          <w:trHeight w:val="552"/>
          <w:jc w:val="center"/>
        </w:trPr>
        <w:tc>
          <w:tcPr>
            <w:tcW w:w="2268" w:type="dxa"/>
            <w:vAlign w:val="center"/>
          </w:tcPr>
          <w:p w14:paraId="3713F616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Число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тактов</w:t>
            </w:r>
            <w:proofErr w:type="spellEnd"/>
          </w:p>
        </w:tc>
        <w:tc>
          <w:tcPr>
            <w:tcW w:w="1814" w:type="dxa"/>
            <w:vAlign w:val="center"/>
          </w:tcPr>
          <w:p w14:paraId="13D47A65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T</w:t>
            </w:r>
          </w:p>
        </w:tc>
        <w:tc>
          <w:tcPr>
            <w:tcW w:w="3831" w:type="dxa"/>
            <w:vAlign w:val="center"/>
          </w:tcPr>
          <w:p w14:paraId="59682458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Продолжительность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расчёта</w:t>
            </w:r>
            <w:proofErr w:type="spellEnd"/>
          </w:p>
        </w:tc>
        <w:tc>
          <w:tcPr>
            <w:tcW w:w="1442" w:type="dxa"/>
            <w:vAlign w:val="center"/>
          </w:tcPr>
          <w:p w14:paraId="0B4731E4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300</w:t>
            </w:r>
          </w:p>
        </w:tc>
      </w:tr>
      <w:tr w:rsidR="006125ED" w14:paraId="58414B01" w14:textId="77777777" w:rsidTr="007E1FF2">
        <w:trPr>
          <w:trHeight w:val="552"/>
          <w:jc w:val="center"/>
        </w:trPr>
        <w:tc>
          <w:tcPr>
            <w:tcW w:w="2268" w:type="dxa"/>
            <w:vAlign w:val="center"/>
          </w:tcPr>
          <w:p w14:paraId="6BD4A219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Доля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потока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вправо</w:t>
            </w:r>
            <w:proofErr w:type="spellEnd"/>
          </w:p>
        </w:tc>
        <w:tc>
          <w:tcPr>
            <w:tcW w:w="1814" w:type="dxa"/>
            <w:vAlign w:val="center"/>
          </w:tcPr>
          <w:p w14:paraId="575B7EFC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α</w:t>
            </w:r>
          </w:p>
        </w:tc>
        <w:tc>
          <w:tcPr>
            <w:tcW w:w="3831" w:type="dxa"/>
            <w:vAlign w:val="center"/>
          </w:tcPr>
          <w:p w14:paraId="6C236495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Доля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автомобилей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типа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1</w:t>
            </w:r>
          </w:p>
        </w:tc>
        <w:tc>
          <w:tcPr>
            <w:tcW w:w="1442" w:type="dxa"/>
            <w:vAlign w:val="center"/>
          </w:tcPr>
          <w:p w14:paraId="24D69C92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0,50</w:t>
            </w:r>
          </w:p>
        </w:tc>
      </w:tr>
      <w:tr w:rsidR="006125ED" w14:paraId="72CA361B" w14:textId="77777777" w:rsidTr="007E1FF2">
        <w:trPr>
          <w:trHeight w:val="552"/>
          <w:jc w:val="center"/>
        </w:trPr>
        <w:tc>
          <w:tcPr>
            <w:tcW w:w="2268" w:type="dxa"/>
            <w:vAlign w:val="center"/>
          </w:tcPr>
          <w:p w14:paraId="5BE74785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Seed</w:t>
            </w:r>
          </w:p>
        </w:tc>
        <w:tc>
          <w:tcPr>
            <w:tcW w:w="1814" w:type="dxa"/>
            <w:vAlign w:val="center"/>
          </w:tcPr>
          <w:p w14:paraId="52AF9135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—</w:t>
            </w:r>
          </w:p>
        </w:tc>
        <w:tc>
          <w:tcPr>
            <w:tcW w:w="3831" w:type="dxa"/>
            <w:vAlign w:val="center"/>
          </w:tcPr>
          <w:p w14:paraId="34627A91" w14:textId="77777777" w:rsidR="006125ED" w:rsidRPr="00180086" w:rsidRDefault="00000000" w:rsidP="007E1FF2">
            <w:pPr>
              <w:spacing w:line="360" w:lineRule="auto"/>
              <w:ind w:firstLine="0"/>
              <w:rPr>
                <w:sz w:val="24"/>
                <w:szCs w:val="24"/>
              </w:rPr>
            </w:pP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Воспроизводимость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начального</w:t>
            </w:r>
            <w:proofErr w:type="spellEnd"/>
            <w:r w:rsidRPr="00180086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180086">
              <w:rPr>
                <w:rFonts w:eastAsia="Times New Roman"/>
                <w:sz w:val="24"/>
                <w:szCs w:val="24"/>
              </w:rPr>
              <w:t>состояния</w:t>
            </w:r>
            <w:proofErr w:type="spellEnd"/>
          </w:p>
        </w:tc>
        <w:tc>
          <w:tcPr>
            <w:tcW w:w="1442" w:type="dxa"/>
            <w:vAlign w:val="center"/>
          </w:tcPr>
          <w:p w14:paraId="4104DE20" w14:textId="77777777" w:rsidR="006125ED" w:rsidRPr="00180086" w:rsidRDefault="00000000" w:rsidP="007E1FF2">
            <w:pPr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180086">
              <w:rPr>
                <w:rFonts w:eastAsia="Times New Roman"/>
                <w:sz w:val="24"/>
                <w:szCs w:val="24"/>
              </w:rPr>
              <w:t>1</w:t>
            </w:r>
          </w:p>
        </w:tc>
      </w:tr>
    </w:tbl>
    <w:p w14:paraId="528AAAC2" w14:textId="77777777" w:rsidR="006125ED" w:rsidRDefault="00000000">
      <w:r>
        <w:br w:type="page"/>
      </w:r>
    </w:p>
    <w:p w14:paraId="2CC5C58B" w14:textId="77777777" w:rsidR="006125ED" w:rsidRDefault="00000000">
      <w:pPr>
        <w:keepNext/>
        <w:spacing w:after="240"/>
      </w:pPr>
      <w:r>
        <w:rPr>
          <w:rFonts w:eastAsia="Times New Roman"/>
          <w:b/>
        </w:rPr>
        <w:lastRenderedPageBreak/>
        <w:t>3 Программная реализация</w:t>
      </w:r>
    </w:p>
    <w:p w14:paraId="3A384302" w14:textId="77777777" w:rsidR="006125ED" w:rsidRDefault="00000000">
      <w:pPr>
        <w:keepNext/>
        <w:spacing w:before="240" w:after="120"/>
      </w:pPr>
      <w:r>
        <w:rPr>
          <w:rFonts w:eastAsia="Times New Roman"/>
          <w:b/>
        </w:rPr>
        <w:t>3.1 Используемые средства</w:t>
      </w:r>
    </w:p>
    <w:p w14:paraId="1B6F7194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В соответствии с рекомендованным технологическим стеком курса реализация выполнена на </w:t>
      </w:r>
      <w:r>
        <w:rPr>
          <w:rFonts w:eastAsia="Times New Roman"/>
        </w:rPr>
        <w:t>Python</w:t>
      </w:r>
      <w:r w:rsidRPr="00C439FB">
        <w:rPr>
          <w:rFonts w:eastAsia="Times New Roman"/>
          <w:lang w:val="ru-RU"/>
        </w:rPr>
        <w:t xml:space="preserve">. Библиотека </w:t>
      </w:r>
      <w:r>
        <w:rPr>
          <w:rFonts w:eastAsia="Times New Roman"/>
        </w:rPr>
        <w:t>NumPy</w:t>
      </w:r>
      <w:r w:rsidRPr="00C439FB">
        <w:rPr>
          <w:rFonts w:eastAsia="Times New Roman"/>
          <w:lang w:val="ru-RU"/>
        </w:rPr>
        <w:t xml:space="preserve"> используется для работы с массивами и логическими масками, </w:t>
      </w:r>
      <w:r>
        <w:rPr>
          <w:rFonts w:eastAsia="Times New Roman"/>
        </w:rPr>
        <w:t>Matplotlib</w:t>
      </w:r>
      <w:r w:rsidRPr="00C439FB">
        <w:rPr>
          <w:rFonts w:eastAsia="Times New Roman"/>
          <w:lang w:val="ru-RU"/>
        </w:rPr>
        <w:t xml:space="preserve"> — для построения графиков и анимации. Для определения каталога сохранения изображений применяется </w:t>
      </w:r>
      <w:proofErr w:type="spellStart"/>
      <w:proofErr w:type="gramStart"/>
      <w:r>
        <w:rPr>
          <w:rFonts w:eastAsia="Times New Roman"/>
        </w:rPr>
        <w:t>pathlib</w:t>
      </w:r>
      <w:proofErr w:type="spellEnd"/>
      <w:r w:rsidRPr="00C439FB">
        <w:rPr>
          <w:rFonts w:eastAsia="Times New Roman"/>
          <w:lang w:val="ru-RU"/>
        </w:rPr>
        <w:t>.</w:t>
      </w:r>
      <w:r>
        <w:rPr>
          <w:rFonts w:eastAsia="Times New Roman"/>
        </w:rPr>
        <w:t>Path</w:t>
      </w:r>
      <w:proofErr w:type="gramEnd"/>
      <w:r w:rsidRPr="00C439FB">
        <w:rPr>
          <w:rFonts w:eastAsia="Times New Roman"/>
          <w:lang w:val="ru-RU"/>
        </w:rPr>
        <w:t xml:space="preserve"> [2, 3].</w:t>
      </w:r>
    </w:p>
    <w:p w14:paraId="1D650A0B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3.2 Назначение функций программы</w:t>
      </w:r>
    </w:p>
    <w:p w14:paraId="483F0237" w14:textId="77777777" w:rsidR="006125ED" w:rsidRDefault="00000000">
      <w:pPr>
        <w:spacing w:before="120" w:after="60"/>
      </w:pPr>
      <w:proofErr w:type="spellStart"/>
      <w:r>
        <w:rPr>
          <w:rFonts w:eastAsia="Times New Roman"/>
          <w:sz w:val="24"/>
        </w:rPr>
        <w:t>Таблица</w:t>
      </w:r>
      <w:proofErr w:type="spellEnd"/>
      <w:r>
        <w:rPr>
          <w:rFonts w:eastAsia="Times New Roman"/>
          <w:sz w:val="24"/>
        </w:rPr>
        <w:t xml:space="preserve"> 2 – </w:t>
      </w:r>
      <w:proofErr w:type="spellStart"/>
      <w:r>
        <w:rPr>
          <w:rFonts w:eastAsia="Times New Roman"/>
          <w:sz w:val="24"/>
        </w:rPr>
        <w:t>Структура</w:t>
      </w:r>
      <w:proofErr w:type="spellEnd"/>
      <w:r>
        <w:rPr>
          <w:rFonts w:eastAsia="Times New Roman"/>
          <w:sz w:val="24"/>
        </w:rPr>
        <w:t xml:space="preserve"> программной реализации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125ED" w14:paraId="4B1902B1" w14:textId="77777777" w:rsidTr="007E1FF2">
        <w:trPr>
          <w:trHeight w:val="1104"/>
          <w:tblHeader/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3444D6FE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E1FF2">
              <w:rPr>
                <w:rFonts w:eastAsia="Times New Roman"/>
                <w:b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3230" w:type="dxa"/>
            <w:shd w:val="clear" w:color="auto" w:fill="D9E2F3"/>
            <w:vAlign w:val="center"/>
          </w:tcPr>
          <w:p w14:paraId="4FF88E09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b/>
                <w:sz w:val="24"/>
                <w:szCs w:val="24"/>
              </w:rPr>
              <w:t>Назначение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0D6DDF3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b/>
                <w:sz w:val="24"/>
                <w:szCs w:val="24"/>
              </w:rPr>
              <w:t>Использование</w:t>
            </w:r>
          </w:p>
        </w:tc>
      </w:tr>
      <w:tr w:rsidR="006125ED" w14:paraId="268ECD54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1989259B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E1FF2">
              <w:rPr>
                <w:rFonts w:eastAsia="Times New Roman"/>
                <w:sz w:val="24"/>
                <w:szCs w:val="24"/>
              </w:rPr>
              <w:t>create_</w:t>
            </w: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field</w:t>
            </w:r>
            <w:proofErr w:type="spellEnd"/>
            <w:r w:rsidRPr="007E1FF2">
              <w:rPr>
                <w:rFonts w:eastAsia="Times New Roman"/>
                <w:sz w:val="24"/>
                <w:szCs w:val="24"/>
              </w:rPr>
              <w:t>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3D7474F7" w14:textId="77777777" w:rsidR="006125ED" w:rsidRPr="007E1FF2" w:rsidRDefault="00000000" w:rsidP="007E1FF2">
            <w:pPr>
              <w:ind w:firstLine="0"/>
              <w:rPr>
                <w:sz w:val="24"/>
                <w:szCs w:val="24"/>
                <w:lang w:val="ru-RU"/>
              </w:rPr>
            </w:pPr>
            <w:r w:rsidRPr="007E1FF2">
              <w:rPr>
                <w:rFonts w:eastAsia="Times New Roman"/>
                <w:sz w:val="24"/>
                <w:szCs w:val="24"/>
                <w:lang w:val="ru-RU"/>
              </w:rPr>
              <w:t xml:space="preserve">Создаёт случайное начальное состояние поля при заданных </w:t>
            </w:r>
            <w:r w:rsidRPr="007E1FF2">
              <w:rPr>
                <w:rFonts w:eastAsia="Times New Roman"/>
                <w:sz w:val="24"/>
                <w:szCs w:val="24"/>
              </w:rPr>
              <w:t>m</w:t>
            </w:r>
            <w:r w:rsidRPr="007E1FF2">
              <w:rPr>
                <w:rFonts w:eastAsia="Times New Roman"/>
                <w:sz w:val="24"/>
                <w:szCs w:val="24"/>
                <w:lang w:val="ru-RU"/>
              </w:rPr>
              <w:t xml:space="preserve">, </w:t>
            </w:r>
            <w:r w:rsidRPr="007E1FF2">
              <w:rPr>
                <w:rFonts w:eastAsia="Times New Roman"/>
                <w:sz w:val="24"/>
                <w:szCs w:val="24"/>
              </w:rPr>
              <w:t>ρ</w:t>
            </w:r>
            <w:r w:rsidRPr="007E1FF2">
              <w:rPr>
                <w:rFonts w:eastAsia="Times New Roman"/>
                <w:sz w:val="24"/>
                <w:szCs w:val="24"/>
                <w:lang w:val="ru-RU"/>
              </w:rPr>
              <w:t xml:space="preserve"> и </w:t>
            </w:r>
            <w:r w:rsidRPr="007E1FF2">
              <w:rPr>
                <w:rFonts w:eastAsia="Times New Roman"/>
                <w:sz w:val="24"/>
                <w:szCs w:val="24"/>
              </w:rPr>
              <w:t>α</w:t>
            </w:r>
            <w:r w:rsidRPr="007E1FF2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230" w:type="dxa"/>
            <w:vAlign w:val="center"/>
          </w:tcPr>
          <w:p w14:paraId="37B7F069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E1FF2">
              <w:rPr>
                <w:rFonts w:eastAsia="Times New Roman"/>
                <w:sz w:val="24"/>
                <w:szCs w:val="24"/>
              </w:rPr>
              <w:t>Все</w:t>
            </w:r>
            <w:proofErr w:type="spellEnd"/>
            <w:r w:rsidRPr="007E1FF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E1FF2">
              <w:rPr>
                <w:rFonts w:eastAsia="Times New Roman"/>
                <w:sz w:val="24"/>
                <w:szCs w:val="24"/>
              </w:rPr>
              <w:t>режимы</w:t>
            </w:r>
            <w:proofErr w:type="spellEnd"/>
          </w:p>
        </w:tc>
      </w:tr>
      <w:tr w:rsidR="006125ED" w14:paraId="739EC797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4F67D98B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bml_</w:t>
            </w: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step(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5E119504" w14:textId="77777777" w:rsidR="006125ED" w:rsidRPr="007E1FF2" w:rsidRDefault="00000000" w:rsidP="007E1FF2">
            <w:pPr>
              <w:ind w:firstLine="0"/>
              <w:rPr>
                <w:sz w:val="24"/>
                <w:szCs w:val="24"/>
                <w:lang w:val="ru-RU"/>
              </w:rPr>
            </w:pPr>
            <w:r w:rsidRPr="007E1FF2">
              <w:rPr>
                <w:rFonts w:eastAsia="Times New Roman"/>
                <w:sz w:val="24"/>
                <w:szCs w:val="24"/>
                <w:lang w:val="ru-RU"/>
              </w:rPr>
              <w:t xml:space="preserve">Выполняет один полный такт </w:t>
            </w:r>
            <w:r w:rsidRPr="007E1FF2">
              <w:rPr>
                <w:rFonts w:eastAsia="Times New Roman"/>
                <w:sz w:val="24"/>
                <w:szCs w:val="24"/>
              </w:rPr>
              <w:t>BML</w:t>
            </w:r>
            <w:r w:rsidRPr="007E1FF2">
              <w:rPr>
                <w:rFonts w:eastAsia="Times New Roman"/>
                <w:sz w:val="24"/>
                <w:szCs w:val="24"/>
                <w:lang w:val="ru-RU"/>
              </w:rPr>
              <w:t>: движение вправо и затем вниз.</w:t>
            </w:r>
          </w:p>
        </w:tc>
        <w:tc>
          <w:tcPr>
            <w:tcW w:w="3230" w:type="dxa"/>
            <w:vAlign w:val="center"/>
          </w:tcPr>
          <w:p w14:paraId="638EAD64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E1FF2">
              <w:rPr>
                <w:rFonts w:eastAsia="Times New Roman"/>
                <w:sz w:val="24"/>
                <w:szCs w:val="24"/>
              </w:rPr>
              <w:t>Все</w:t>
            </w:r>
            <w:proofErr w:type="spellEnd"/>
            <w:r w:rsidRPr="007E1FF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E1FF2">
              <w:rPr>
                <w:rFonts w:eastAsia="Times New Roman"/>
                <w:sz w:val="24"/>
                <w:szCs w:val="24"/>
              </w:rPr>
              <w:t>режимы</w:t>
            </w:r>
            <w:proofErr w:type="spellEnd"/>
          </w:p>
        </w:tc>
      </w:tr>
      <w:tr w:rsidR="006125ED" w14:paraId="510DE018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2D5BEC22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run_</w:t>
            </w: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simulation(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3A7EACFE" w14:textId="77777777" w:rsidR="006125ED" w:rsidRPr="007E1FF2" w:rsidRDefault="00000000" w:rsidP="007E1FF2">
            <w:pPr>
              <w:ind w:firstLine="0"/>
              <w:rPr>
                <w:sz w:val="24"/>
                <w:szCs w:val="24"/>
                <w:lang w:val="ru-RU"/>
              </w:rPr>
            </w:pPr>
            <w:r w:rsidRPr="007E1FF2">
              <w:rPr>
                <w:rFonts w:eastAsia="Times New Roman"/>
                <w:sz w:val="24"/>
                <w:szCs w:val="24"/>
                <w:lang w:val="ru-RU"/>
              </w:rPr>
              <w:t xml:space="preserve">Выполняет серию тактов и формирует массив </w:t>
            </w:r>
            <w:r w:rsidRPr="007E1FF2">
              <w:rPr>
                <w:rFonts w:eastAsia="Times New Roman"/>
                <w:sz w:val="24"/>
                <w:szCs w:val="24"/>
              </w:rPr>
              <w:t>⟨v</w:t>
            </w:r>
            <w:r w:rsidRPr="007E1FF2">
              <w:rPr>
                <w:rFonts w:eastAsia="Times New Roman"/>
                <w:sz w:val="24"/>
                <w:szCs w:val="24"/>
                <w:lang w:val="ru-RU"/>
              </w:rPr>
              <w:t>(</w:t>
            </w:r>
            <w:r w:rsidRPr="007E1FF2">
              <w:rPr>
                <w:rFonts w:eastAsia="Times New Roman"/>
                <w:sz w:val="24"/>
                <w:szCs w:val="24"/>
              </w:rPr>
              <w:t>t</w:t>
            </w:r>
            <w:r w:rsidRPr="007E1FF2">
              <w:rPr>
                <w:rFonts w:eastAsia="Times New Roman"/>
                <w:sz w:val="24"/>
                <w:szCs w:val="24"/>
                <w:lang w:val="ru-RU"/>
              </w:rPr>
              <w:t>)</w:t>
            </w:r>
            <w:r w:rsidRPr="007E1FF2">
              <w:rPr>
                <w:rFonts w:eastAsia="Times New Roman"/>
                <w:sz w:val="24"/>
                <w:szCs w:val="24"/>
              </w:rPr>
              <w:t>⟩</w:t>
            </w:r>
            <w:r w:rsidRPr="007E1FF2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230" w:type="dxa"/>
            <w:vAlign w:val="center"/>
          </w:tcPr>
          <w:p w14:paraId="28BF618B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single, experiment</w:t>
            </w:r>
          </w:p>
        </w:tc>
      </w:tr>
      <w:tr w:rsidR="006125ED" w14:paraId="29E2D890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1C5AE751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density_</w:t>
            </w: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experiment(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6668C5CC" w14:textId="77777777" w:rsidR="006125ED" w:rsidRPr="007E1FF2" w:rsidRDefault="00000000" w:rsidP="007E1FF2">
            <w:pPr>
              <w:ind w:firstLine="0"/>
              <w:rPr>
                <w:sz w:val="24"/>
                <w:szCs w:val="24"/>
                <w:lang w:val="ru-RU"/>
              </w:rPr>
            </w:pPr>
            <w:r w:rsidRPr="007E1FF2">
              <w:rPr>
                <w:rFonts w:eastAsia="Times New Roman"/>
                <w:sz w:val="24"/>
                <w:szCs w:val="24"/>
                <w:lang w:val="ru-RU"/>
              </w:rPr>
              <w:t xml:space="preserve">Перебирает значения </w:t>
            </w:r>
            <w:r w:rsidRPr="007E1FF2">
              <w:rPr>
                <w:rFonts w:eastAsia="Times New Roman"/>
                <w:sz w:val="24"/>
                <w:szCs w:val="24"/>
              </w:rPr>
              <w:t>ρ</w:t>
            </w:r>
            <w:r w:rsidRPr="007E1FF2">
              <w:rPr>
                <w:rFonts w:eastAsia="Times New Roman"/>
                <w:sz w:val="24"/>
                <w:szCs w:val="24"/>
                <w:lang w:val="ru-RU"/>
              </w:rPr>
              <w:t>, выполняет повторные расчёты и усредняет скорость.</w:t>
            </w:r>
          </w:p>
        </w:tc>
        <w:tc>
          <w:tcPr>
            <w:tcW w:w="3230" w:type="dxa"/>
            <w:vAlign w:val="center"/>
          </w:tcPr>
          <w:p w14:paraId="5C7905DD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experiment</w:t>
            </w:r>
          </w:p>
        </w:tc>
      </w:tr>
      <w:tr w:rsidR="006125ED" w14:paraId="1AD68FB6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7E9AC7A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show_</w:t>
            </w: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field(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12EA4C7B" w14:textId="77777777" w:rsidR="006125ED" w:rsidRPr="007E1FF2" w:rsidRDefault="00000000" w:rsidP="007E1FF2">
            <w:pPr>
              <w:ind w:firstLine="0"/>
              <w:rPr>
                <w:sz w:val="24"/>
                <w:szCs w:val="24"/>
                <w:lang w:val="ru-RU"/>
              </w:rPr>
            </w:pPr>
            <w:r w:rsidRPr="007E1FF2">
              <w:rPr>
                <w:rFonts w:eastAsia="Times New Roman"/>
                <w:sz w:val="24"/>
                <w:szCs w:val="24"/>
                <w:lang w:val="ru-RU"/>
              </w:rPr>
              <w:t>Показывает одно состояние клеточного поля.</w:t>
            </w:r>
          </w:p>
        </w:tc>
        <w:tc>
          <w:tcPr>
            <w:tcW w:w="3230" w:type="dxa"/>
            <w:vAlign w:val="center"/>
          </w:tcPr>
          <w:p w14:paraId="4184B312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single</w:t>
            </w:r>
          </w:p>
        </w:tc>
      </w:tr>
      <w:tr w:rsidR="006125ED" w14:paraId="4EA56ECF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3453E840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animate_</w:t>
            </w: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simulation(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12019C65" w14:textId="77777777" w:rsidR="006125ED" w:rsidRPr="007E1FF2" w:rsidRDefault="00000000" w:rsidP="007E1FF2">
            <w:pPr>
              <w:ind w:firstLine="0"/>
              <w:rPr>
                <w:sz w:val="24"/>
                <w:szCs w:val="24"/>
                <w:lang w:val="ru-RU"/>
              </w:rPr>
            </w:pPr>
            <w:r w:rsidRPr="007E1FF2">
              <w:rPr>
                <w:rFonts w:eastAsia="Times New Roman"/>
                <w:sz w:val="24"/>
                <w:szCs w:val="24"/>
                <w:lang w:val="ru-RU"/>
              </w:rPr>
              <w:t xml:space="preserve">Рассчитывает и отображает анимацию, сохраняет контрольные </w:t>
            </w:r>
            <w:r w:rsidRPr="007E1FF2">
              <w:rPr>
                <w:rFonts w:eastAsia="Times New Roman"/>
                <w:sz w:val="24"/>
                <w:szCs w:val="24"/>
              </w:rPr>
              <w:t>PNG</w:t>
            </w:r>
            <w:r w:rsidRPr="007E1FF2">
              <w:rPr>
                <w:rFonts w:eastAsia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230" w:type="dxa"/>
            <w:vAlign w:val="center"/>
          </w:tcPr>
          <w:p w14:paraId="62D98A8F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animation</w:t>
            </w:r>
          </w:p>
        </w:tc>
      </w:tr>
      <w:tr w:rsidR="006125ED" w14:paraId="2D485069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3B98D364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lastRenderedPageBreak/>
              <w:t>plot_velocity_</w:t>
            </w: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time(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70F27526" w14:textId="77777777" w:rsidR="006125ED" w:rsidRPr="007E1FF2" w:rsidRDefault="00000000" w:rsidP="007E1FF2">
            <w:pPr>
              <w:ind w:firstLine="0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Строит график ⟨v⟩(t).</w:t>
            </w:r>
          </w:p>
        </w:tc>
        <w:tc>
          <w:tcPr>
            <w:tcW w:w="3230" w:type="dxa"/>
            <w:vAlign w:val="center"/>
          </w:tcPr>
          <w:p w14:paraId="20851A22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single</w:t>
            </w:r>
          </w:p>
        </w:tc>
      </w:tr>
      <w:tr w:rsidR="006125ED" w14:paraId="197FB84A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4A419F9D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plot_velocity_</w:t>
            </w: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density(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52953136" w14:textId="77777777" w:rsidR="006125ED" w:rsidRPr="007E1FF2" w:rsidRDefault="00000000" w:rsidP="007E1FF2">
            <w:pPr>
              <w:ind w:firstLine="0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Строит график ⟨v⟩(ρ).</w:t>
            </w:r>
          </w:p>
        </w:tc>
        <w:tc>
          <w:tcPr>
            <w:tcW w:w="3230" w:type="dxa"/>
            <w:vAlign w:val="center"/>
          </w:tcPr>
          <w:p w14:paraId="408DC30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experiment</w:t>
            </w:r>
          </w:p>
        </w:tc>
      </w:tr>
      <w:tr w:rsidR="006125ED" w14:paraId="2157249E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53CDB311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plot_flow_</w:t>
            </w: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density(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155B7842" w14:textId="77777777" w:rsidR="006125ED" w:rsidRPr="007E1FF2" w:rsidRDefault="00000000" w:rsidP="007E1FF2">
            <w:pPr>
              <w:ind w:firstLine="0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Строит график j(ρ).</w:t>
            </w:r>
          </w:p>
        </w:tc>
        <w:tc>
          <w:tcPr>
            <w:tcW w:w="3230" w:type="dxa"/>
            <w:vAlign w:val="center"/>
          </w:tcPr>
          <w:p w14:paraId="712130B9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experiment</w:t>
            </w:r>
          </w:p>
        </w:tc>
      </w:tr>
      <w:tr w:rsidR="006125ED" w14:paraId="7EDCD501" w14:textId="77777777" w:rsidTr="007E1FF2">
        <w:trPr>
          <w:trHeight w:val="1104"/>
          <w:jc w:val="center"/>
        </w:trPr>
        <w:tc>
          <w:tcPr>
            <w:tcW w:w="3230" w:type="dxa"/>
            <w:vAlign w:val="center"/>
          </w:tcPr>
          <w:p w14:paraId="27247B2C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7E1FF2">
              <w:rPr>
                <w:rFonts w:eastAsia="Times New Roman"/>
                <w:sz w:val="24"/>
                <w:szCs w:val="24"/>
              </w:rPr>
              <w:t>main(</w:t>
            </w:r>
            <w:proofErr w:type="gramEnd"/>
            <w:r w:rsidRPr="007E1FF2"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3230" w:type="dxa"/>
            <w:vAlign w:val="center"/>
          </w:tcPr>
          <w:p w14:paraId="3D95FC2F" w14:textId="77777777" w:rsidR="006125ED" w:rsidRPr="007E1FF2" w:rsidRDefault="00000000" w:rsidP="007E1FF2">
            <w:pPr>
              <w:ind w:firstLine="0"/>
              <w:rPr>
                <w:sz w:val="24"/>
                <w:szCs w:val="24"/>
                <w:lang w:val="ru-RU"/>
              </w:rPr>
            </w:pPr>
            <w:r w:rsidRPr="007E1FF2">
              <w:rPr>
                <w:rFonts w:eastAsia="Times New Roman"/>
                <w:sz w:val="24"/>
                <w:szCs w:val="24"/>
                <w:lang w:val="ru-RU"/>
              </w:rPr>
              <w:t>Хранит пользовательские настройки и выбирает режим работы.</w:t>
            </w:r>
          </w:p>
        </w:tc>
        <w:tc>
          <w:tcPr>
            <w:tcW w:w="3230" w:type="dxa"/>
            <w:vAlign w:val="center"/>
          </w:tcPr>
          <w:p w14:paraId="3DF86F91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E1FF2">
              <w:rPr>
                <w:rFonts w:eastAsia="Times New Roman"/>
                <w:sz w:val="24"/>
                <w:szCs w:val="24"/>
              </w:rPr>
              <w:t>Точка</w:t>
            </w:r>
            <w:proofErr w:type="spellEnd"/>
            <w:r w:rsidRPr="007E1FF2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7E1FF2">
              <w:rPr>
                <w:rFonts w:eastAsia="Times New Roman"/>
                <w:sz w:val="24"/>
                <w:szCs w:val="24"/>
              </w:rPr>
              <w:t>управления</w:t>
            </w:r>
            <w:proofErr w:type="spellEnd"/>
          </w:p>
        </w:tc>
      </w:tr>
    </w:tbl>
    <w:p w14:paraId="3063C803" w14:textId="77777777" w:rsidR="007E1FF2" w:rsidRDefault="007E1FF2">
      <w:pPr>
        <w:keepNext/>
        <w:spacing w:before="240" w:after="120"/>
        <w:rPr>
          <w:rFonts w:eastAsia="Times New Roman"/>
          <w:b/>
          <w:lang w:val="ru-RU"/>
        </w:rPr>
      </w:pPr>
    </w:p>
    <w:p w14:paraId="78E48491" w14:textId="1614A0A6" w:rsidR="006125ED" w:rsidRDefault="00000000">
      <w:pPr>
        <w:keepNext/>
        <w:spacing w:before="240" w:after="120"/>
      </w:pPr>
      <w:r>
        <w:rPr>
          <w:rFonts w:eastAsia="Times New Roman"/>
          <w:b/>
        </w:rPr>
        <w:t xml:space="preserve">3.3 </w:t>
      </w:r>
      <w:proofErr w:type="spellStart"/>
      <w:r>
        <w:rPr>
          <w:rFonts w:eastAsia="Times New Roman"/>
          <w:b/>
        </w:rPr>
        <w:t>Инициализация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поля</w:t>
      </w:r>
      <w:proofErr w:type="spellEnd"/>
    </w:p>
    <w:p w14:paraId="71BE9C98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Функция </w:t>
      </w:r>
      <w:r>
        <w:rPr>
          <w:rFonts w:eastAsia="Times New Roman"/>
        </w:rPr>
        <w:t>create</w:t>
      </w:r>
      <w:r w:rsidRPr="00C439FB">
        <w:rPr>
          <w:rFonts w:eastAsia="Times New Roman"/>
          <w:lang w:val="ru-RU"/>
        </w:rPr>
        <w:t>_</w:t>
      </w:r>
      <w:proofErr w:type="gramStart"/>
      <w:r>
        <w:rPr>
          <w:rFonts w:eastAsia="Times New Roman"/>
        </w:rPr>
        <w:t>field</w:t>
      </w:r>
      <w:r w:rsidRPr="00C439FB">
        <w:rPr>
          <w:rFonts w:eastAsia="Times New Roman"/>
          <w:lang w:val="ru-RU"/>
        </w:rPr>
        <w:t>(</w:t>
      </w:r>
      <w:proofErr w:type="gramEnd"/>
      <w:r w:rsidRPr="00C439FB">
        <w:rPr>
          <w:rFonts w:eastAsia="Times New Roman"/>
          <w:lang w:val="ru-RU"/>
        </w:rPr>
        <w:t xml:space="preserve">) создаёт нулевой массив, определяет количество автомобилей </w:t>
      </w:r>
      <w:r>
        <w:rPr>
          <w:rFonts w:eastAsia="Times New Roman"/>
        </w:rPr>
        <w:t>N</w:t>
      </w:r>
      <w:r w:rsidRPr="00C439FB">
        <w:rPr>
          <w:rFonts w:eastAsia="Times New Roman"/>
          <w:lang w:val="ru-RU"/>
        </w:rPr>
        <w:t xml:space="preserve"> = </w:t>
      </w:r>
      <w:proofErr w:type="spellStart"/>
      <w:r>
        <w:rPr>
          <w:rFonts w:eastAsia="Times New Roman"/>
        </w:rPr>
        <w:t>ρm</w:t>
      </w:r>
      <w:proofErr w:type="spellEnd"/>
      <w:r w:rsidRPr="00C439FB">
        <w:rPr>
          <w:rFonts w:eastAsia="Times New Roman"/>
          <w:lang w:val="ru-RU"/>
        </w:rPr>
        <w:t xml:space="preserve">², после чего с помощью генератора случайных чисел выбирает </w:t>
      </w:r>
      <w:r>
        <w:rPr>
          <w:rFonts w:eastAsia="Times New Roman"/>
        </w:rPr>
        <w:t>N</w:t>
      </w:r>
      <w:r w:rsidRPr="00C439FB">
        <w:rPr>
          <w:rFonts w:eastAsia="Times New Roman"/>
          <w:lang w:val="ru-RU"/>
        </w:rPr>
        <w:t xml:space="preserve"> различных клеток. Часть выбранных позиций получает состояние 1, остальные — состояние 2. Параметр </w:t>
      </w:r>
      <w:r>
        <w:rPr>
          <w:rFonts w:eastAsia="Times New Roman"/>
        </w:rPr>
        <w:t>seed</w:t>
      </w:r>
      <w:r w:rsidRPr="00C439FB">
        <w:rPr>
          <w:rFonts w:eastAsia="Times New Roman"/>
          <w:lang w:val="ru-RU"/>
        </w:rPr>
        <w:t xml:space="preserve"> позволяет повторно получить ту же начальную конфигурацию.</w:t>
      </w:r>
    </w:p>
    <w:p w14:paraId="388A5F0B" w14:textId="77777777" w:rsidR="006125ED" w:rsidRDefault="00000000">
      <w:pPr>
        <w:shd w:val="clear" w:color="auto" w:fill="F2F2F2"/>
        <w:spacing w:before="60" w:after="120" w:line="240" w:lineRule="auto"/>
        <w:ind w:left="283" w:right="283"/>
      </w:pPr>
      <w:r>
        <w:rPr>
          <w:rFonts w:ascii="Consolas" w:eastAsia="Consolas" w:hAnsi="Consolas"/>
          <w:sz w:val="17"/>
        </w:rPr>
        <w:t xml:space="preserve">field = </w:t>
      </w:r>
      <w:proofErr w:type="spellStart"/>
      <w:proofErr w:type="gramStart"/>
      <w:r>
        <w:rPr>
          <w:rFonts w:ascii="Consolas" w:eastAsia="Consolas" w:hAnsi="Consolas"/>
          <w:sz w:val="17"/>
        </w:rPr>
        <w:t>np.zeros</w:t>
      </w:r>
      <w:proofErr w:type="spellEnd"/>
      <w:proofErr w:type="gramEnd"/>
      <w:r>
        <w:rPr>
          <w:rFonts w:ascii="Consolas" w:eastAsia="Consolas" w:hAnsi="Consolas"/>
          <w:sz w:val="17"/>
        </w:rPr>
        <w:t xml:space="preserve">((size, size), </w:t>
      </w:r>
      <w:proofErr w:type="spellStart"/>
      <w:r>
        <w:rPr>
          <w:rFonts w:ascii="Consolas" w:eastAsia="Consolas" w:hAnsi="Consolas"/>
          <w:sz w:val="17"/>
        </w:rPr>
        <w:t>dtype</w:t>
      </w:r>
      <w:proofErr w:type="spellEnd"/>
      <w:r>
        <w:rPr>
          <w:rFonts w:ascii="Consolas" w:eastAsia="Consolas" w:hAnsi="Consolas"/>
          <w:sz w:val="17"/>
        </w:rPr>
        <w:t>=np.int8)</w:t>
      </w:r>
      <w:r>
        <w:br/>
      </w:r>
      <w:proofErr w:type="spellStart"/>
      <w:r>
        <w:rPr>
          <w:rFonts w:ascii="Consolas" w:eastAsia="Consolas" w:hAnsi="Consolas"/>
          <w:sz w:val="17"/>
        </w:rPr>
        <w:t>number_of_cars</w:t>
      </w:r>
      <w:proofErr w:type="spellEnd"/>
      <w:r>
        <w:rPr>
          <w:rFonts w:ascii="Consolas" w:eastAsia="Consolas" w:hAnsi="Consolas"/>
          <w:sz w:val="17"/>
        </w:rPr>
        <w:t xml:space="preserve"> = int(density * size * size)</w:t>
      </w:r>
      <w:r>
        <w:br/>
      </w:r>
      <w:r>
        <w:rPr>
          <w:rFonts w:ascii="Consolas" w:eastAsia="Consolas" w:hAnsi="Consolas"/>
          <w:sz w:val="17"/>
        </w:rPr>
        <w:t>positions = rng.choice(size * size, size=number_of_cars, replace=False)</w:t>
      </w:r>
    </w:p>
    <w:p w14:paraId="2F6CEB29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3.4 Реализация синхронного движения</w:t>
      </w:r>
    </w:p>
    <w:p w14:paraId="00864649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Вместо последовательного обхода каждой клетки используется векторная обработка. Операция </w:t>
      </w:r>
      <w:proofErr w:type="gramStart"/>
      <w:r>
        <w:rPr>
          <w:rFonts w:eastAsia="Times New Roman"/>
        </w:rPr>
        <w:t>np</w:t>
      </w:r>
      <w:r w:rsidRPr="00C439FB">
        <w:rPr>
          <w:rFonts w:eastAsia="Times New Roman"/>
          <w:lang w:val="ru-RU"/>
        </w:rPr>
        <w:t>.</w:t>
      </w:r>
      <w:r>
        <w:rPr>
          <w:rFonts w:eastAsia="Times New Roman"/>
        </w:rPr>
        <w:t>roll</w:t>
      </w:r>
      <w:proofErr w:type="gramEnd"/>
      <w:r w:rsidRPr="00C439FB">
        <w:rPr>
          <w:rFonts w:eastAsia="Times New Roman"/>
          <w:lang w:val="ru-RU"/>
        </w:rPr>
        <w:t xml:space="preserve">() циклически сдвигает массив и позволяет получить состояние соседней клетки сразу для всего поля. Логическая операция &amp; формирует маску автомобилей, которым разрешено перемещение. После этого </w:t>
      </w:r>
      <w:r w:rsidRPr="00C439FB">
        <w:rPr>
          <w:rFonts w:eastAsia="Times New Roman"/>
          <w:lang w:val="ru-RU"/>
        </w:rPr>
        <w:lastRenderedPageBreak/>
        <w:t>исходные клетки освобождаются, а маска сдвигается в сторону движения и определяет новые позиции.</w:t>
      </w:r>
    </w:p>
    <w:p w14:paraId="3A430F73" w14:textId="77777777" w:rsidR="006125ED" w:rsidRDefault="00000000">
      <w:pPr>
        <w:shd w:val="clear" w:color="auto" w:fill="F2F2F2"/>
        <w:spacing w:before="60" w:after="120" w:line="240" w:lineRule="auto"/>
        <w:ind w:left="283" w:right="283"/>
      </w:pPr>
      <w:proofErr w:type="spellStart"/>
      <w:r>
        <w:rPr>
          <w:rFonts w:ascii="Consolas" w:eastAsia="Consolas" w:hAnsi="Consolas"/>
          <w:sz w:val="17"/>
        </w:rPr>
        <w:t>east_cars</w:t>
      </w:r>
      <w:proofErr w:type="spellEnd"/>
      <w:r>
        <w:rPr>
          <w:rFonts w:ascii="Consolas" w:eastAsia="Consolas" w:hAnsi="Consolas"/>
          <w:sz w:val="17"/>
        </w:rPr>
        <w:t xml:space="preserve"> = field == 1</w:t>
      </w:r>
      <w:r>
        <w:br/>
      </w:r>
      <w:r>
        <w:rPr>
          <w:rFonts w:ascii="Consolas" w:eastAsia="Consolas" w:hAnsi="Consolas"/>
          <w:sz w:val="17"/>
        </w:rPr>
        <w:t xml:space="preserve">right_cells_empty = </w:t>
      </w:r>
      <w:proofErr w:type="gramStart"/>
      <w:r>
        <w:rPr>
          <w:rFonts w:ascii="Consolas" w:eastAsia="Consolas" w:hAnsi="Consolas"/>
          <w:sz w:val="17"/>
        </w:rPr>
        <w:t>np.roll</w:t>
      </w:r>
      <w:proofErr w:type="gramEnd"/>
      <w:r>
        <w:rPr>
          <w:rFonts w:ascii="Consolas" w:eastAsia="Consolas" w:hAnsi="Consolas"/>
          <w:sz w:val="17"/>
        </w:rPr>
        <w:t>(field, shift=-1, axis=1) == 0</w:t>
      </w:r>
      <w:r>
        <w:br/>
      </w:r>
      <w:r>
        <w:rPr>
          <w:rFonts w:ascii="Consolas" w:eastAsia="Consolas" w:hAnsi="Consolas"/>
          <w:sz w:val="17"/>
        </w:rPr>
        <w:t>east_can_move = east_cars &amp; right_cells_empty</w:t>
      </w:r>
    </w:p>
    <w:p w14:paraId="39B479B5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>Такой способ одновременно реализует синхронность обновления и периодические граничные условия. Для вертикального потока используется та же логика со сдвигом по оси 0.</w:t>
      </w:r>
    </w:p>
    <w:p w14:paraId="5BADEC45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3.5 Режимы работы программы</w:t>
      </w:r>
    </w:p>
    <w:p w14:paraId="3A4DF2E6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Пользователь выбирает один из трёх режимов в функции </w:t>
      </w:r>
      <w:proofErr w:type="gramStart"/>
      <w:r>
        <w:rPr>
          <w:rFonts w:eastAsia="Times New Roman"/>
        </w:rPr>
        <w:t>main</w:t>
      </w:r>
      <w:r w:rsidRPr="00C439FB">
        <w:rPr>
          <w:rFonts w:eastAsia="Times New Roman"/>
          <w:lang w:val="ru-RU"/>
        </w:rPr>
        <w:t>(</w:t>
      </w:r>
      <w:proofErr w:type="gramEnd"/>
      <w:r w:rsidRPr="00C439FB">
        <w:rPr>
          <w:rFonts w:eastAsia="Times New Roman"/>
          <w:lang w:val="ru-RU"/>
        </w:rPr>
        <w:t xml:space="preserve">): </w:t>
      </w:r>
      <w:r>
        <w:rPr>
          <w:rFonts w:eastAsia="Times New Roman"/>
        </w:rPr>
        <w:t>animation</w:t>
      </w:r>
      <w:r w:rsidRPr="00C439FB">
        <w:rPr>
          <w:rFonts w:eastAsia="Times New Roman"/>
          <w:lang w:val="ru-RU"/>
        </w:rPr>
        <w:t xml:space="preserve"> — динамическое отображение эволюции системы; </w:t>
      </w:r>
      <w:r>
        <w:rPr>
          <w:rFonts w:eastAsia="Times New Roman"/>
        </w:rPr>
        <w:t>single</w:t>
      </w:r>
      <w:r w:rsidRPr="00C439FB">
        <w:rPr>
          <w:rFonts w:eastAsia="Times New Roman"/>
          <w:lang w:val="ru-RU"/>
        </w:rPr>
        <w:t xml:space="preserve"> — один расчёт с графиком скорости во времени и конечным состоянием; </w:t>
      </w:r>
      <w:r>
        <w:rPr>
          <w:rFonts w:eastAsia="Times New Roman"/>
        </w:rPr>
        <w:t>experiment</w:t>
      </w:r>
      <w:r w:rsidRPr="00C439FB">
        <w:rPr>
          <w:rFonts w:eastAsia="Times New Roman"/>
          <w:lang w:val="ru-RU"/>
        </w:rPr>
        <w:t xml:space="preserve"> — серия расчётов для разных плотностей с построением зависимостей </w:t>
      </w:r>
      <w:r>
        <w:rPr>
          <w:rFonts w:eastAsia="Times New Roman"/>
        </w:rPr>
        <w:t>⟨v⟩</w:t>
      </w:r>
      <w:r w:rsidRPr="00C439FB">
        <w:rPr>
          <w:rFonts w:eastAsia="Times New Roman"/>
          <w:lang w:val="ru-RU"/>
        </w:rPr>
        <w:t>(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) и </w:t>
      </w:r>
      <w:r>
        <w:rPr>
          <w:rFonts w:eastAsia="Times New Roman"/>
        </w:rPr>
        <w:t>j</w:t>
      </w:r>
      <w:r w:rsidRPr="00C439FB">
        <w:rPr>
          <w:rFonts w:eastAsia="Times New Roman"/>
          <w:lang w:val="ru-RU"/>
        </w:rPr>
        <w:t>(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>).</w:t>
      </w:r>
    </w:p>
    <w:p w14:paraId="5B6C479B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3.6 Руководство пользователя</w:t>
      </w:r>
    </w:p>
    <w:p w14:paraId="6403EE48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Для запуска необходимо установить </w:t>
      </w:r>
      <w:r>
        <w:rPr>
          <w:rFonts w:eastAsia="Times New Roman"/>
        </w:rPr>
        <w:t>Python</w:t>
      </w:r>
      <w:r w:rsidRPr="00C439FB">
        <w:rPr>
          <w:rFonts w:eastAsia="Times New Roman"/>
          <w:lang w:val="ru-RU"/>
        </w:rPr>
        <w:t xml:space="preserve"> 3 и библиотеки </w:t>
      </w:r>
      <w:r>
        <w:rPr>
          <w:rFonts w:eastAsia="Times New Roman"/>
        </w:rPr>
        <w:t>NumPy</w:t>
      </w:r>
      <w:r w:rsidRPr="00C439F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Matplotlib</w:t>
      </w:r>
      <w:r w:rsidRPr="00C439FB">
        <w:rPr>
          <w:rFonts w:eastAsia="Times New Roman"/>
          <w:lang w:val="ru-RU"/>
        </w:rPr>
        <w:t xml:space="preserve">. Основные параметры изменяются только в блоке пользовательских настроек функции </w:t>
      </w:r>
      <w:proofErr w:type="gramStart"/>
      <w:r>
        <w:rPr>
          <w:rFonts w:eastAsia="Times New Roman"/>
        </w:rPr>
        <w:t>main</w:t>
      </w:r>
      <w:r w:rsidRPr="00C439FB">
        <w:rPr>
          <w:rFonts w:eastAsia="Times New Roman"/>
          <w:lang w:val="ru-RU"/>
        </w:rPr>
        <w:t>(</w:t>
      </w:r>
      <w:proofErr w:type="gramEnd"/>
      <w:r w:rsidRPr="00C439FB">
        <w:rPr>
          <w:rFonts w:eastAsia="Times New Roman"/>
          <w:lang w:val="ru-RU"/>
        </w:rPr>
        <w:t>). Остальные функции при обычной работе редактировать не требуется.</w:t>
      </w:r>
    </w:p>
    <w:p w14:paraId="05D92C5B" w14:textId="77777777" w:rsidR="006125ED" w:rsidRPr="00C439FB" w:rsidRDefault="00000000">
      <w:pPr>
        <w:shd w:val="clear" w:color="auto" w:fill="F2F2F2"/>
        <w:spacing w:before="60" w:after="120" w:line="240" w:lineRule="auto"/>
        <w:ind w:left="283" w:right="283"/>
        <w:rPr>
          <w:lang w:val="ru-RU"/>
        </w:rPr>
      </w:pPr>
      <w:r>
        <w:rPr>
          <w:rFonts w:ascii="Consolas" w:eastAsia="Consolas" w:hAnsi="Consolas"/>
          <w:sz w:val="17"/>
        </w:rPr>
        <w:t>mode</w:t>
      </w:r>
      <w:r w:rsidRPr="00C439FB">
        <w:rPr>
          <w:rFonts w:ascii="Consolas" w:eastAsia="Consolas" w:hAnsi="Consolas"/>
          <w:sz w:val="17"/>
          <w:lang w:val="ru-RU"/>
        </w:rPr>
        <w:t xml:space="preserve"> = "</w:t>
      </w:r>
      <w:r>
        <w:rPr>
          <w:rFonts w:ascii="Consolas" w:eastAsia="Consolas" w:hAnsi="Consolas"/>
          <w:sz w:val="17"/>
        </w:rPr>
        <w:t>animation</w:t>
      </w:r>
      <w:r w:rsidRPr="00C439FB">
        <w:rPr>
          <w:rFonts w:ascii="Consolas" w:eastAsia="Consolas" w:hAnsi="Consolas"/>
          <w:sz w:val="17"/>
          <w:lang w:val="ru-RU"/>
        </w:rPr>
        <w:t xml:space="preserve">"          # </w:t>
      </w:r>
      <w:r>
        <w:rPr>
          <w:rFonts w:ascii="Consolas" w:eastAsia="Consolas" w:hAnsi="Consolas"/>
          <w:sz w:val="17"/>
        </w:rPr>
        <w:t>animation</w:t>
      </w:r>
      <w:r w:rsidRPr="00C439FB">
        <w:rPr>
          <w:rFonts w:ascii="Consolas" w:eastAsia="Consolas" w:hAnsi="Consolas"/>
          <w:sz w:val="17"/>
          <w:lang w:val="ru-RU"/>
        </w:rPr>
        <w:t xml:space="preserve"> / </w:t>
      </w:r>
      <w:r>
        <w:rPr>
          <w:rFonts w:ascii="Consolas" w:eastAsia="Consolas" w:hAnsi="Consolas"/>
          <w:sz w:val="17"/>
        </w:rPr>
        <w:t>single</w:t>
      </w:r>
      <w:r w:rsidRPr="00C439FB">
        <w:rPr>
          <w:rFonts w:ascii="Consolas" w:eastAsia="Consolas" w:hAnsi="Consolas"/>
          <w:sz w:val="17"/>
          <w:lang w:val="ru-RU"/>
        </w:rPr>
        <w:t xml:space="preserve"> / </w:t>
      </w:r>
      <w:r>
        <w:rPr>
          <w:rFonts w:ascii="Consolas" w:eastAsia="Consolas" w:hAnsi="Consolas"/>
          <w:sz w:val="17"/>
        </w:rPr>
        <w:t>experiment</w:t>
      </w:r>
      <w:r w:rsidRPr="00C439FB">
        <w:rPr>
          <w:lang w:val="ru-RU"/>
        </w:rPr>
        <w:br/>
      </w:r>
      <w:r>
        <w:rPr>
          <w:rFonts w:ascii="Consolas" w:eastAsia="Consolas" w:hAnsi="Consolas"/>
          <w:sz w:val="17"/>
        </w:rPr>
        <w:t>size</w:t>
      </w:r>
      <w:r w:rsidRPr="00C439FB">
        <w:rPr>
          <w:rFonts w:ascii="Consolas" w:eastAsia="Consolas" w:hAnsi="Consolas"/>
          <w:sz w:val="17"/>
          <w:lang w:val="ru-RU"/>
        </w:rPr>
        <w:t xml:space="preserve"> = 50                   # размер поля 50 </w:t>
      </w:r>
      <w:r>
        <w:rPr>
          <w:rFonts w:ascii="Consolas" w:eastAsia="Consolas" w:hAnsi="Consolas"/>
          <w:sz w:val="17"/>
        </w:rPr>
        <w:t>x</w:t>
      </w:r>
      <w:r w:rsidRPr="00C439FB">
        <w:rPr>
          <w:rFonts w:ascii="Consolas" w:eastAsia="Consolas" w:hAnsi="Consolas"/>
          <w:sz w:val="17"/>
          <w:lang w:val="ru-RU"/>
        </w:rPr>
        <w:t xml:space="preserve"> 50</w:t>
      </w:r>
      <w:r w:rsidRPr="00C439FB">
        <w:rPr>
          <w:lang w:val="ru-RU"/>
        </w:rPr>
        <w:br/>
      </w:r>
      <w:r>
        <w:rPr>
          <w:rFonts w:ascii="Consolas" w:eastAsia="Consolas" w:hAnsi="Consolas"/>
          <w:sz w:val="17"/>
        </w:rPr>
        <w:t>density</w:t>
      </w:r>
      <w:r w:rsidRPr="00C439FB">
        <w:rPr>
          <w:rFonts w:ascii="Consolas" w:eastAsia="Consolas" w:hAnsi="Consolas"/>
          <w:sz w:val="17"/>
          <w:lang w:val="ru-RU"/>
        </w:rPr>
        <w:t xml:space="preserve"> = 0.30              # плотность автомобилей</w:t>
      </w:r>
      <w:r w:rsidRPr="00C439FB">
        <w:rPr>
          <w:lang w:val="ru-RU"/>
        </w:rPr>
        <w:br/>
      </w:r>
      <w:r>
        <w:rPr>
          <w:rFonts w:ascii="Consolas" w:eastAsia="Consolas" w:hAnsi="Consolas"/>
          <w:sz w:val="17"/>
        </w:rPr>
        <w:t>steps</w:t>
      </w:r>
      <w:r w:rsidRPr="00C439FB">
        <w:rPr>
          <w:rFonts w:ascii="Consolas" w:eastAsia="Consolas" w:hAnsi="Consolas"/>
          <w:sz w:val="17"/>
          <w:lang w:val="ru-RU"/>
        </w:rPr>
        <w:t xml:space="preserve"> = 300                 # число тактов</w:t>
      </w:r>
      <w:r w:rsidRPr="00C439FB">
        <w:rPr>
          <w:lang w:val="ru-RU"/>
        </w:rPr>
        <w:br/>
      </w:r>
      <w:r>
        <w:rPr>
          <w:rFonts w:ascii="Consolas" w:eastAsia="Consolas" w:hAnsi="Consolas"/>
          <w:sz w:val="17"/>
        </w:rPr>
        <w:t>east</w:t>
      </w:r>
      <w:r w:rsidRPr="00C439FB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fraction</w:t>
      </w:r>
      <w:r w:rsidRPr="00C439FB">
        <w:rPr>
          <w:rFonts w:ascii="Consolas" w:eastAsia="Consolas" w:hAnsi="Consolas"/>
          <w:sz w:val="17"/>
          <w:lang w:val="ru-RU"/>
        </w:rPr>
        <w:t xml:space="preserve"> = 0.5         # доля машин вправо</w:t>
      </w:r>
      <w:r w:rsidRPr="00C439FB">
        <w:rPr>
          <w:lang w:val="ru-RU"/>
        </w:rPr>
        <w:br/>
      </w:r>
      <w:r>
        <w:rPr>
          <w:rFonts w:ascii="Consolas" w:eastAsia="Consolas" w:hAnsi="Consolas"/>
          <w:sz w:val="17"/>
        </w:rPr>
        <w:t>seed</w:t>
      </w:r>
      <w:r w:rsidRPr="00C439FB">
        <w:rPr>
          <w:rFonts w:ascii="Consolas" w:eastAsia="Consolas" w:hAnsi="Consolas"/>
          <w:sz w:val="17"/>
          <w:lang w:val="ru-RU"/>
        </w:rPr>
        <w:t xml:space="preserve"> = 1                    # начальная случайная конфигурация</w:t>
      </w:r>
    </w:p>
    <w:p w14:paraId="77875D9F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В режиме </w:t>
      </w:r>
      <w:r>
        <w:rPr>
          <w:rFonts w:eastAsia="Times New Roman"/>
        </w:rPr>
        <w:t>animation</w:t>
      </w:r>
      <w:r w:rsidRPr="00C439FB">
        <w:rPr>
          <w:rFonts w:eastAsia="Times New Roman"/>
          <w:lang w:val="ru-RU"/>
        </w:rPr>
        <w:t xml:space="preserve"> параметр </w:t>
      </w:r>
      <w:r>
        <w:rPr>
          <w:rFonts w:eastAsia="Times New Roman"/>
        </w:rPr>
        <w:t>animation</w:t>
      </w:r>
      <w:r w:rsidRPr="00C439FB">
        <w:rPr>
          <w:rFonts w:eastAsia="Times New Roman"/>
          <w:lang w:val="ru-RU"/>
        </w:rPr>
        <w:t>_</w:t>
      </w:r>
      <w:r>
        <w:rPr>
          <w:rFonts w:eastAsia="Times New Roman"/>
        </w:rPr>
        <w:t>interval</w:t>
      </w:r>
      <w:r w:rsidRPr="00C439FB">
        <w:rPr>
          <w:rFonts w:eastAsia="Times New Roman"/>
          <w:lang w:val="ru-RU"/>
        </w:rPr>
        <w:t xml:space="preserve"> задаёт задержку между кадрами в миллисекундах. Если </w:t>
      </w:r>
      <w:r>
        <w:rPr>
          <w:rFonts w:eastAsia="Times New Roman"/>
        </w:rPr>
        <w:t>save</w:t>
      </w:r>
      <w:r w:rsidRPr="00C439FB">
        <w:rPr>
          <w:rFonts w:eastAsia="Times New Roman"/>
          <w:lang w:val="ru-RU"/>
        </w:rPr>
        <w:t>_</w:t>
      </w:r>
      <w:r>
        <w:rPr>
          <w:rFonts w:eastAsia="Times New Roman"/>
        </w:rPr>
        <w:t>snapshots</w:t>
      </w:r>
      <w:r w:rsidRPr="00C439FB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True</w:t>
      </w:r>
      <w:r w:rsidRPr="00C439FB">
        <w:rPr>
          <w:rFonts w:eastAsia="Times New Roman"/>
          <w:lang w:val="ru-RU"/>
        </w:rPr>
        <w:t xml:space="preserve">, программа сохраняет состояния через </w:t>
      </w:r>
      <w:r>
        <w:rPr>
          <w:rFonts w:eastAsia="Times New Roman"/>
        </w:rPr>
        <w:t>snapshot</w:t>
      </w:r>
      <w:r w:rsidRPr="00C439FB">
        <w:rPr>
          <w:rFonts w:eastAsia="Times New Roman"/>
          <w:lang w:val="ru-RU"/>
        </w:rPr>
        <w:t>_</w:t>
      </w:r>
      <w:r>
        <w:rPr>
          <w:rFonts w:eastAsia="Times New Roman"/>
        </w:rPr>
        <w:t>step</w:t>
      </w:r>
      <w:r w:rsidRPr="00C439FB">
        <w:rPr>
          <w:rFonts w:eastAsia="Times New Roman"/>
          <w:lang w:val="ru-RU"/>
        </w:rPr>
        <w:t xml:space="preserve"> тактов. Файлы </w:t>
      </w:r>
      <w:r>
        <w:rPr>
          <w:rFonts w:eastAsia="Times New Roman"/>
        </w:rPr>
        <w:t>state</w:t>
      </w:r>
      <w:r w:rsidRPr="00C439FB">
        <w:rPr>
          <w:rFonts w:eastAsia="Times New Roman"/>
          <w:lang w:val="ru-RU"/>
        </w:rPr>
        <w:t>_</w:t>
      </w:r>
      <w:r>
        <w:rPr>
          <w:rFonts w:eastAsia="Times New Roman"/>
        </w:rPr>
        <w:t>t</w:t>
      </w:r>
      <w:r w:rsidRPr="00C439FB">
        <w:rPr>
          <w:rFonts w:eastAsia="Times New Roman"/>
          <w:lang w:val="ru-RU"/>
        </w:rPr>
        <w:t>_0050.</w:t>
      </w:r>
      <w:proofErr w:type="spellStart"/>
      <w:r>
        <w:rPr>
          <w:rFonts w:eastAsia="Times New Roman"/>
        </w:rPr>
        <w:t>png</w:t>
      </w:r>
      <w:proofErr w:type="spellEnd"/>
      <w:r w:rsidRPr="00C439F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state</w:t>
      </w:r>
      <w:r w:rsidRPr="00C439FB">
        <w:rPr>
          <w:rFonts w:eastAsia="Times New Roman"/>
          <w:lang w:val="ru-RU"/>
        </w:rPr>
        <w:t>_</w:t>
      </w:r>
      <w:r>
        <w:rPr>
          <w:rFonts w:eastAsia="Times New Roman"/>
        </w:rPr>
        <w:t>t</w:t>
      </w:r>
      <w:r w:rsidRPr="00C439FB">
        <w:rPr>
          <w:rFonts w:eastAsia="Times New Roman"/>
          <w:lang w:val="ru-RU"/>
        </w:rPr>
        <w:t>_0100.</w:t>
      </w:r>
      <w:proofErr w:type="spellStart"/>
      <w:r>
        <w:rPr>
          <w:rFonts w:eastAsia="Times New Roman"/>
        </w:rPr>
        <w:t>png</w:t>
      </w:r>
      <w:proofErr w:type="spellEnd"/>
      <w:r w:rsidRPr="00C439FB">
        <w:rPr>
          <w:rFonts w:eastAsia="Times New Roman"/>
          <w:lang w:val="ru-RU"/>
        </w:rPr>
        <w:t xml:space="preserve"> и т. д. сохраняются непосредственно в каталог, где расположен запускаемый .</w:t>
      </w:r>
      <w:proofErr w:type="spellStart"/>
      <w:r>
        <w:rPr>
          <w:rFonts w:eastAsia="Times New Roman"/>
        </w:rPr>
        <w:t>py</w:t>
      </w:r>
      <w:proofErr w:type="spellEnd"/>
      <w:r w:rsidRPr="00C439FB">
        <w:rPr>
          <w:rFonts w:eastAsia="Times New Roman"/>
          <w:lang w:val="ru-RU"/>
        </w:rPr>
        <w:t>-файл.</w:t>
      </w:r>
    </w:p>
    <w:p w14:paraId="18EFB769" w14:textId="6994F107" w:rsidR="006125ED" w:rsidRDefault="00000000" w:rsidP="001D56C2">
      <w:pPr>
        <w:jc w:val="both"/>
        <w:rPr>
          <w:rFonts w:eastAsia="Times New Roman"/>
          <w:lang w:val="ru-RU"/>
        </w:rPr>
      </w:pPr>
      <w:r w:rsidRPr="00C439FB">
        <w:rPr>
          <w:rFonts w:eastAsia="Times New Roman"/>
          <w:lang w:val="ru-RU"/>
        </w:rPr>
        <w:t xml:space="preserve">В режиме </w:t>
      </w:r>
      <w:r>
        <w:rPr>
          <w:rFonts w:eastAsia="Times New Roman"/>
        </w:rPr>
        <w:t>experiment</w:t>
      </w:r>
      <w:r w:rsidRPr="00C439FB">
        <w:rPr>
          <w:rFonts w:eastAsia="Times New Roman"/>
          <w:lang w:val="ru-RU"/>
        </w:rPr>
        <w:t xml:space="preserve"> задаются границы диапазона плотности </w:t>
      </w:r>
      <w:r>
        <w:rPr>
          <w:rFonts w:eastAsia="Times New Roman"/>
        </w:rPr>
        <w:t>density</w:t>
      </w:r>
      <w:r w:rsidRPr="00C439FB">
        <w:rPr>
          <w:rFonts w:eastAsia="Times New Roman"/>
          <w:lang w:val="ru-RU"/>
        </w:rPr>
        <w:t>_</w:t>
      </w:r>
      <w:r>
        <w:rPr>
          <w:rFonts w:eastAsia="Times New Roman"/>
        </w:rPr>
        <w:t>min</w:t>
      </w:r>
      <w:r w:rsidRPr="00C439F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density</w:t>
      </w:r>
      <w:r w:rsidRPr="00C439FB">
        <w:rPr>
          <w:rFonts w:eastAsia="Times New Roman"/>
          <w:lang w:val="ru-RU"/>
        </w:rPr>
        <w:t>_</w:t>
      </w:r>
      <w:r>
        <w:rPr>
          <w:rFonts w:eastAsia="Times New Roman"/>
        </w:rPr>
        <w:t>max</w:t>
      </w:r>
      <w:r w:rsidRPr="00C439FB">
        <w:rPr>
          <w:rFonts w:eastAsia="Times New Roman"/>
          <w:lang w:val="ru-RU"/>
        </w:rPr>
        <w:t xml:space="preserve">, шаг </w:t>
      </w:r>
      <w:r>
        <w:rPr>
          <w:rFonts w:eastAsia="Times New Roman"/>
        </w:rPr>
        <w:t>density</w:t>
      </w:r>
      <w:r w:rsidRPr="00C439FB">
        <w:rPr>
          <w:rFonts w:eastAsia="Times New Roman"/>
          <w:lang w:val="ru-RU"/>
        </w:rPr>
        <w:t>_</w:t>
      </w:r>
      <w:r>
        <w:rPr>
          <w:rFonts w:eastAsia="Times New Roman"/>
        </w:rPr>
        <w:t>step</w:t>
      </w:r>
      <w:r w:rsidRPr="00C439FB">
        <w:rPr>
          <w:rFonts w:eastAsia="Times New Roman"/>
          <w:lang w:val="ru-RU"/>
        </w:rPr>
        <w:t xml:space="preserve">, число независимых запусков </w:t>
      </w:r>
      <w:r>
        <w:rPr>
          <w:rFonts w:eastAsia="Times New Roman"/>
        </w:rPr>
        <w:t>repetitions</w:t>
      </w:r>
      <w:r w:rsidRPr="00C439FB">
        <w:rPr>
          <w:rFonts w:eastAsia="Times New Roman"/>
          <w:lang w:val="ru-RU"/>
        </w:rPr>
        <w:t xml:space="preserve"> и длина </w:t>
      </w:r>
      <w:r w:rsidRPr="00C439FB">
        <w:rPr>
          <w:rFonts w:eastAsia="Times New Roman"/>
          <w:lang w:val="ru-RU"/>
        </w:rPr>
        <w:lastRenderedPageBreak/>
        <w:t xml:space="preserve">отбрасываемого переходного участка </w:t>
      </w:r>
      <w:r>
        <w:rPr>
          <w:rFonts w:eastAsia="Times New Roman"/>
        </w:rPr>
        <w:t>transient</w:t>
      </w:r>
      <w:r w:rsidRPr="00C439FB">
        <w:rPr>
          <w:rFonts w:eastAsia="Times New Roman"/>
          <w:lang w:val="ru-RU"/>
        </w:rPr>
        <w:t xml:space="preserve">. Для корректного усреднения должно выполняться </w:t>
      </w:r>
      <w:r>
        <w:rPr>
          <w:rFonts w:eastAsia="Times New Roman"/>
        </w:rPr>
        <w:t>transient</w:t>
      </w:r>
      <w:r w:rsidRPr="00C439FB">
        <w:rPr>
          <w:rFonts w:eastAsia="Times New Roman"/>
          <w:lang w:val="ru-RU"/>
        </w:rPr>
        <w:t xml:space="preserve"> </w:t>
      </w:r>
      <w:proofErr w:type="gramStart"/>
      <w:r w:rsidRPr="00C439FB">
        <w:rPr>
          <w:rFonts w:eastAsia="Times New Roman"/>
          <w:lang w:val="ru-RU"/>
        </w:rPr>
        <w:t xml:space="preserve">&lt; </w:t>
      </w:r>
      <w:r>
        <w:rPr>
          <w:rFonts w:eastAsia="Times New Roman"/>
        </w:rPr>
        <w:t>steps</w:t>
      </w:r>
      <w:proofErr w:type="gramEnd"/>
      <w:r w:rsidRPr="00C439FB">
        <w:rPr>
          <w:rFonts w:eastAsia="Times New Roman"/>
          <w:lang w:val="ru-RU"/>
        </w:rPr>
        <w:t>.</w:t>
      </w:r>
    </w:p>
    <w:p w14:paraId="59B5927A" w14:textId="77777777" w:rsidR="007E1FF2" w:rsidRPr="00C439FB" w:rsidRDefault="007E1FF2">
      <w:pPr>
        <w:rPr>
          <w:lang w:val="ru-RU"/>
        </w:rPr>
      </w:pPr>
    </w:p>
    <w:p w14:paraId="3F5BFE07" w14:textId="77777777" w:rsidR="006125ED" w:rsidRPr="00C439FB" w:rsidRDefault="00000000">
      <w:pPr>
        <w:keepNext/>
        <w:spacing w:after="240"/>
        <w:rPr>
          <w:lang w:val="ru-RU"/>
        </w:rPr>
      </w:pPr>
      <w:r w:rsidRPr="00C439FB">
        <w:rPr>
          <w:rFonts w:eastAsia="Times New Roman"/>
          <w:b/>
          <w:lang w:val="ru-RU"/>
        </w:rPr>
        <w:t>4 Вычислительный эксперимент</w:t>
      </w:r>
    </w:p>
    <w:p w14:paraId="472D25F0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4.1 Условия эксперимента</w:t>
      </w:r>
    </w:p>
    <w:p w14:paraId="2A154866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Базовый расчёт выполнен на поле 50 × 50 клеток при равном распределении потоков </w:t>
      </w:r>
      <w:r>
        <w:rPr>
          <w:rFonts w:eastAsia="Times New Roman"/>
        </w:rPr>
        <w:t>α</w:t>
      </w:r>
      <w:r w:rsidRPr="00C439FB">
        <w:rPr>
          <w:rFonts w:eastAsia="Times New Roman"/>
          <w:lang w:val="ru-RU"/>
        </w:rPr>
        <w:t xml:space="preserve"> = 0,5. Для исследования зависимости от плотности использованы значения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от 0,05 до 0,95 с шагом 0,05. Для каждой плотности выполнено пять независимых реализаций с </w:t>
      </w:r>
      <w:r>
        <w:rPr>
          <w:rFonts w:eastAsia="Times New Roman"/>
        </w:rPr>
        <w:t>seed</w:t>
      </w:r>
      <w:r w:rsidRPr="00C439FB">
        <w:rPr>
          <w:rFonts w:eastAsia="Times New Roman"/>
          <w:lang w:val="ru-RU"/>
        </w:rPr>
        <w:t xml:space="preserve"> = 0, 1, 2, 3, 4. Продолжительность каждой реализации составила 300 тактов, первые 200 тактов исключались из усреднения как переходный процесс.</w:t>
      </w:r>
    </w:p>
    <w:p w14:paraId="0D872D3A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4.2 Эволюция клеточного поля</w:t>
      </w:r>
    </w:p>
    <w:p w14:paraId="15DEB814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На рисунке 1 представлены характерные состояния системы при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= 0,30 и </w:t>
      </w:r>
      <w:r>
        <w:rPr>
          <w:rFonts w:eastAsia="Times New Roman"/>
        </w:rPr>
        <w:t>seed</w:t>
      </w:r>
      <w:r w:rsidRPr="00C439FB">
        <w:rPr>
          <w:rFonts w:eastAsia="Times New Roman"/>
          <w:lang w:val="ru-RU"/>
        </w:rPr>
        <w:t xml:space="preserve"> = 1. Уже на первых тактах локальные взаимодействия потоков перестраивают случайную исходную конфигурацию. К поздним тактам формируются организованные диагональные структуры, при этом большая часть автомобилей сохраняет возможность движения.</w:t>
      </w:r>
    </w:p>
    <w:p w14:paraId="1C489EF9" w14:textId="77777777" w:rsidR="006125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933A95" wp14:editId="233B38B4">
            <wp:extent cx="5580000" cy="5881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s_compos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8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89C7" w14:textId="77777777" w:rsidR="006125ED" w:rsidRPr="00C439FB" w:rsidRDefault="00000000">
      <w:pPr>
        <w:spacing w:before="60" w:after="120"/>
        <w:jc w:val="center"/>
        <w:rPr>
          <w:lang w:val="ru-RU"/>
        </w:rPr>
      </w:pPr>
      <w:r w:rsidRPr="00C439FB">
        <w:rPr>
          <w:rFonts w:eastAsia="Times New Roman"/>
          <w:sz w:val="24"/>
          <w:lang w:val="ru-RU"/>
        </w:rPr>
        <w:t xml:space="preserve">Рисунок 1 – Эволюция </w:t>
      </w:r>
      <w:r>
        <w:rPr>
          <w:rFonts w:eastAsia="Times New Roman"/>
          <w:sz w:val="24"/>
        </w:rPr>
        <w:t>BML</w:t>
      </w:r>
      <w:r w:rsidRPr="00C439FB">
        <w:rPr>
          <w:rFonts w:eastAsia="Times New Roman"/>
          <w:sz w:val="24"/>
          <w:lang w:val="ru-RU"/>
        </w:rPr>
        <w:t xml:space="preserve">-модели при </w:t>
      </w:r>
      <w:r>
        <w:rPr>
          <w:rFonts w:eastAsia="Times New Roman"/>
          <w:sz w:val="24"/>
        </w:rPr>
        <w:t>ρ</w:t>
      </w:r>
      <w:r w:rsidRPr="00C439FB">
        <w:rPr>
          <w:rFonts w:eastAsia="Times New Roman"/>
          <w:sz w:val="24"/>
          <w:lang w:val="ru-RU"/>
        </w:rPr>
        <w:t xml:space="preserve"> = 0,30</w:t>
      </w:r>
    </w:p>
    <w:p w14:paraId="213D7089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4.3 Изменение средней скорости во времени</w:t>
      </w:r>
    </w:p>
    <w:p w14:paraId="4D12F80F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Для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= 0,30 начальная случайная конфигурация создаёт заметный переходный процесс. Затем средняя скорость возрастает и стабилизируется около 0,96. Это подтверждает целесообразность исключения первых тактов при сравнении установившихся режимов.</w:t>
      </w:r>
    </w:p>
    <w:p w14:paraId="6BC32B71" w14:textId="77777777" w:rsidR="006125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FB0B50" wp14:editId="06EDBF34">
            <wp:extent cx="5580000" cy="3058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7FA5" w14:textId="77777777" w:rsidR="006125ED" w:rsidRPr="00C439FB" w:rsidRDefault="00000000">
      <w:pPr>
        <w:spacing w:before="60" w:after="120"/>
        <w:jc w:val="center"/>
        <w:rPr>
          <w:lang w:val="ru-RU"/>
        </w:rPr>
      </w:pPr>
      <w:r w:rsidRPr="00C439FB">
        <w:rPr>
          <w:rFonts w:eastAsia="Times New Roman"/>
          <w:sz w:val="24"/>
          <w:lang w:val="ru-RU"/>
        </w:rPr>
        <w:t xml:space="preserve">Рисунок 2 – Изменение средней скорости при </w:t>
      </w:r>
      <w:r>
        <w:rPr>
          <w:rFonts w:eastAsia="Times New Roman"/>
          <w:sz w:val="24"/>
        </w:rPr>
        <w:t>ρ</w:t>
      </w:r>
      <w:r w:rsidRPr="00C439FB">
        <w:rPr>
          <w:rFonts w:eastAsia="Times New Roman"/>
          <w:sz w:val="24"/>
          <w:lang w:val="ru-RU"/>
        </w:rPr>
        <w:t xml:space="preserve"> = 0,30</w:t>
      </w:r>
    </w:p>
    <w:p w14:paraId="2C3B9E81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4.4 Зависимость средней скорости от плотности</w:t>
      </w:r>
    </w:p>
    <w:p w14:paraId="063C923C" w14:textId="77777777" w:rsidR="006125ED" w:rsidRDefault="00000000" w:rsidP="001D56C2">
      <w:pPr>
        <w:jc w:val="both"/>
      </w:pPr>
      <w:r w:rsidRPr="00C439FB">
        <w:rPr>
          <w:rFonts w:eastAsia="Times New Roman"/>
          <w:lang w:val="ru-RU"/>
        </w:rPr>
        <w:t xml:space="preserve">При малых плотностях практически все автомобили перемещаются на каждом такте: при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= 0,05–0,15 средняя скорость близка к единице. До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≈ 0,30 движение остаётся преимущественно свободным. В области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≈ 0,35–0,50 наблюдается резкое снижение скорости и высокая чувствительность к начальному расположению автомобилей. </w:t>
      </w:r>
      <w:r>
        <w:rPr>
          <w:rFonts w:eastAsia="Times New Roman"/>
        </w:rPr>
        <w:t>При дальнейшем увеличении плотности формируется глобальная блокировка.</w:t>
      </w:r>
    </w:p>
    <w:p w14:paraId="5CC2B354" w14:textId="77777777" w:rsidR="006125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CCD7C6" wp14:editId="727EB55F">
            <wp:extent cx="5580000" cy="30610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_den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8BD0" w14:textId="77777777" w:rsidR="006125ED" w:rsidRPr="00C439FB" w:rsidRDefault="00000000">
      <w:pPr>
        <w:spacing w:before="60" w:after="120"/>
        <w:jc w:val="center"/>
        <w:rPr>
          <w:lang w:val="ru-RU"/>
        </w:rPr>
      </w:pPr>
      <w:r w:rsidRPr="00C439FB">
        <w:rPr>
          <w:rFonts w:eastAsia="Times New Roman"/>
          <w:sz w:val="24"/>
          <w:lang w:val="ru-RU"/>
        </w:rPr>
        <w:t>Рисунок 3 – Зависимость средней скорости от плотности автомобилей</w:t>
      </w:r>
    </w:p>
    <w:p w14:paraId="5D0E6C6C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4.5 Транспортный поток</w:t>
      </w:r>
    </w:p>
    <w:p w14:paraId="0D625E7A" w14:textId="77777777" w:rsidR="006125ED" w:rsidRDefault="00000000" w:rsidP="001D56C2">
      <w:pPr>
        <w:jc w:val="both"/>
        <w:rPr>
          <w:rFonts w:eastAsia="Times New Roman"/>
          <w:lang w:val="ru-RU"/>
        </w:rPr>
      </w:pPr>
      <w:r w:rsidRPr="00C439FB">
        <w:rPr>
          <w:rFonts w:eastAsia="Times New Roman"/>
          <w:lang w:val="ru-RU"/>
        </w:rPr>
        <w:t xml:space="preserve">На малых плотностях транспортный поток </w:t>
      </w:r>
      <w:r>
        <w:rPr>
          <w:rFonts w:eastAsia="Times New Roman"/>
        </w:rPr>
        <w:t>j</w:t>
      </w:r>
      <w:r w:rsidRPr="00C439FB">
        <w:rPr>
          <w:rFonts w:eastAsia="Times New Roman"/>
          <w:lang w:val="ru-RU"/>
        </w:rPr>
        <w:t xml:space="preserve"> возрастает почти пропорционально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, поскольку </w:t>
      </w:r>
      <w:r>
        <w:rPr>
          <w:rFonts w:eastAsia="Times New Roman"/>
        </w:rPr>
        <w:t>⟨v⟩</w:t>
      </w:r>
      <w:r w:rsidRPr="00C439FB">
        <w:rPr>
          <w:rFonts w:eastAsia="Times New Roman"/>
          <w:lang w:val="ru-RU"/>
        </w:rPr>
        <w:t xml:space="preserve"> ≈ 1. Максимум в выполненном эксперименте получен около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= 0,35: </w:t>
      </w:r>
      <w:r>
        <w:rPr>
          <w:rFonts w:eastAsia="Times New Roman"/>
        </w:rPr>
        <w:t>j</w:t>
      </w:r>
      <w:r w:rsidRPr="00C439FB">
        <w:rPr>
          <w:rFonts w:eastAsia="Times New Roman"/>
          <w:lang w:val="ru-RU"/>
        </w:rPr>
        <w:t xml:space="preserve"> ≈ 0,309. После этого увеличение числа автомобилей приводит не к росту пропускной способности, а к резкому снижению скорости и, как следствие, потока.</w:t>
      </w:r>
    </w:p>
    <w:p w14:paraId="01B910B0" w14:textId="77777777" w:rsidR="007E1FF2" w:rsidRPr="00C439FB" w:rsidRDefault="007E1FF2">
      <w:pPr>
        <w:rPr>
          <w:lang w:val="ru-RU"/>
        </w:rPr>
      </w:pPr>
    </w:p>
    <w:p w14:paraId="11CF2FBC" w14:textId="77777777" w:rsidR="006125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00F3AE" wp14:editId="7990F88E">
            <wp:extent cx="5580000" cy="30610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ens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08BA" w14:textId="77777777" w:rsidR="006125ED" w:rsidRPr="00C439FB" w:rsidRDefault="00000000">
      <w:pPr>
        <w:spacing w:before="60" w:after="120"/>
        <w:jc w:val="center"/>
        <w:rPr>
          <w:lang w:val="ru-RU"/>
        </w:rPr>
      </w:pPr>
      <w:r w:rsidRPr="00C439FB">
        <w:rPr>
          <w:rFonts w:eastAsia="Times New Roman"/>
          <w:sz w:val="24"/>
          <w:lang w:val="ru-RU"/>
        </w:rPr>
        <w:t>Рисунок 4 – Зависимость транспортного потока от плотности автомобилей</w:t>
      </w:r>
    </w:p>
    <w:p w14:paraId="0FC6A1B6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4.6 Численные результаты</w:t>
      </w:r>
    </w:p>
    <w:p w14:paraId="52368A4C" w14:textId="77777777" w:rsidR="006125ED" w:rsidRPr="00C439FB" w:rsidRDefault="00000000">
      <w:pPr>
        <w:spacing w:before="120" w:after="60"/>
        <w:rPr>
          <w:lang w:val="ru-RU"/>
        </w:rPr>
      </w:pPr>
      <w:r w:rsidRPr="00C439FB">
        <w:rPr>
          <w:rFonts w:eastAsia="Times New Roman"/>
          <w:sz w:val="24"/>
          <w:lang w:val="ru-RU"/>
        </w:rPr>
        <w:t>Таблица 3 – Усреднённые результаты серии вычислительных экспериментов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6125ED" w14:paraId="0D3E1C1F" w14:textId="77777777" w:rsidTr="007E1FF2">
        <w:trPr>
          <w:trHeight w:val="523"/>
          <w:tblHeader/>
          <w:jc w:val="center"/>
        </w:trPr>
        <w:tc>
          <w:tcPr>
            <w:tcW w:w="2422" w:type="dxa"/>
            <w:shd w:val="clear" w:color="auto" w:fill="D9E2F3"/>
            <w:vAlign w:val="center"/>
          </w:tcPr>
          <w:p w14:paraId="116474E2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b/>
                <w:sz w:val="24"/>
                <w:szCs w:val="24"/>
              </w:rPr>
              <w:t>ρ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55E4AB7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b/>
                <w:sz w:val="24"/>
                <w:szCs w:val="24"/>
              </w:rPr>
              <w:t>⟨v⟩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4092B1E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b/>
                <w:sz w:val="24"/>
                <w:szCs w:val="24"/>
              </w:rPr>
              <w:t>σ(⟨v⟩)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56BF8AD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b/>
                <w:sz w:val="24"/>
                <w:szCs w:val="24"/>
              </w:rPr>
              <w:t>j</w:t>
            </w:r>
          </w:p>
        </w:tc>
      </w:tr>
      <w:tr w:rsidR="006125ED" w14:paraId="1F8CA7CC" w14:textId="77777777">
        <w:trPr>
          <w:jc w:val="center"/>
        </w:trPr>
        <w:tc>
          <w:tcPr>
            <w:tcW w:w="2422" w:type="dxa"/>
            <w:vAlign w:val="center"/>
          </w:tcPr>
          <w:p w14:paraId="22C985B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0,05</w:t>
            </w:r>
          </w:p>
        </w:tc>
        <w:tc>
          <w:tcPr>
            <w:tcW w:w="2422" w:type="dxa"/>
            <w:vAlign w:val="center"/>
          </w:tcPr>
          <w:p w14:paraId="281B76A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0,999</w:t>
            </w:r>
          </w:p>
        </w:tc>
        <w:tc>
          <w:tcPr>
            <w:tcW w:w="2422" w:type="dxa"/>
            <w:vAlign w:val="center"/>
          </w:tcPr>
          <w:p w14:paraId="40A3AED9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0,001</w:t>
            </w:r>
          </w:p>
        </w:tc>
        <w:tc>
          <w:tcPr>
            <w:tcW w:w="2422" w:type="dxa"/>
            <w:vAlign w:val="center"/>
          </w:tcPr>
          <w:p w14:paraId="62778DED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0,050</w:t>
            </w:r>
          </w:p>
        </w:tc>
      </w:tr>
      <w:tr w:rsidR="006125ED" w14:paraId="56E992EC" w14:textId="77777777">
        <w:trPr>
          <w:jc w:val="center"/>
        </w:trPr>
        <w:tc>
          <w:tcPr>
            <w:tcW w:w="2422" w:type="dxa"/>
            <w:vAlign w:val="center"/>
          </w:tcPr>
          <w:p w14:paraId="720E09C2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0,10</w:t>
            </w:r>
          </w:p>
        </w:tc>
        <w:tc>
          <w:tcPr>
            <w:tcW w:w="2422" w:type="dxa"/>
            <w:vAlign w:val="center"/>
          </w:tcPr>
          <w:p w14:paraId="1F9950B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0,999</w:t>
            </w:r>
          </w:p>
        </w:tc>
        <w:tc>
          <w:tcPr>
            <w:tcW w:w="2422" w:type="dxa"/>
            <w:vAlign w:val="center"/>
          </w:tcPr>
          <w:p w14:paraId="57BA2C0F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0,002</w:t>
            </w:r>
          </w:p>
        </w:tc>
        <w:tc>
          <w:tcPr>
            <w:tcW w:w="2422" w:type="dxa"/>
            <w:vAlign w:val="center"/>
          </w:tcPr>
          <w:p w14:paraId="1C39226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0,100</w:t>
            </w:r>
          </w:p>
        </w:tc>
      </w:tr>
      <w:tr w:rsidR="006125ED" w14:paraId="79539780" w14:textId="77777777">
        <w:trPr>
          <w:jc w:val="center"/>
        </w:trPr>
        <w:tc>
          <w:tcPr>
            <w:tcW w:w="2422" w:type="dxa"/>
            <w:vAlign w:val="center"/>
          </w:tcPr>
          <w:p w14:paraId="59B648D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0,15</w:t>
            </w:r>
          </w:p>
        </w:tc>
        <w:tc>
          <w:tcPr>
            <w:tcW w:w="2422" w:type="dxa"/>
            <w:vAlign w:val="center"/>
          </w:tcPr>
          <w:p w14:paraId="41154988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0,998</w:t>
            </w:r>
          </w:p>
        </w:tc>
        <w:tc>
          <w:tcPr>
            <w:tcW w:w="2422" w:type="dxa"/>
            <w:vAlign w:val="center"/>
          </w:tcPr>
          <w:p w14:paraId="68B2AFAF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0,003</w:t>
            </w:r>
          </w:p>
        </w:tc>
        <w:tc>
          <w:tcPr>
            <w:tcW w:w="2422" w:type="dxa"/>
            <w:vAlign w:val="center"/>
          </w:tcPr>
          <w:p w14:paraId="2A0ABF24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0,150</w:t>
            </w:r>
          </w:p>
        </w:tc>
      </w:tr>
      <w:tr w:rsidR="006125ED" w14:paraId="07316BC6" w14:textId="77777777">
        <w:trPr>
          <w:jc w:val="center"/>
        </w:trPr>
        <w:tc>
          <w:tcPr>
            <w:tcW w:w="2422" w:type="dxa"/>
            <w:vAlign w:val="center"/>
          </w:tcPr>
          <w:p w14:paraId="16E7F80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0,20</w:t>
            </w:r>
          </w:p>
        </w:tc>
        <w:tc>
          <w:tcPr>
            <w:tcW w:w="2422" w:type="dxa"/>
            <w:vAlign w:val="center"/>
          </w:tcPr>
          <w:p w14:paraId="5C22AEA8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0,990</w:t>
            </w:r>
          </w:p>
        </w:tc>
        <w:tc>
          <w:tcPr>
            <w:tcW w:w="2422" w:type="dxa"/>
            <w:vAlign w:val="center"/>
          </w:tcPr>
          <w:p w14:paraId="399350E0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0,004</w:t>
            </w:r>
          </w:p>
        </w:tc>
        <w:tc>
          <w:tcPr>
            <w:tcW w:w="2422" w:type="dxa"/>
            <w:vAlign w:val="center"/>
          </w:tcPr>
          <w:p w14:paraId="6392862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0,198</w:t>
            </w:r>
          </w:p>
        </w:tc>
      </w:tr>
      <w:tr w:rsidR="006125ED" w14:paraId="72A6572A" w14:textId="77777777">
        <w:trPr>
          <w:jc w:val="center"/>
        </w:trPr>
        <w:tc>
          <w:tcPr>
            <w:tcW w:w="2422" w:type="dxa"/>
            <w:vAlign w:val="center"/>
          </w:tcPr>
          <w:p w14:paraId="0E004A19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0,25</w:t>
            </w:r>
          </w:p>
        </w:tc>
        <w:tc>
          <w:tcPr>
            <w:tcW w:w="2422" w:type="dxa"/>
            <w:vAlign w:val="center"/>
          </w:tcPr>
          <w:p w14:paraId="3C27594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0,980</w:t>
            </w:r>
          </w:p>
        </w:tc>
        <w:tc>
          <w:tcPr>
            <w:tcW w:w="2422" w:type="dxa"/>
            <w:vAlign w:val="center"/>
          </w:tcPr>
          <w:p w14:paraId="4C98DB79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0,005</w:t>
            </w:r>
          </w:p>
        </w:tc>
        <w:tc>
          <w:tcPr>
            <w:tcW w:w="2422" w:type="dxa"/>
            <w:vAlign w:val="center"/>
          </w:tcPr>
          <w:p w14:paraId="1F289344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0,245</w:t>
            </w:r>
          </w:p>
        </w:tc>
      </w:tr>
      <w:tr w:rsidR="006125ED" w14:paraId="1C9231EB" w14:textId="77777777">
        <w:trPr>
          <w:jc w:val="center"/>
        </w:trPr>
        <w:tc>
          <w:tcPr>
            <w:tcW w:w="2422" w:type="dxa"/>
            <w:vAlign w:val="center"/>
          </w:tcPr>
          <w:p w14:paraId="726AE0B0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0,30</w:t>
            </w:r>
          </w:p>
        </w:tc>
        <w:tc>
          <w:tcPr>
            <w:tcW w:w="2422" w:type="dxa"/>
            <w:vAlign w:val="center"/>
          </w:tcPr>
          <w:p w14:paraId="093AB8A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0,962</w:t>
            </w:r>
          </w:p>
        </w:tc>
        <w:tc>
          <w:tcPr>
            <w:tcW w:w="2422" w:type="dxa"/>
            <w:vAlign w:val="center"/>
          </w:tcPr>
          <w:p w14:paraId="2CCA83C2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0,002</w:t>
            </w:r>
          </w:p>
        </w:tc>
        <w:tc>
          <w:tcPr>
            <w:tcW w:w="2422" w:type="dxa"/>
            <w:vAlign w:val="center"/>
          </w:tcPr>
          <w:p w14:paraId="702D7FF1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0,288</w:t>
            </w:r>
          </w:p>
        </w:tc>
      </w:tr>
      <w:tr w:rsidR="006125ED" w14:paraId="4406BBB9" w14:textId="77777777">
        <w:trPr>
          <w:jc w:val="center"/>
        </w:trPr>
        <w:tc>
          <w:tcPr>
            <w:tcW w:w="2422" w:type="dxa"/>
            <w:vAlign w:val="center"/>
          </w:tcPr>
          <w:p w14:paraId="2F91D778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0,35</w:t>
            </w:r>
          </w:p>
        </w:tc>
        <w:tc>
          <w:tcPr>
            <w:tcW w:w="2422" w:type="dxa"/>
            <w:vAlign w:val="center"/>
          </w:tcPr>
          <w:p w14:paraId="0903DAEF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0,883</w:t>
            </w:r>
          </w:p>
        </w:tc>
        <w:tc>
          <w:tcPr>
            <w:tcW w:w="2422" w:type="dxa"/>
            <w:vAlign w:val="center"/>
          </w:tcPr>
          <w:p w14:paraId="73F2A91C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0,018</w:t>
            </w:r>
          </w:p>
        </w:tc>
        <w:tc>
          <w:tcPr>
            <w:tcW w:w="2422" w:type="dxa"/>
            <w:vAlign w:val="center"/>
          </w:tcPr>
          <w:p w14:paraId="3F4E9068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0,309</w:t>
            </w:r>
          </w:p>
        </w:tc>
      </w:tr>
      <w:tr w:rsidR="006125ED" w14:paraId="34A08812" w14:textId="77777777">
        <w:trPr>
          <w:jc w:val="center"/>
        </w:trPr>
        <w:tc>
          <w:tcPr>
            <w:tcW w:w="2422" w:type="dxa"/>
            <w:vAlign w:val="center"/>
          </w:tcPr>
          <w:p w14:paraId="515C8F28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0,40</w:t>
            </w:r>
          </w:p>
        </w:tc>
        <w:tc>
          <w:tcPr>
            <w:tcW w:w="2422" w:type="dxa"/>
            <w:vAlign w:val="center"/>
          </w:tcPr>
          <w:p w14:paraId="66ECE16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0,549</w:t>
            </w:r>
          </w:p>
        </w:tc>
        <w:tc>
          <w:tcPr>
            <w:tcW w:w="2422" w:type="dxa"/>
            <w:vAlign w:val="center"/>
          </w:tcPr>
          <w:p w14:paraId="288FE72A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0,193</w:t>
            </w:r>
          </w:p>
        </w:tc>
        <w:tc>
          <w:tcPr>
            <w:tcW w:w="2422" w:type="dxa"/>
            <w:vAlign w:val="center"/>
          </w:tcPr>
          <w:p w14:paraId="33A3F952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0,220</w:t>
            </w:r>
          </w:p>
        </w:tc>
      </w:tr>
      <w:tr w:rsidR="006125ED" w14:paraId="2445BBBC" w14:textId="77777777">
        <w:trPr>
          <w:jc w:val="center"/>
        </w:trPr>
        <w:tc>
          <w:tcPr>
            <w:tcW w:w="2422" w:type="dxa"/>
            <w:vAlign w:val="center"/>
          </w:tcPr>
          <w:p w14:paraId="0D90E6BF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0,45</w:t>
            </w:r>
          </w:p>
        </w:tc>
        <w:tc>
          <w:tcPr>
            <w:tcW w:w="2422" w:type="dxa"/>
            <w:vAlign w:val="center"/>
          </w:tcPr>
          <w:p w14:paraId="0AF0D673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0,274</w:t>
            </w:r>
          </w:p>
        </w:tc>
        <w:tc>
          <w:tcPr>
            <w:tcW w:w="2422" w:type="dxa"/>
            <w:vAlign w:val="center"/>
          </w:tcPr>
          <w:p w14:paraId="545FC1EF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0,241</w:t>
            </w:r>
          </w:p>
        </w:tc>
        <w:tc>
          <w:tcPr>
            <w:tcW w:w="2422" w:type="dxa"/>
            <w:vAlign w:val="center"/>
          </w:tcPr>
          <w:p w14:paraId="789FC49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0,123</w:t>
            </w:r>
          </w:p>
        </w:tc>
      </w:tr>
      <w:tr w:rsidR="006125ED" w14:paraId="4947B908" w14:textId="77777777">
        <w:trPr>
          <w:jc w:val="center"/>
        </w:trPr>
        <w:tc>
          <w:tcPr>
            <w:tcW w:w="2422" w:type="dxa"/>
            <w:vAlign w:val="center"/>
          </w:tcPr>
          <w:p w14:paraId="223FDDE9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0,50</w:t>
            </w:r>
          </w:p>
        </w:tc>
        <w:tc>
          <w:tcPr>
            <w:tcW w:w="2422" w:type="dxa"/>
            <w:vAlign w:val="center"/>
          </w:tcPr>
          <w:p w14:paraId="0730F97B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0,160</w:t>
            </w:r>
          </w:p>
        </w:tc>
        <w:tc>
          <w:tcPr>
            <w:tcW w:w="2422" w:type="dxa"/>
            <w:vAlign w:val="center"/>
          </w:tcPr>
          <w:p w14:paraId="7CDFA23F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0,183</w:t>
            </w:r>
          </w:p>
        </w:tc>
        <w:tc>
          <w:tcPr>
            <w:tcW w:w="2422" w:type="dxa"/>
            <w:vAlign w:val="center"/>
          </w:tcPr>
          <w:p w14:paraId="2A603E6E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0,080</w:t>
            </w:r>
          </w:p>
        </w:tc>
      </w:tr>
      <w:tr w:rsidR="006125ED" w14:paraId="3349B934" w14:textId="77777777">
        <w:trPr>
          <w:jc w:val="center"/>
        </w:trPr>
        <w:tc>
          <w:tcPr>
            <w:tcW w:w="2422" w:type="dxa"/>
            <w:vAlign w:val="center"/>
          </w:tcPr>
          <w:p w14:paraId="5F92552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0,55</w:t>
            </w:r>
          </w:p>
        </w:tc>
        <w:tc>
          <w:tcPr>
            <w:tcW w:w="2422" w:type="dxa"/>
            <w:vAlign w:val="center"/>
          </w:tcPr>
          <w:p w14:paraId="0BD98C91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0,009</w:t>
            </w:r>
          </w:p>
        </w:tc>
        <w:tc>
          <w:tcPr>
            <w:tcW w:w="2422" w:type="dxa"/>
            <w:vAlign w:val="center"/>
          </w:tcPr>
          <w:p w14:paraId="33F2508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0,020</w:t>
            </w:r>
          </w:p>
        </w:tc>
        <w:tc>
          <w:tcPr>
            <w:tcW w:w="2422" w:type="dxa"/>
            <w:vAlign w:val="center"/>
          </w:tcPr>
          <w:p w14:paraId="7207E0D8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0,005</w:t>
            </w:r>
          </w:p>
        </w:tc>
      </w:tr>
      <w:tr w:rsidR="006125ED" w14:paraId="2DA864CF" w14:textId="77777777">
        <w:trPr>
          <w:jc w:val="center"/>
        </w:trPr>
        <w:tc>
          <w:tcPr>
            <w:tcW w:w="2422" w:type="dxa"/>
            <w:vAlign w:val="center"/>
          </w:tcPr>
          <w:p w14:paraId="2E52C7C0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0,60</w:t>
            </w:r>
          </w:p>
        </w:tc>
        <w:tc>
          <w:tcPr>
            <w:tcW w:w="2422" w:type="dxa"/>
            <w:vAlign w:val="center"/>
          </w:tcPr>
          <w:p w14:paraId="38C5CBA5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0,001</w:t>
            </w:r>
          </w:p>
        </w:tc>
        <w:tc>
          <w:tcPr>
            <w:tcW w:w="2422" w:type="dxa"/>
            <w:vAlign w:val="center"/>
          </w:tcPr>
          <w:p w14:paraId="172249F1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0,001</w:t>
            </w:r>
          </w:p>
        </w:tc>
        <w:tc>
          <w:tcPr>
            <w:tcW w:w="2422" w:type="dxa"/>
            <w:vAlign w:val="center"/>
          </w:tcPr>
          <w:p w14:paraId="197B639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</w:tr>
      <w:tr w:rsidR="006125ED" w14:paraId="2A12FAE3" w14:textId="77777777">
        <w:trPr>
          <w:jc w:val="center"/>
        </w:trPr>
        <w:tc>
          <w:tcPr>
            <w:tcW w:w="2422" w:type="dxa"/>
            <w:vAlign w:val="center"/>
          </w:tcPr>
          <w:p w14:paraId="30302195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0,65</w:t>
            </w:r>
          </w:p>
        </w:tc>
        <w:tc>
          <w:tcPr>
            <w:tcW w:w="2422" w:type="dxa"/>
            <w:vAlign w:val="center"/>
          </w:tcPr>
          <w:p w14:paraId="41851670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29BAA134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77C70B8C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</w:tr>
      <w:tr w:rsidR="006125ED" w14:paraId="7117D2E9" w14:textId="77777777">
        <w:trPr>
          <w:jc w:val="center"/>
        </w:trPr>
        <w:tc>
          <w:tcPr>
            <w:tcW w:w="2422" w:type="dxa"/>
            <w:vAlign w:val="center"/>
          </w:tcPr>
          <w:p w14:paraId="352FA83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0,70</w:t>
            </w:r>
          </w:p>
        </w:tc>
        <w:tc>
          <w:tcPr>
            <w:tcW w:w="2422" w:type="dxa"/>
            <w:vAlign w:val="center"/>
          </w:tcPr>
          <w:p w14:paraId="0054FFFB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57ECE3EC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35F0C73A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</w:tr>
      <w:tr w:rsidR="006125ED" w14:paraId="558045DC" w14:textId="77777777">
        <w:trPr>
          <w:jc w:val="center"/>
        </w:trPr>
        <w:tc>
          <w:tcPr>
            <w:tcW w:w="2422" w:type="dxa"/>
            <w:vAlign w:val="center"/>
          </w:tcPr>
          <w:p w14:paraId="3A03227D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0,75</w:t>
            </w:r>
          </w:p>
        </w:tc>
        <w:tc>
          <w:tcPr>
            <w:tcW w:w="2422" w:type="dxa"/>
            <w:vAlign w:val="center"/>
          </w:tcPr>
          <w:p w14:paraId="254EFA5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61E6A8C8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68E5DDF1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</w:tr>
      <w:tr w:rsidR="006125ED" w14:paraId="018215C2" w14:textId="77777777">
        <w:trPr>
          <w:jc w:val="center"/>
        </w:trPr>
        <w:tc>
          <w:tcPr>
            <w:tcW w:w="2422" w:type="dxa"/>
            <w:vAlign w:val="center"/>
          </w:tcPr>
          <w:p w14:paraId="3504E48F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0,80</w:t>
            </w:r>
          </w:p>
        </w:tc>
        <w:tc>
          <w:tcPr>
            <w:tcW w:w="2422" w:type="dxa"/>
            <w:vAlign w:val="center"/>
          </w:tcPr>
          <w:p w14:paraId="17C12169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672B7C5A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0A4E8647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</w:tr>
      <w:tr w:rsidR="006125ED" w14:paraId="55031E5A" w14:textId="77777777">
        <w:trPr>
          <w:jc w:val="center"/>
        </w:trPr>
        <w:tc>
          <w:tcPr>
            <w:tcW w:w="2422" w:type="dxa"/>
            <w:vAlign w:val="center"/>
          </w:tcPr>
          <w:p w14:paraId="76895D49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0,85</w:t>
            </w:r>
          </w:p>
        </w:tc>
        <w:tc>
          <w:tcPr>
            <w:tcW w:w="2422" w:type="dxa"/>
            <w:vAlign w:val="center"/>
          </w:tcPr>
          <w:p w14:paraId="0ECCA100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5B49362B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22B0002A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</w:tr>
      <w:tr w:rsidR="006125ED" w14:paraId="6AD48D75" w14:textId="77777777">
        <w:trPr>
          <w:jc w:val="center"/>
        </w:trPr>
        <w:tc>
          <w:tcPr>
            <w:tcW w:w="2422" w:type="dxa"/>
            <w:vAlign w:val="center"/>
          </w:tcPr>
          <w:p w14:paraId="73B04D64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0,90</w:t>
            </w:r>
          </w:p>
        </w:tc>
        <w:tc>
          <w:tcPr>
            <w:tcW w:w="2422" w:type="dxa"/>
            <w:vAlign w:val="center"/>
          </w:tcPr>
          <w:p w14:paraId="4D95E858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0AFF4AEB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7EE9CFC4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</w:tr>
      <w:tr w:rsidR="006125ED" w14:paraId="183510CC" w14:textId="77777777">
        <w:trPr>
          <w:jc w:val="center"/>
        </w:trPr>
        <w:tc>
          <w:tcPr>
            <w:tcW w:w="2422" w:type="dxa"/>
            <w:vAlign w:val="center"/>
          </w:tcPr>
          <w:p w14:paraId="7743BA0F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0,95</w:t>
            </w:r>
          </w:p>
        </w:tc>
        <w:tc>
          <w:tcPr>
            <w:tcW w:w="2422" w:type="dxa"/>
            <w:vAlign w:val="center"/>
          </w:tcPr>
          <w:p w14:paraId="7C45DBB0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1F09F416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  <w:tc>
          <w:tcPr>
            <w:tcW w:w="2422" w:type="dxa"/>
            <w:vAlign w:val="center"/>
          </w:tcPr>
          <w:p w14:paraId="5BE5C14A" w14:textId="77777777" w:rsidR="006125ED" w:rsidRPr="007E1FF2" w:rsidRDefault="00000000" w:rsidP="007E1FF2">
            <w:pPr>
              <w:ind w:firstLine="0"/>
              <w:jc w:val="center"/>
              <w:rPr>
                <w:sz w:val="24"/>
                <w:szCs w:val="24"/>
              </w:rPr>
            </w:pPr>
            <w:r w:rsidRPr="007E1FF2">
              <w:rPr>
                <w:rFonts w:eastAsia="Times New Roman"/>
                <w:sz w:val="24"/>
                <w:szCs w:val="24"/>
              </w:rPr>
              <w:t>0,000</w:t>
            </w:r>
          </w:p>
        </w:tc>
      </w:tr>
    </w:tbl>
    <w:p w14:paraId="5AEEDD90" w14:textId="77777777" w:rsidR="007E1FF2" w:rsidRDefault="007E1FF2">
      <w:pPr>
        <w:rPr>
          <w:rFonts w:eastAsia="Times New Roman"/>
          <w:lang w:val="ru-RU"/>
        </w:rPr>
      </w:pPr>
    </w:p>
    <w:p w14:paraId="46D21E94" w14:textId="5DAD42F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lastRenderedPageBreak/>
        <w:t xml:space="preserve">Рост стандартного отклонения в области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= 0,40–0,50 показывает, что в переходной зоне итоговый режим особенно чувствителен к случайной начальной конфигурации. Это согласуется с особенностью </w:t>
      </w:r>
      <w:r>
        <w:rPr>
          <w:rFonts w:eastAsia="Times New Roman"/>
        </w:rPr>
        <w:t>BML</w:t>
      </w:r>
      <w:r w:rsidRPr="00C439FB">
        <w:rPr>
          <w:rFonts w:eastAsia="Times New Roman"/>
          <w:lang w:val="ru-RU"/>
        </w:rPr>
        <w:t>-модели, указанной в учебных материалах: результат зависит не только от плотности, но и от начального расположения автомобилей [1].</w:t>
      </w:r>
    </w:p>
    <w:p w14:paraId="05EBDDA6" w14:textId="77777777" w:rsidR="006125ED" w:rsidRPr="00C439FB" w:rsidRDefault="00000000">
      <w:pPr>
        <w:rPr>
          <w:lang w:val="ru-RU"/>
        </w:rPr>
      </w:pPr>
      <w:r w:rsidRPr="00C439FB">
        <w:rPr>
          <w:lang w:val="ru-RU"/>
        </w:rPr>
        <w:br w:type="page"/>
      </w:r>
    </w:p>
    <w:p w14:paraId="44A2E087" w14:textId="77777777" w:rsidR="006125ED" w:rsidRPr="00C439FB" w:rsidRDefault="00000000">
      <w:pPr>
        <w:keepNext/>
        <w:spacing w:after="240"/>
        <w:rPr>
          <w:lang w:val="ru-RU"/>
        </w:rPr>
      </w:pPr>
      <w:r w:rsidRPr="00C439FB">
        <w:rPr>
          <w:rFonts w:eastAsia="Times New Roman"/>
          <w:b/>
          <w:lang w:val="ru-RU"/>
        </w:rPr>
        <w:lastRenderedPageBreak/>
        <w:t>5 Верификация и обсуждение результатов</w:t>
      </w:r>
    </w:p>
    <w:p w14:paraId="378C6FDD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5.1 Верификация программной реализации</w:t>
      </w:r>
    </w:p>
    <w:p w14:paraId="21AC3C71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Для проверки корректности реализации использованы инварианты и предельные случаи модели. Во-первых, число автомобилей сохраняется на всех тактах: алгоритм только переносит значения 1 и 2 между клетками, не создавая и не удаляя транспортные средства. Во-вторых, средняя скорость всегда находится в диапазоне 0 ≤ </w:t>
      </w:r>
      <w:r>
        <w:rPr>
          <w:rFonts w:eastAsia="Times New Roman"/>
        </w:rPr>
        <w:t>⟨v⟩</w:t>
      </w:r>
      <w:r w:rsidRPr="00C439FB">
        <w:rPr>
          <w:rFonts w:eastAsia="Times New Roman"/>
          <w:lang w:val="ru-RU"/>
        </w:rPr>
        <w:t xml:space="preserve"> ≤ 1. В-третьих, при малой плотности скорость стремится к единице, поскольку взаимные блокировки редки. При очень высокой плотности свободных клеток недостаточно, и система приходит к полной блокировке.</w:t>
      </w:r>
    </w:p>
    <w:p w14:paraId="679775A5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Периодические граничные условия проверяются самой операцией </w:t>
      </w:r>
      <w:proofErr w:type="gramStart"/>
      <w:r>
        <w:rPr>
          <w:rFonts w:eastAsia="Times New Roman"/>
        </w:rPr>
        <w:t>np</w:t>
      </w:r>
      <w:r w:rsidRPr="00C439FB">
        <w:rPr>
          <w:rFonts w:eastAsia="Times New Roman"/>
          <w:lang w:val="ru-RU"/>
        </w:rPr>
        <w:t>.</w:t>
      </w:r>
      <w:r>
        <w:rPr>
          <w:rFonts w:eastAsia="Times New Roman"/>
        </w:rPr>
        <w:t>roll</w:t>
      </w:r>
      <w:proofErr w:type="gramEnd"/>
      <w:r w:rsidRPr="00C439FB">
        <w:rPr>
          <w:rFonts w:eastAsia="Times New Roman"/>
          <w:lang w:val="ru-RU"/>
        </w:rPr>
        <w:t>(): сосед крайней правой клетки берётся из крайнего левого столбца, а сосед нижней клетки — из верхней строки. Синхронность обеспечивается вычислением логической маски разрешённых перемещений до изменения поля.</w:t>
      </w:r>
    </w:p>
    <w:p w14:paraId="3889166E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5.2 Интерпретация перехода к затору</w:t>
      </w:r>
    </w:p>
    <w:p w14:paraId="7E2E4B7B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Полученная зависимость </w:t>
      </w:r>
      <w:r>
        <w:rPr>
          <w:rFonts w:eastAsia="Times New Roman"/>
        </w:rPr>
        <w:t>⟨v⟩</w:t>
      </w:r>
      <w:r w:rsidRPr="00C439FB">
        <w:rPr>
          <w:rFonts w:eastAsia="Times New Roman"/>
          <w:lang w:val="ru-RU"/>
        </w:rPr>
        <w:t>(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) демонстрирует качественный фазовый переход. На малых плотностях локальные правила почти не ограничивают движение. При росте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возрастает вероятность взаимной блокировки горизонтального и вертикального потоков. Локальные препятствия объединяются в протяжённые структуры, способные остановить значительную часть автомобилей. В выбранной постановке резкий переход начинается примерно в области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= 0,35–0,40.</w:t>
      </w:r>
    </w:p>
    <w:p w14:paraId="51129F80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Полную блокировку во всех пяти реализациях данного эксперимента наблюдали при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≥ 0,65. Это число не следует считать универсальной критической плотностью модели: положение переходной области зависит от размера поля, случайной начальной конфигурации, длительности расчёта и </w:t>
      </w:r>
      <w:r w:rsidRPr="00C439FB">
        <w:rPr>
          <w:rFonts w:eastAsia="Times New Roman"/>
          <w:lang w:val="ru-RU"/>
        </w:rPr>
        <w:lastRenderedPageBreak/>
        <w:t>способа усреднения. Корректнее говорить о критической области для конкретной вычислительной постановки.</w:t>
      </w:r>
    </w:p>
    <w:p w14:paraId="527DC80B" w14:textId="77777777" w:rsidR="006125ED" w:rsidRPr="00C439FB" w:rsidRDefault="00000000">
      <w:pPr>
        <w:keepNext/>
        <w:spacing w:before="240" w:after="120"/>
        <w:rPr>
          <w:lang w:val="ru-RU"/>
        </w:rPr>
      </w:pPr>
      <w:r w:rsidRPr="00C439FB">
        <w:rPr>
          <w:rFonts w:eastAsia="Times New Roman"/>
          <w:b/>
          <w:lang w:val="ru-RU"/>
        </w:rPr>
        <w:t>5.3 Ограничения модели</w:t>
      </w:r>
    </w:p>
    <w:p w14:paraId="3E701FF8" w14:textId="2B1C6A00" w:rsidR="006125ED" w:rsidRPr="001D56C2" w:rsidRDefault="00000000" w:rsidP="001D56C2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реальное дорожное движение сведено к двум направлениям и единичной скорости;</w:t>
      </w:r>
    </w:p>
    <w:p w14:paraId="6E873BFE" w14:textId="08E6405F" w:rsidR="006125ED" w:rsidRPr="001D56C2" w:rsidRDefault="00000000" w:rsidP="001D56C2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не учитываются индивидуальные параметры водителей и транспортных средств;</w:t>
      </w:r>
    </w:p>
    <w:p w14:paraId="55156360" w14:textId="33777F3B" w:rsidR="006125ED" w:rsidRPr="001D56C2" w:rsidRDefault="00000000" w:rsidP="001D56C2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отсутствуют повороты, полосность, светофоры и геометрия реальной уличной сети;</w:t>
      </w:r>
    </w:p>
    <w:p w14:paraId="30924D7E" w14:textId="2776227D" w:rsidR="006125ED" w:rsidRPr="001D56C2" w:rsidRDefault="00000000" w:rsidP="001D56C2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периодические границы соответствуют замкнутой системе без въезда и выезда автомобилей;</w:t>
      </w:r>
    </w:p>
    <w:p w14:paraId="77B398A9" w14:textId="0A5B3EB6" w:rsidR="006125ED" w:rsidRPr="001D56C2" w:rsidRDefault="00000000" w:rsidP="001D56C2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1D56C2">
        <w:rPr>
          <w:rFonts w:eastAsia="Times New Roman"/>
          <w:lang w:val="ru-RU"/>
        </w:rPr>
        <w:t>плотность и положение затора зависят от конечного размера поля и начального случайного состояния.</w:t>
      </w:r>
    </w:p>
    <w:p w14:paraId="3FF48CF2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>Несмотря на эти ограничения, модель хорошо демонстрирует основную идею клеточных автоматов: сложное глобальное поведение и пробка возникают только из локального правила «двигаться, если следующая клетка свободна», без аварий или централизованного управления.</w:t>
      </w:r>
    </w:p>
    <w:p w14:paraId="23CFFC01" w14:textId="77777777" w:rsidR="006125ED" w:rsidRPr="00C439FB" w:rsidRDefault="00000000">
      <w:pPr>
        <w:rPr>
          <w:lang w:val="ru-RU"/>
        </w:rPr>
      </w:pPr>
      <w:r w:rsidRPr="00C439FB">
        <w:rPr>
          <w:lang w:val="ru-RU"/>
        </w:rPr>
        <w:br w:type="page"/>
      </w:r>
    </w:p>
    <w:p w14:paraId="7D036EE7" w14:textId="77777777" w:rsidR="006125ED" w:rsidRPr="00C439FB" w:rsidRDefault="00000000">
      <w:pPr>
        <w:keepNext/>
        <w:spacing w:after="240"/>
        <w:rPr>
          <w:lang w:val="ru-RU"/>
        </w:rPr>
      </w:pPr>
      <w:r w:rsidRPr="00C439FB">
        <w:rPr>
          <w:rFonts w:eastAsia="Times New Roman"/>
          <w:b/>
          <w:lang w:val="ru-RU"/>
        </w:rPr>
        <w:lastRenderedPageBreak/>
        <w:t>ЗАКЛЮЧЕНИЕ</w:t>
      </w:r>
    </w:p>
    <w:p w14:paraId="07C28B22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В ходе лабораторной работы разработана программная реализация двумерной клеточной модели дорожного движения </w:t>
      </w:r>
      <w:r>
        <w:rPr>
          <w:rFonts w:eastAsia="Times New Roman"/>
        </w:rPr>
        <w:t>BML</w:t>
      </w:r>
      <w:r w:rsidRPr="00C439FB">
        <w:rPr>
          <w:rFonts w:eastAsia="Times New Roman"/>
          <w:lang w:val="ru-RU"/>
        </w:rPr>
        <w:t xml:space="preserve">. </w:t>
      </w:r>
      <w:proofErr w:type="spellStart"/>
      <w:r w:rsidRPr="00C439FB">
        <w:rPr>
          <w:rFonts w:eastAsia="Times New Roman"/>
          <w:lang w:val="ru-RU"/>
        </w:rPr>
        <w:t>Сформализованы</w:t>
      </w:r>
      <w:proofErr w:type="spellEnd"/>
      <w:r w:rsidRPr="00C439FB">
        <w:rPr>
          <w:rFonts w:eastAsia="Times New Roman"/>
          <w:lang w:val="ru-RU"/>
        </w:rPr>
        <w:t xml:space="preserve"> состояния клеток, периодические граничные условия и двухфазное синхронное правило перехода. Реализация на </w:t>
      </w:r>
      <w:r>
        <w:rPr>
          <w:rFonts w:eastAsia="Times New Roman"/>
        </w:rPr>
        <w:t>NumPy</w:t>
      </w:r>
      <w:r w:rsidRPr="00C439FB">
        <w:rPr>
          <w:rFonts w:eastAsia="Times New Roman"/>
          <w:lang w:val="ru-RU"/>
        </w:rPr>
        <w:t xml:space="preserve"> использует логические маски и циклические сдвиги массивов, что позволяет компактно и корректно обрабатывать все клетки одновременно.</w:t>
      </w:r>
    </w:p>
    <w:p w14:paraId="4D604A87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>Разработанная программа поддерживает три режима: анимацию эволюции поля, одиночный расчёт с анализом скорости во времени и серию вычислительных экспериментов по плотности. Реализовано автоматическое сохранение контрольных состояний через заданное число тактов.</w:t>
      </w:r>
    </w:p>
    <w:p w14:paraId="0217F935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Вычислительный эксперимент показал, что при малой плотности автомобилей средняя скорость близка к единице. При увеличении плотности возникает переходная область, в которой скорость резко уменьшается и становится чувствительной к начальной конфигурации. Максимальный транспортный поток для выбранных параметров получен около </w:t>
      </w:r>
      <w:r>
        <w:rPr>
          <w:rFonts w:eastAsia="Times New Roman"/>
        </w:rPr>
        <w:t>ρ</w:t>
      </w:r>
      <w:r w:rsidRPr="00C439FB">
        <w:rPr>
          <w:rFonts w:eastAsia="Times New Roman"/>
          <w:lang w:val="ru-RU"/>
        </w:rPr>
        <w:t xml:space="preserve"> = 0,35, после чего рост плотности снижает пропускную способность. При достаточно высокой плотности формируется полный затор.</w:t>
      </w:r>
    </w:p>
    <w:p w14:paraId="6CC029C3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>Таким образом, поставленная цель достигнута: создана и исследована двумерная клеточная модель дорожного движения, позволяющая наблюдать возникновение заторов и количественно оценивать влияние плотности на среднюю скорость и транспортный поток.</w:t>
      </w:r>
    </w:p>
    <w:p w14:paraId="230F10EF" w14:textId="77777777" w:rsidR="006125ED" w:rsidRPr="00C439FB" w:rsidRDefault="00000000">
      <w:pPr>
        <w:rPr>
          <w:lang w:val="ru-RU"/>
        </w:rPr>
      </w:pPr>
      <w:r w:rsidRPr="00C439FB">
        <w:rPr>
          <w:lang w:val="ru-RU"/>
        </w:rPr>
        <w:br w:type="page"/>
      </w:r>
    </w:p>
    <w:p w14:paraId="14096B62" w14:textId="77777777" w:rsidR="006125ED" w:rsidRPr="00C439FB" w:rsidRDefault="00000000">
      <w:pPr>
        <w:keepNext/>
        <w:spacing w:after="240"/>
        <w:rPr>
          <w:lang w:val="ru-RU"/>
        </w:rPr>
      </w:pPr>
      <w:r w:rsidRPr="00C439FB">
        <w:rPr>
          <w:rFonts w:eastAsia="Times New Roman"/>
          <w:b/>
          <w:lang w:val="ru-RU"/>
        </w:rPr>
        <w:lastRenderedPageBreak/>
        <w:t>СПИСОК ИСПОЛЬЗОВАННЫХ ИСТОЧНИКОВ</w:t>
      </w:r>
    </w:p>
    <w:p w14:paraId="486937D0" w14:textId="72F30909" w:rsidR="006125ED" w:rsidRPr="00C439FB" w:rsidRDefault="00000000" w:rsidP="001D56C2">
      <w:pPr>
        <w:ind w:left="709" w:hanging="709"/>
        <w:jc w:val="both"/>
        <w:rPr>
          <w:lang w:val="ru-RU"/>
        </w:rPr>
      </w:pPr>
      <w:r w:rsidRPr="00C439FB">
        <w:rPr>
          <w:rFonts w:eastAsia="Times New Roman"/>
          <w:lang w:val="ru-RU"/>
        </w:rPr>
        <w:t>1. Клеточные автоматы: лекция 3: учебные материалы по курсу «Компьютерное моделирование». – 22 с.</w:t>
      </w:r>
    </w:p>
    <w:p w14:paraId="078EFCA9" w14:textId="70AE97E0" w:rsidR="006125ED" w:rsidRPr="00C439FB" w:rsidRDefault="00000000" w:rsidP="001D56C2">
      <w:pPr>
        <w:ind w:left="709" w:hanging="709"/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2. Федулов В. А. Компьютерное моделирование. Лекция № 2. Краткие сведения о языке программирования </w:t>
      </w:r>
      <w:r>
        <w:rPr>
          <w:rFonts w:eastAsia="Times New Roman"/>
        </w:rPr>
        <w:t>Python</w:t>
      </w:r>
      <w:r w:rsidRPr="00C439FB">
        <w:rPr>
          <w:rFonts w:eastAsia="Times New Roman"/>
          <w:lang w:val="ru-RU"/>
        </w:rPr>
        <w:t xml:space="preserve">: учебные материалы. – </w:t>
      </w:r>
      <w:proofErr w:type="gramStart"/>
      <w:r w:rsidRPr="00C439FB">
        <w:rPr>
          <w:rFonts w:eastAsia="Times New Roman"/>
          <w:lang w:val="ru-RU"/>
        </w:rPr>
        <w:t>М. :</w:t>
      </w:r>
      <w:proofErr w:type="gramEnd"/>
      <w:r w:rsidRPr="00C439FB">
        <w:rPr>
          <w:rFonts w:eastAsia="Times New Roman"/>
          <w:lang w:val="ru-RU"/>
        </w:rPr>
        <w:t xml:space="preserve"> МГТУ им. Н. Э. Баумана, кафедра СМ6, 2026. – 52 с.</w:t>
      </w:r>
    </w:p>
    <w:p w14:paraId="137F878F" w14:textId="75056515" w:rsidR="006125ED" w:rsidRPr="00C439FB" w:rsidRDefault="00000000" w:rsidP="001D56C2">
      <w:pPr>
        <w:ind w:left="709" w:hanging="709"/>
        <w:jc w:val="both"/>
        <w:rPr>
          <w:lang w:val="ru-RU"/>
        </w:rPr>
      </w:pPr>
      <w:r w:rsidRPr="00C439FB">
        <w:rPr>
          <w:rFonts w:eastAsia="Times New Roman"/>
          <w:lang w:val="ru-RU"/>
        </w:rPr>
        <w:t>3. О выполнении заданий по курсу: методические указания. – 5 с.</w:t>
      </w:r>
    </w:p>
    <w:p w14:paraId="1E803A37" w14:textId="77777777" w:rsidR="006125ED" w:rsidRPr="00C439FB" w:rsidRDefault="00000000">
      <w:pPr>
        <w:rPr>
          <w:lang w:val="ru-RU"/>
        </w:rPr>
      </w:pPr>
      <w:r w:rsidRPr="00C439FB">
        <w:rPr>
          <w:lang w:val="ru-RU"/>
        </w:rPr>
        <w:br w:type="page"/>
      </w:r>
    </w:p>
    <w:p w14:paraId="38460B79" w14:textId="77777777" w:rsidR="006125ED" w:rsidRPr="00C439FB" w:rsidRDefault="00000000">
      <w:pPr>
        <w:keepNext/>
        <w:spacing w:after="240"/>
        <w:rPr>
          <w:lang w:val="ru-RU"/>
        </w:rPr>
      </w:pPr>
      <w:r w:rsidRPr="00C439FB">
        <w:rPr>
          <w:rFonts w:eastAsia="Times New Roman"/>
          <w:b/>
          <w:lang w:val="ru-RU"/>
        </w:rPr>
        <w:lastRenderedPageBreak/>
        <w:t>ПРИЛОЖЕНИЕ А</w:t>
      </w:r>
      <w:r w:rsidRPr="00C439FB">
        <w:rPr>
          <w:rFonts w:eastAsia="Times New Roman"/>
          <w:b/>
          <w:lang w:val="ru-RU"/>
        </w:rPr>
        <w:br/>
        <w:t>Листинг ключевых функций модели</w:t>
      </w:r>
    </w:p>
    <w:p w14:paraId="72330356" w14:textId="77777777" w:rsidR="006125ED" w:rsidRPr="00C439FB" w:rsidRDefault="00000000" w:rsidP="001D56C2">
      <w:pPr>
        <w:jc w:val="both"/>
        <w:rPr>
          <w:lang w:val="ru-RU"/>
        </w:rPr>
      </w:pPr>
      <w:r w:rsidRPr="00C439FB">
        <w:rPr>
          <w:rFonts w:eastAsia="Times New Roman"/>
          <w:lang w:val="ru-RU"/>
        </w:rPr>
        <w:t xml:space="preserve">Ниже приведены ключевые функции, непосредственно реализующие создание клеточного поля и правило перехода </w:t>
      </w:r>
      <w:r>
        <w:rPr>
          <w:rFonts w:eastAsia="Times New Roman"/>
        </w:rPr>
        <w:t>BML</w:t>
      </w:r>
      <w:r w:rsidRPr="00C439FB">
        <w:rPr>
          <w:rFonts w:eastAsia="Times New Roman"/>
          <w:lang w:val="ru-RU"/>
        </w:rPr>
        <w:t>. Полная версия программы размещается в репозитории, ссылка на который указывается в начале отчёта.</w:t>
      </w:r>
    </w:p>
    <w:p w14:paraId="2A13E70A" w14:textId="77777777" w:rsidR="006125ED" w:rsidRDefault="00000000">
      <w:pPr>
        <w:shd w:val="clear" w:color="auto" w:fill="F2F2F2"/>
        <w:spacing w:before="60" w:after="120" w:line="240" w:lineRule="auto"/>
        <w:ind w:left="283" w:right="283"/>
      </w:pPr>
      <w:r>
        <w:rPr>
          <w:rFonts w:ascii="Consolas" w:eastAsia="Consolas" w:hAnsi="Consolas"/>
          <w:sz w:val="17"/>
        </w:rPr>
        <w:t xml:space="preserve">def </w:t>
      </w:r>
      <w:proofErr w:type="spellStart"/>
      <w:r>
        <w:rPr>
          <w:rFonts w:ascii="Consolas" w:eastAsia="Consolas" w:hAnsi="Consolas"/>
          <w:sz w:val="17"/>
        </w:rPr>
        <w:t>create_field</w:t>
      </w:r>
      <w:proofErr w:type="spellEnd"/>
      <w:r>
        <w:rPr>
          <w:rFonts w:ascii="Consolas" w:eastAsia="Consolas" w:hAnsi="Consolas"/>
          <w:sz w:val="17"/>
        </w:rPr>
        <w:t xml:space="preserve">(size, density, </w:t>
      </w:r>
      <w:proofErr w:type="spellStart"/>
      <w:r>
        <w:rPr>
          <w:rFonts w:ascii="Consolas" w:eastAsia="Consolas" w:hAnsi="Consolas"/>
          <w:sz w:val="17"/>
        </w:rPr>
        <w:t>east_fraction</w:t>
      </w:r>
      <w:proofErr w:type="spellEnd"/>
      <w:r>
        <w:rPr>
          <w:rFonts w:ascii="Consolas" w:eastAsia="Consolas" w:hAnsi="Consolas"/>
          <w:sz w:val="17"/>
        </w:rPr>
        <w:t>, seed=None):</w:t>
      </w:r>
      <w:r>
        <w:br/>
      </w:r>
      <w:r>
        <w:rPr>
          <w:rFonts w:ascii="Consolas" w:eastAsia="Consolas" w:hAnsi="Consolas"/>
          <w:sz w:val="17"/>
        </w:rPr>
        <w:t xml:space="preserve">    rng = np.random.default_rng(seed)</w:t>
      </w:r>
      <w:r>
        <w:br/>
      </w:r>
      <w:r>
        <w:rPr>
          <w:rFonts w:ascii="Consolas" w:eastAsia="Consolas" w:hAnsi="Consolas"/>
          <w:sz w:val="17"/>
        </w:rPr>
        <w:t xml:space="preserve">    field = np.zeros((size, size), dtype=np.int8)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number_of_cells = size * size</w:t>
      </w:r>
      <w:r>
        <w:br/>
      </w:r>
      <w:r>
        <w:rPr>
          <w:rFonts w:ascii="Consolas" w:eastAsia="Consolas" w:hAnsi="Consolas"/>
          <w:sz w:val="17"/>
        </w:rPr>
        <w:t xml:space="preserve">    number_of_cars = int(density * number_of_cells)</w:t>
      </w:r>
      <w:r>
        <w:br/>
      </w:r>
      <w:r>
        <w:rPr>
          <w:rFonts w:ascii="Consolas" w:eastAsia="Consolas" w:hAnsi="Consolas"/>
          <w:sz w:val="17"/>
        </w:rPr>
        <w:t xml:space="preserve">    number_east = int(number_of_cars * east_fraction)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positions = rng.choice(</w:t>
      </w:r>
      <w:r>
        <w:br/>
      </w:r>
      <w:r>
        <w:rPr>
          <w:rFonts w:ascii="Consolas" w:eastAsia="Consolas" w:hAnsi="Consolas"/>
          <w:sz w:val="17"/>
        </w:rPr>
        <w:t xml:space="preserve">        number_of_cells,</w:t>
      </w:r>
      <w:r>
        <w:br/>
      </w:r>
      <w:r>
        <w:rPr>
          <w:rFonts w:ascii="Consolas" w:eastAsia="Consolas" w:hAnsi="Consolas"/>
          <w:sz w:val="17"/>
        </w:rPr>
        <w:t xml:space="preserve">        size=number_of_cars,</w:t>
      </w:r>
      <w:r>
        <w:br/>
      </w:r>
      <w:r>
        <w:rPr>
          <w:rFonts w:ascii="Consolas" w:eastAsia="Consolas" w:hAnsi="Consolas"/>
          <w:sz w:val="17"/>
        </w:rPr>
        <w:t xml:space="preserve">        replace=False</w:t>
      </w:r>
      <w:r>
        <w:br/>
      </w:r>
      <w:r>
        <w:rPr>
          <w:rFonts w:ascii="Consolas" w:eastAsia="Consolas" w:hAnsi="Consolas"/>
          <w:sz w:val="17"/>
        </w:rPr>
        <w:t xml:space="preserve">    )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east_positions = positions[:number_east]</w:t>
      </w:r>
      <w:r>
        <w:br/>
      </w:r>
      <w:r>
        <w:rPr>
          <w:rFonts w:ascii="Consolas" w:eastAsia="Consolas" w:hAnsi="Consolas"/>
          <w:sz w:val="17"/>
        </w:rPr>
        <w:t xml:space="preserve">    south_positions = positions[number_east:]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east_rows, east_cols = np.unravel_index(</w:t>
      </w:r>
      <w:r>
        <w:br/>
      </w:r>
      <w:r>
        <w:rPr>
          <w:rFonts w:ascii="Consolas" w:eastAsia="Consolas" w:hAnsi="Consolas"/>
          <w:sz w:val="17"/>
        </w:rPr>
        <w:t xml:space="preserve">        east_positions, (size, size)</w:t>
      </w:r>
      <w:r>
        <w:br/>
      </w:r>
      <w:r>
        <w:rPr>
          <w:rFonts w:ascii="Consolas" w:eastAsia="Consolas" w:hAnsi="Consolas"/>
          <w:sz w:val="17"/>
        </w:rPr>
        <w:t xml:space="preserve">    )</w:t>
      </w:r>
      <w:r>
        <w:br/>
      </w:r>
      <w:r>
        <w:rPr>
          <w:rFonts w:ascii="Consolas" w:eastAsia="Consolas" w:hAnsi="Consolas"/>
          <w:sz w:val="17"/>
        </w:rPr>
        <w:t xml:space="preserve">    south_rows, south_cols = np.unravel_index(</w:t>
      </w:r>
      <w:r>
        <w:br/>
      </w:r>
      <w:r>
        <w:rPr>
          <w:rFonts w:ascii="Consolas" w:eastAsia="Consolas" w:hAnsi="Consolas"/>
          <w:sz w:val="17"/>
        </w:rPr>
        <w:t xml:space="preserve">        south_positions, (size, size)</w:t>
      </w:r>
      <w:r>
        <w:br/>
      </w:r>
      <w:r>
        <w:rPr>
          <w:rFonts w:ascii="Consolas" w:eastAsia="Consolas" w:hAnsi="Consolas"/>
          <w:sz w:val="17"/>
        </w:rPr>
        <w:t xml:space="preserve">    )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field[east_rows, east_cols] = 1</w:t>
      </w:r>
      <w:r>
        <w:br/>
      </w:r>
      <w:r>
        <w:rPr>
          <w:rFonts w:ascii="Consolas" w:eastAsia="Consolas" w:hAnsi="Consolas"/>
          <w:sz w:val="17"/>
        </w:rPr>
        <w:t xml:space="preserve">    field[south_rows, south_cols] = 2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return field</w:t>
      </w:r>
      <w:r>
        <w:br/>
      </w:r>
      <w:r>
        <w:br/>
      </w:r>
      <w:r>
        <w:br/>
      </w:r>
      <w:r>
        <w:rPr>
          <w:rFonts w:ascii="Consolas" w:eastAsia="Consolas" w:hAnsi="Consolas"/>
          <w:sz w:val="17"/>
        </w:rPr>
        <w:t>def bml_step(field):</w:t>
      </w:r>
      <w:r>
        <w:br/>
      </w:r>
      <w:r>
        <w:rPr>
          <w:rFonts w:ascii="Consolas" w:eastAsia="Consolas" w:hAnsi="Consolas"/>
          <w:sz w:val="17"/>
        </w:rPr>
        <w:t xml:space="preserve">    # Фаза 1: движение вправо</w:t>
      </w:r>
      <w:r>
        <w:br/>
      </w:r>
      <w:r>
        <w:rPr>
          <w:rFonts w:ascii="Consolas" w:eastAsia="Consolas" w:hAnsi="Consolas"/>
          <w:sz w:val="17"/>
        </w:rPr>
        <w:t xml:space="preserve">    east_cars = field == 1</w:t>
      </w:r>
      <w:r>
        <w:br/>
      </w:r>
      <w:r>
        <w:rPr>
          <w:rFonts w:ascii="Consolas" w:eastAsia="Consolas" w:hAnsi="Consolas"/>
          <w:sz w:val="17"/>
        </w:rPr>
        <w:t xml:space="preserve">    right_cells_empty = (</w:t>
      </w:r>
      <w:r>
        <w:br/>
      </w:r>
      <w:r>
        <w:rPr>
          <w:rFonts w:ascii="Consolas" w:eastAsia="Consolas" w:hAnsi="Consolas"/>
          <w:sz w:val="17"/>
        </w:rPr>
        <w:t xml:space="preserve">        np.roll(field, shift=-1, axis=1) == 0</w:t>
      </w:r>
      <w:r>
        <w:br/>
      </w:r>
      <w:r>
        <w:rPr>
          <w:rFonts w:ascii="Consolas" w:eastAsia="Consolas" w:hAnsi="Consolas"/>
          <w:sz w:val="17"/>
        </w:rPr>
        <w:t xml:space="preserve">    )</w:t>
      </w:r>
      <w:r>
        <w:br/>
      </w:r>
      <w:r>
        <w:rPr>
          <w:rFonts w:ascii="Consolas" w:eastAsia="Consolas" w:hAnsi="Consolas"/>
          <w:sz w:val="17"/>
        </w:rPr>
        <w:t xml:space="preserve">    east_can_move = east_cars &amp; right_cells_empty</w:t>
      </w:r>
      <w:r>
        <w:br/>
      </w:r>
      <w:r>
        <w:rPr>
          <w:rFonts w:ascii="Consolas" w:eastAsia="Consolas" w:hAnsi="Consolas"/>
          <w:sz w:val="17"/>
        </w:rPr>
        <w:t xml:space="preserve">    moved_east = int(np.sum(east_can_move))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field_after_east = field.copy()</w:t>
      </w:r>
      <w:r>
        <w:br/>
      </w:r>
      <w:r>
        <w:rPr>
          <w:rFonts w:ascii="Consolas" w:eastAsia="Consolas" w:hAnsi="Consolas"/>
          <w:sz w:val="17"/>
        </w:rPr>
        <w:t xml:space="preserve">    field_after_east[east_can_move] = 0</w:t>
      </w:r>
      <w:r>
        <w:br/>
      </w:r>
      <w:r>
        <w:rPr>
          <w:rFonts w:ascii="Consolas" w:eastAsia="Consolas" w:hAnsi="Consolas"/>
          <w:sz w:val="17"/>
        </w:rPr>
        <w:t xml:space="preserve">    east_new_positions = np.roll(</w:t>
      </w:r>
      <w:r>
        <w:br/>
      </w:r>
      <w:r>
        <w:rPr>
          <w:rFonts w:ascii="Consolas" w:eastAsia="Consolas" w:hAnsi="Consolas"/>
          <w:sz w:val="17"/>
        </w:rPr>
        <w:t xml:space="preserve">        east_can_move, shift=1, axis=1</w:t>
      </w:r>
      <w:r>
        <w:br/>
      </w:r>
      <w:r>
        <w:rPr>
          <w:rFonts w:ascii="Consolas" w:eastAsia="Consolas" w:hAnsi="Consolas"/>
          <w:sz w:val="17"/>
        </w:rPr>
        <w:t xml:space="preserve">    )</w:t>
      </w:r>
      <w:r>
        <w:br/>
      </w:r>
      <w:r>
        <w:rPr>
          <w:rFonts w:ascii="Consolas" w:eastAsia="Consolas" w:hAnsi="Consolas"/>
          <w:sz w:val="17"/>
        </w:rPr>
        <w:t xml:space="preserve">    field_after_east[east_new_positions] = 1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# Фаза 2: движение вниз</w:t>
      </w:r>
      <w:r>
        <w:br/>
      </w:r>
      <w:r>
        <w:rPr>
          <w:rFonts w:ascii="Consolas" w:eastAsia="Consolas" w:hAnsi="Consolas"/>
          <w:sz w:val="17"/>
        </w:rPr>
        <w:t xml:space="preserve">    south_cars = field_after_east == 2</w:t>
      </w:r>
      <w:r>
        <w:br/>
      </w:r>
      <w:r>
        <w:rPr>
          <w:rFonts w:ascii="Consolas" w:eastAsia="Consolas" w:hAnsi="Consolas"/>
          <w:sz w:val="17"/>
        </w:rPr>
        <w:lastRenderedPageBreak/>
        <w:t xml:space="preserve">    lower_cells_empty = (</w:t>
      </w:r>
      <w:r>
        <w:br/>
      </w:r>
      <w:r>
        <w:rPr>
          <w:rFonts w:ascii="Consolas" w:eastAsia="Consolas" w:hAnsi="Consolas"/>
          <w:sz w:val="17"/>
        </w:rPr>
        <w:t xml:space="preserve">        np.roll(field_after_east, shift=-1, axis=0) == 0</w:t>
      </w:r>
      <w:r>
        <w:br/>
      </w:r>
      <w:r>
        <w:rPr>
          <w:rFonts w:ascii="Consolas" w:eastAsia="Consolas" w:hAnsi="Consolas"/>
          <w:sz w:val="17"/>
        </w:rPr>
        <w:t xml:space="preserve">    )</w:t>
      </w:r>
      <w:r>
        <w:br/>
      </w:r>
      <w:r>
        <w:rPr>
          <w:rFonts w:ascii="Consolas" w:eastAsia="Consolas" w:hAnsi="Consolas"/>
          <w:sz w:val="17"/>
        </w:rPr>
        <w:t xml:space="preserve">    south_can_move = south_cars &amp; lower_cells_empty</w:t>
      </w:r>
      <w:r>
        <w:br/>
      </w:r>
      <w:r>
        <w:rPr>
          <w:rFonts w:ascii="Consolas" w:eastAsia="Consolas" w:hAnsi="Consolas"/>
          <w:sz w:val="17"/>
        </w:rPr>
        <w:t xml:space="preserve">    moved_south = int(np.sum(south_can_move))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new_field = field_after_east.copy()</w:t>
      </w:r>
      <w:r>
        <w:br/>
      </w:r>
      <w:r>
        <w:rPr>
          <w:rFonts w:ascii="Consolas" w:eastAsia="Consolas" w:hAnsi="Consolas"/>
          <w:sz w:val="17"/>
        </w:rPr>
        <w:t xml:space="preserve">    new_field[south_can_move] = 0</w:t>
      </w:r>
      <w:r>
        <w:br/>
      </w:r>
      <w:r>
        <w:rPr>
          <w:rFonts w:ascii="Consolas" w:eastAsia="Consolas" w:hAnsi="Consolas"/>
          <w:sz w:val="17"/>
        </w:rPr>
        <w:t xml:space="preserve">    south_new_positions = np.roll(</w:t>
      </w:r>
      <w:r>
        <w:br/>
      </w:r>
      <w:r>
        <w:rPr>
          <w:rFonts w:ascii="Consolas" w:eastAsia="Consolas" w:hAnsi="Consolas"/>
          <w:sz w:val="17"/>
        </w:rPr>
        <w:t xml:space="preserve">        south_can_move, shift=1, axis=0</w:t>
      </w:r>
      <w:r>
        <w:br/>
      </w:r>
      <w:r>
        <w:rPr>
          <w:rFonts w:ascii="Consolas" w:eastAsia="Consolas" w:hAnsi="Consolas"/>
          <w:sz w:val="17"/>
        </w:rPr>
        <w:t xml:space="preserve">    )</w:t>
      </w:r>
      <w:r>
        <w:br/>
      </w:r>
      <w:r>
        <w:rPr>
          <w:rFonts w:ascii="Consolas" w:eastAsia="Consolas" w:hAnsi="Consolas"/>
          <w:sz w:val="17"/>
        </w:rPr>
        <w:t xml:space="preserve">    new_field[south_new_positions] = 2</w:t>
      </w:r>
      <w:r>
        <w:br/>
      </w:r>
      <w:r>
        <w:br/>
      </w:r>
      <w:r>
        <w:rPr>
          <w:rFonts w:ascii="Consolas" w:eastAsia="Consolas" w:hAnsi="Consolas"/>
          <w:sz w:val="17"/>
        </w:rPr>
        <w:t xml:space="preserve">    moved = moved_east + moved_south</w:t>
      </w:r>
      <w:r>
        <w:br/>
      </w:r>
      <w:r>
        <w:rPr>
          <w:rFonts w:ascii="Consolas" w:eastAsia="Consolas" w:hAnsi="Consolas"/>
          <w:sz w:val="17"/>
        </w:rPr>
        <w:t xml:space="preserve">    return new_field, moved</w:t>
      </w:r>
    </w:p>
    <w:sectPr w:rsidR="006125ED" w:rsidSect="00034616">
      <w:footerReference w:type="default" r:id="rId14"/>
      <w:pgSz w:w="12240" w:h="15840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DB053" w14:textId="77777777" w:rsidR="00505F2E" w:rsidRDefault="00505F2E">
      <w:pPr>
        <w:spacing w:line="240" w:lineRule="auto"/>
      </w:pPr>
      <w:r>
        <w:separator/>
      </w:r>
    </w:p>
  </w:endnote>
  <w:endnote w:type="continuationSeparator" w:id="0">
    <w:p w14:paraId="38BAE8CB" w14:textId="77777777" w:rsidR="00505F2E" w:rsidRDefault="00505F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068AC" w14:textId="77777777" w:rsidR="006125ED" w:rsidRDefault="00000000">
    <w:pPr>
      <w:pStyle w:val="a7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 xml:space="preserve"> PAGE </w:instrText>
    </w:r>
    <w:r>
      <w:rPr>
        <w:rFonts w:eastAsia="Times New Roman"/>
        <w:sz w:val="24"/>
      </w:rPr>
      <w:fldChar w:fldCharType="separate"/>
    </w:r>
    <w:r w:rsidR="00C439FB">
      <w:rPr>
        <w:rFonts w:eastAsia="Times New Roman"/>
        <w:noProof/>
        <w:sz w:val="24"/>
      </w:rPr>
      <w:t>2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BA065" w14:textId="77777777" w:rsidR="00505F2E" w:rsidRDefault="00505F2E">
      <w:pPr>
        <w:spacing w:line="240" w:lineRule="auto"/>
      </w:pPr>
      <w:r>
        <w:separator/>
      </w:r>
    </w:p>
  </w:footnote>
  <w:footnote w:type="continuationSeparator" w:id="0">
    <w:p w14:paraId="01F7856B" w14:textId="77777777" w:rsidR="00505F2E" w:rsidRDefault="00505F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52E27"/>
    <w:multiLevelType w:val="hybridMultilevel"/>
    <w:tmpl w:val="7D8492C8"/>
    <w:lvl w:ilvl="0" w:tplc="67E8CB0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 w15:restartNumberingAfterBreak="0">
    <w:nsid w:val="2B550E36"/>
    <w:multiLevelType w:val="hybridMultilevel"/>
    <w:tmpl w:val="9C42FAA0"/>
    <w:lvl w:ilvl="0" w:tplc="67E8CB0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1" w15:restartNumberingAfterBreak="0">
    <w:nsid w:val="54FD3E3E"/>
    <w:multiLevelType w:val="hybridMultilevel"/>
    <w:tmpl w:val="235CF59A"/>
    <w:lvl w:ilvl="0" w:tplc="67E8CB0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604462427">
    <w:abstractNumId w:val="8"/>
  </w:num>
  <w:num w:numId="2" w16cid:durableId="280844650">
    <w:abstractNumId w:val="6"/>
  </w:num>
  <w:num w:numId="3" w16cid:durableId="183136411">
    <w:abstractNumId w:val="5"/>
  </w:num>
  <w:num w:numId="4" w16cid:durableId="86969315">
    <w:abstractNumId w:val="4"/>
  </w:num>
  <w:num w:numId="5" w16cid:durableId="922373062">
    <w:abstractNumId w:val="7"/>
  </w:num>
  <w:num w:numId="6" w16cid:durableId="953365545">
    <w:abstractNumId w:val="3"/>
  </w:num>
  <w:num w:numId="7" w16cid:durableId="1114059074">
    <w:abstractNumId w:val="2"/>
  </w:num>
  <w:num w:numId="8" w16cid:durableId="1409572566">
    <w:abstractNumId w:val="1"/>
  </w:num>
  <w:num w:numId="9" w16cid:durableId="1200123635">
    <w:abstractNumId w:val="0"/>
  </w:num>
  <w:num w:numId="10" w16cid:durableId="789125481">
    <w:abstractNumId w:val="9"/>
  </w:num>
  <w:num w:numId="11" w16cid:durableId="418214925">
    <w:abstractNumId w:val="11"/>
  </w:num>
  <w:num w:numId="12" w16cid:durableId="1080063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427"/>
    <w:rsid w:val="0006063C"/>
    <w:rsid w:val="0015074B"/>
    <w:rsid w:val="00180086"/>
    <w:rsid w:val="001D56C2"/>
    <w:rsid w:val="0029639D"/>
    <w:rsid w:val="00326F90"/>
    <w:rsid w:val="00505F2E"/>
    <w:rsid w:val="006125ED"/>
    <w:rsid w:val="00654E2F"/>
    <w:rsid w:val="007E1FF2"/>
    <w:rsid w:val="009C298C"/>
    <w:rsid w:val="00AA1D8D"/>
    <w:rsid w:val="00AA63AF"/>
    <w:rsid w:val="00B47730"/>
    <w:rsid w:val="00BD7F8E"/>
    <w:rsid w:val="00C439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D288B"/>
  <w14:defaultImageDpi w14:val="300"/>
  <w15:docId w15:val="{F708995C-D2F3-4EF5-99D0-970495F2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39"/>
    <w:qFormat/>
    <w:rsid w:val="009C298C"/>
    <w:pPr>
      <w:spacing w:line="240" w:lineRule="auto"/>
      <w:jc w:val="both"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Hyperlink"/>
    <w:basedOn w:val="a2"/>
    <w:uiPriority w:val="99"/>
    <w:unhideWhenUsed/>
    <w:rsid w:val="00BD7F8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D7F8E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BD7F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RII0l/1-lab-BP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24</Pages>
  <Words>3086</Words>
  <Characters>17592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Kucherenko</cp:lastModifiedBy>
  <cp:revision>4</cp:revision>
  <dcterms:created xsi:type="dcterms:W3CDTF">2013-12-23T23:15:00Z</dcterms:created>
  <dcterms:modified xsi:type="dcterms:W3CDTF">2026-10-08T16:11:00Z</dcterms:modified>
  <cp:category/>
</cp:coreProperties>
</file>