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Insights: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Developing an interest to CS at an early age can help anyone learn CS faster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Having a logical thinking background can also help develop an interest in CS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Being creative with coding can help develop a deep interest in CS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mistakes as much as you can so that you can learn more from them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Follow your own path and make your own projects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Having a purpose for applying CS can help you learn way more than any other technique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Never BS and always be sincere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should be flexible with your organization to learn CS more intuitively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Takeaways: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UCSD CS has 2 hands-on projects, one in freshman year and one in senior year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Study in groups and work with other people to understand CS better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It’s okay if others rely on you to succeed as long as they get taught what you already know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Coding is essential in nearly every major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use programming to analyze data in other majors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MATLAB can help with college math courses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Jupyter Notebooks are starting to be used in research papers to make them more interactive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can put your resume through certain websites to see which jobs are good for you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should stand out to your teacher to make sure you get the best internship possible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Companies value personal projects when applying for internships/jobs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