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January  11, 2023 (12:00:42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w:t>
      </w:r>
      <w:r>
        <w:t xml:space="preserve"> </w:t>
      </w:r>
      <w:r>
        <w:rPr>
          <w:iCs/>
          <w:i/>
        </w:rPr>
        <w:t xml:space="preserve">you should not</w:t>
      </w:r>
      <w:r>
        <w:rPr>
          <w:iCs/>
          <w:i/>
        </w:rPr>
        <w:t xml:space="preserve"> </w:t>
      </w:r>
      <w:r>
        <w:rPr>
          <w:iCs/>
          <w:i/>
          <w:iCs/>
          <w:i/>
        </w:rPr>
        <w:t xml:space="preserve">do</w:t>
      </w:r>
      <w:r>
        <w:rPr>
          <w:iCs/>
          <w:i/>
        </w:rPr>
        <w:t xml:space="preserve"> </w:t>
      </w:r>
      <w:r>
        <w:rPr>
          <w:iCs/>
          <w:i/>
        </w:rPr>
        <w:t xml:space="preserve">anything yourself, just explain and give hints so that</w:t>
      </w:r>
      <w:r>
        <w:rPr>
          <w:iCs/>
          <w:i/>
        </w:rPr>
        <w:t xml:space="preserve"> </w:t>
      </w:r>
      <w:r>
        <w:rPr>
          <w:iCs/>
          <w:i/>
          <w:iCs/>
          <w:i/>
        </w:rPr>
        <w:t xml:space="preserve">they</w:t>
      </w:r>
      <w:r>
        <w:rPr>
          <w:iCs/>
          <w:i/>
        </w:rPr>
        <w:t xml:space="preserve"> </w:t>
      </w:r>
      <w:r>
        <w:rPr>
          <w:iCs/>
          <w:i/>
        </w:rPr>
        <w:t xml:space="preserve">can solve the problem they are facing</w:t>
      </w:r>
      <w:r>
        <w:t xml:space="preserve">.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49"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44" name="Picture"/>
            <a:graphic>
              <a:graphicData uri="http://schemas.openxmlformats.org/drawingml/2006/picture">
                <pic:pic>
                  <pic:nvPicPr>
                    <pic:cNvPr descr="./img/uca_guide5.jpg" id="45" name="Picture"/>
                    <pic:cNvPicPr>
                      <a:picLocks noChangeArrowheads="1" noChangeAspect="1"/>
                    </pic:cNvPicPr>
                  </pic:nvPicPr>
                  <pic:blipFill>
                    <a:blip r:embed="rId43"/>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926068"/>
            <wp:effectExtent b="0" l="0" r="0" t="0"/>
            <wp:docPr descr="“Committing”" title="" id="47" name="Picture"/>
            <a:graphic>
              <a:graphicData uri="http://schemas.openxmlformats.org/drawingml/2006/picture">
                <pic:pic>
                  <pic:nvPicPr>
                    <pic:cNvPr descr="./img/uca_guide6.jpg" id="48" name="Picture"/>
                    <pic:cNvPicPr>
                      <a:picLocks noChangeArrowheads="1" noChangeAspect="1"/>
                    </pic:cNvPicPr>
                  </pic:nvPicPr>
                  <pic:blipFill>
                    <a:blip r:embed="rId4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3"/>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3"/>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you only have the rights to</w:t>
      </w:r>
      <w:r>
        <w:t xml:space="preserve"> </w:t>
      </w:r>
      <w:r>
        <w:rPr>
          <w:bCs/>
          <w:b/>
        </w:rPr>
        <w:t xml:space="preserve">Create a new branch for this commit and start a pull request</w:t>
      </w:r>
      <w:r>
        <w:t xml:space="preserve"> </w:t>
      </w:r>
      <w:r>
        <w:t xml:space="preserve">so others can double check your edits: it is a safety net, as we will be able to catch any mistake you may have introduced!</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2023-01-11T17:00:50Z</dcterms:created>
  <dcterms:modified xsi:type="dcterms:W3CDTF">2023-01-11T17:00:50Z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11, 2023 (12:00:42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