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COM 200: Assignment 8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ab/>
        <w:tab/>
        <w:tab/>
        <w:tab/>
        <w:tab/>
        <w:tab/>
        <w:tab/>
        <w:tab/>
        <w:tab/>
        <w:tab/>
        <w:tab/>
        <w:t>Total marks: 20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I. Given below is a passage that you have to revise before submitting. Identify the spelling, grammar, and punctuation errors and correct them:</w:t>
        <w:tab/>
        <w:tab/>
        <w:tab/>
        <w:tab/>
        <w:tab/>
        <w:tab/>
        <w:tab/>
        <w:t>(10 marks)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highlight w:val="yellow"/>
          <w:lang w:val="en-IN"/>
        </w:rPr>
        <w:t>Naming</w:t>
      </w:r>
      <w:r>
        <w:rPr>
          <w:rFonts w:cs="Times New Roman" w:ascii="Times New Roman" w:hAnsi="Times New Roman"/>
          <w:sz w:val="24"/>
          <w:szCs w:val="24"/>
          <w:lang w:val="en-IN"/>
        </w:rPr>
        <w:t xml:space="preserve"> and re-naming of places is not new in India. Such </w:t>
      </w:r>
      <w:r>
        <w:rPr>
          <w:rFonts w:cs="Times New Roman" w:ascii="Times New Roman" w:hAnsi="Times New Roman"/>
          <w:sz w:val="24"/>
          <w:szCs w:val="24"/>
          <w:highlight w:val="yellow"/>
          <w:lang w:val="en-IN"/>
        </w:rPr>
        <w:t>projects</w:t>
      </w:r>
      <w:r>
        <w:rPr>
          <w:rFonts w:cs="Times New Roman" w:ascii="Times New Roman" w:hAnsi="Times New Roman"/>
          <w:sz w:val="24"/>
          <w:szCs w:val="24"/>
          <w:lang w:val="en-IN"/>
        </w:rPr>
        <w:t xml:space="preserve"> are deeply political. They </w:t>
      </w:r>
      <w:r>
        <w:rPr>
          <w:rFonts w:cs="Times New Roman" w:ascii="Times New Roman" w:hAnsi="Times New Roman"/>
          <w:sz w:val="24"/>
          <w:szCs w:val="24"/>
          <w:highlight w:val="yellow"/>
          <w:lang w:val="en-IN"/>
        </w:rPr>
        <w:t xml:space="preserve">aim </w:t>
      </w:r>
      <w:r>
        <w:rPr>
          <w:rFonts w:cs="Times New Roman" w:ascii="Times New Roman" w:hAnsi="Times New Roman"/>
          <w:sz w:val="24"/>
          <w:szCs w:val="24"/>
          <w:lang w:val="en-IN"/>
        </w:rPr>
        <w:t xml:space="preserve">to politicise community memories. But not only </w:t>
      </w:r>
      <w:r>
        <w:rPr>
          <w:rFonts w:cs="Times New Roman" w:ascii="Times New Roman" w:hAnsi="Times New Roman"/>
          <w:sz w:val="24"/>
          <w:szCs w:val="24"/>
          <w:highlight w:val="yellow"/>
          <w:lang w:val="en-IN"/>
        </w:rPr>
        <w:t>do</w:t>
      </w:r>
      <w:r>
        <w:rPr>
          <w:rFonts w:cs="Times New Roman" w:ascii="Times New Roman" w:hAnsi="Times New Roman"/>
          <w:sz w:val="24"/>
          <w:szCs w:val="24"/>
          <w:lang w:val="en-IN"/>
        </w:rPr>
        <w:t xml:space="preserve"> such endeavours not acknowledge the ruptures they </w:t>
      </w:r>
      <w:r>
        <w:rPr>
          <w:rFonts w:cs="Times New Roman" w:ascii="Times New Roman" w:hAnsi="Times New Roman"/>
          <w:sz w:val="24"/>
          <w:szCs w:val="24"/>
          <w:highlight w:val="yellow"/>
          <w:lang w:val="en-IN"/>
        </w:rPr>
        <w:t>create</w:t>
      </w:r>
      <w:r>
        <w:rPr>
          <w:rFonts w:cs="Times New Roman" w:ascii="Times New Roman" w:hAnsi="Times New Roman"/>
          <w:sz w:val="24"/>
          <w:szCs w:val="24"/>
          <w:lang w:val="en-IN"/>
        </w:rPr>
        <w:t xml:space="preserve">, they also overlook the history of cultural </w:t>
      </w:r>
      <w:r>
        <w:rPr>
          <w:rFonts w:cs="Times New Roman" w:ascii="Times New Roman" w:hAnsi="Times New Roman"/>
          <w:sz w:val="24"/>
          <w:szCs w:val="24"/>
          <w:highlight w:val="yellow"/>
          <w:lang w:val="en-IN"/>
        </w:rPr>
        <w:t>consciousness</w:t>
      </w:r>
      <w:r>
        <w:rPr>
          <w:rFonts w:cs="Times New Roman" w:ascii="Times New Roman" w:hAnsi="Times New Roman"/>
          <w:sz w:val="24"/>
          <w:szCs w:val="24"/>
          <w:lang w:val="en-IN"/>
        </w:rPr>
        <w:t xml:space="preserve">. </w:t>
      </w:r>
      <w:r>
        <w:rPr>
          <w:rFonts w:cs="Times New Roman" w:ascii="Times New Roman" w:hAnsi="Times New Roman"/>
          <w:sz w:val="24"/>
          <w:szCs w:val="24"/>
          <w:highlight w:val="yellow"/>
          <w:lang w:val="en-IN"/>
        </w:rPr>
        <w:t xml:space="preserve">Cities, streets </w:t>
      </w:r>
      <w:r>
        <w:rPr>
          <w:rFonts w:cs="Times New Roman" w:ascii="Times New Roman" w:hAnsi="Times New Roman"/>
          <w:sz w:val="24"/>
          <w:szCs w:val="24"/>
          <w:lang w:val="en-IN"/>
        </w:rPr>
        <w:t xml:space="preserve">and bazaars evolve their </w:t>
      </w:r>
      <w:r>
        <w:rPr>
          <w:rFonts w:cs="Times New Roman" w:ascii="Times New Roman" w:hAnsi="Times New Roman"/>
          <w:sz w:val="24"/>
          <w:szCs w:val="24"/>
          <w:lang w:val="en-IN"/>
        </w:rPr>
        <w:t xml:space="preserve">own </w:t>
      </w:r>
      <w:r>
        <w:rPr>
          <w:rFonts w:cs="Times New Roman" w:ascii="Times New Roman" w:hAnsi="Times New Roman"/>
          <w:sz w:val="24"/>
          <w:szCs w:val="24"/>
          <w:highlight w:val="yellow"/>
          <w:lang w:val="en-IN"/>
        </w:rPr>
        <w:t>identities</w:t>
      </w:r>
      <w:r>
        <w:rPr>
          <w:rFonts w:cs="Times New Roman" w:ascii="Times New Roman" w:hAnsi="Times New Roman"/>
          <w:sz w:val="24"/>
          <w:szCs w:val="24"/>
          <w:lang w:val="en-IN"/>
        </w:rPr>
        <w:t xml:space="preserve"> with time. By doing so, they </w:t>
      </w:r>
      <w:r>
        <w:rPr>
          <w:rFonts w:cs="Times New Roman" w:ascii="Times New Roman" w:hAnsi="Times New Roman"/>
          <w:sz w:val="24"/>
          <w:szCs w:val="24"/>
          <w:highlight w:val="yellow"/>
          <w:lang w:val="en-IN"/>
        </w:rPr>
        <w:t>reflect</w:t>
      </w:r>
      <w:r>
        <w:rPr>
          <w:rFonts w:cs="Times New Roman" w:ascii="Times New Roman" w:hAnsi="Times New Roman"/>
          <w:sz w:val="24"/>
          <w:szCs w:val="24"/>
          <w:lang w:val="en-IN"/>
        </w:rPr>
        <w:t xml:space="preserve"> historical experiences and changes. This is why the public, often </w:t>
      </w:r>
      <w:r>
        <w:rPr>
          <w:rFonts w:cs="Times New Roman" w:ascii="Times New Roman" w:hAnsi="Times New Roman"/>
          <w:sz w:val="24"/>
          <w:szCs w:val="24"/>
          <w:highlight w:val="yellow"/>
          <w:lang w:val="en-IN"/>
        </w:rPr>
        <w:t>resist</w:t>
      </w:r>
      <w:r>
        <w:rPr>
          <w:rFonts w:cs="Times New Roman" w:ascii="Times New Roman" w:hAnsi="Times New Roman"/>
          <w:sz w:val="24"/>
          <w:szCs w:val="24"/>
          <w:lang w:val="en-IN"/>
        </w:rPr>
        <w:t xml:space="preserve"> the manipulation of renaming. For example, though several years </w:t>
      </w:r>
      <w:r>
        <w:rPr>
          <w:rFonts w:cs="Times New Roman" w:ascii="Times New Roman" w:hAnsi="Times New Roman"/>
          <w:sz w:val="24"/>
          <w:szCs w:val="24"/>
          <w:highlight w:val="yellow"/>
          <w:lang w:val="en-IN"/>
        </w:rPr>
        <w:t>ha</w:t>
      </w:r>
      <w:r>
        <w:rPr>
          <w:rFonts w:cs="Times New Roman" w:ascii="Times New Roman" w:hAnsi="Times New Roman"/>
          <w:sz w:val="24"/>
          <w:szCs w:val="24"/>
          <w:highlight w:val="yellow"/>
          <w:lang w:val="en-IN"/>
        </w:rPr>
        <w:t>ve</w:t>
      </w:r>
      <w:r>
        <w:rPr>
          <w:rFonts w:cs="Times New Roman" w:ascii="Times New Roman" w:hAnsi="Times New Roman"/>
          <w:sz w:val="24"/>
          <w:szCs w:val="24"/>
          <w:lang w:val="en-IN"/>
        </w:rPr>
        <w:t xml:space="preserve"> passed since Connaught Place in Delhi </w:t>
      </w:r>
      <w:r>
        <w:rPr>
          <w:rFonts w:cs="Times New Roman" w:ascii="Times New Roman" w:hAnsi="Times New Roman"/>
          <w:sz w:val="24"/>
          <w:szCs w:val="24"/>
          <w:highlight w:val="yellow"/>
          <w:lang w:val="en-IN"/>
        </w:rPr>
        <w:t>wa</w:t>
      </w:r>
      <w:r>
        <w:rPr>
          <w:rFonts w:cs="Times New Roman" w:ascii="Times New Roman" w:hAnsi="Times New Roman"/>
          <w:sz w:val="24"/>
          <w:szCs w:val="24"/>
          <w:highlight w:val="yellow"/>
          <w:lang w:val="en-IN"/>
        </w:rPr>
        <w:t>s</w:t>
      </w:r>
      <w:r>
        <w:rPr>
          <w:rFonts w:cs="Times New Roman" w:ascii="Times New Roman" w:hAnsi="Times New Roman"/>
          <w:sz w:val="24"/>
          <w:szCs w:val="24"/>
          <w:lang w:val="en-IN"/>
        </w:rPr>
        <w:t xml:space="preserve"> re-named as Rajiv Chowk, the public relates to the market by her colonial name. The new name is linked to the metro station only – a new public space within the larger one. Re-naming results in tangible changes, but several </w:t>
      </w:r>
      <w:r>
        <w:rPr>
          <w:rFonts w:cs="Times New Roman" w:ascii="Times New Roman" w:hAnsi="Times New Roman"/>
          <w:sz w:val="24"/>
          <w:szCs w:val="24"/>
          <w:highlight w:val="yellow"/>
          <w:lang w:val="en-IN"/>
        </w:rPr>
        <w:t>intangible</w:t>
      </w:r>
      <w:r>
        <w:rPr>
          <w:rFonts w:cs="Times New Roman" w:ascii="Times New Roman" w:hAnsi="Times New Roman"/>
          <w:sz w:val="24"/>
          <w:szCs w:val="24"/>
          <w:lang w:val="en-IN"/>
        </w:rPr>
        <w:t xml:space="preserve"> aspects of places continue to be associated </w:t>
      </w:r>
      <w:r>
        <w:rPr>
          <w:rFonts w:cs="Times New Roman" w:ascii="Times New Roman" w:hAnsi="Times New Roman"/>
          <w:sz w:val="24"/>
          <w:szCs w:val="24"/>
          <w:highlight w:val="yellow"/>
          <w:lang w:val="en-IN"/>
        </w:rPr>
        <w:t>with</w:t>
      </w:r>
      <w:r>
        <w:rPr>
          <w:rFonts w:cs="Times New Roman" w:ascii="Times New Roman" w:hAnsi="Times New Roman"/>
          <w:sz w:val="24"/>
          <w:szCs w:val="24"/>
          <w:lang w:val="en-IN"/>
        </w:rPr>
        <w:t xml:space="preserve"> the lived reality of communities.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II. Identify each of the sentences below as formal or informal:</w:t>
        <w:tab/>
        <w:tab/>
        <w:tab/>
        <w:tab/>
        <w:t>(5 marks)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 xml:space="preserve">1. I request your intervention in this matter.- </w:t>
      </w: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Formal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 xml:space="preserve">2. I don’t think I’m really cut out for this job.- </w:t>
      </w: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Informal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 xml:space="preserve">3. I am confident that I will be able to contribute meaningfully to the company.- </w:t>
      </w: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Formal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 xml:space="preserve">4. I really, really wish I can be a part of your organization.- </w:t>
      </w: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Informal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 xml:space="preserve">5. A post in Aspire had always been my dream!- </w:t>
      </w: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Informal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 xml:space="preserve">6. I am sorry that I will be unable to undertake this responsibility. - </w:t>
      </w: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Formal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 xml:space="preserve">7. I wish you a speedy recovery.- </w:t>
      </w: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Formal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 xml:space="preserve">8. Hope all of you had a good time!- </w:t>
      </w: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Informal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 xml:space="preserve">9. PLEASE DO inform us if you have any queries.- </w:t>
      </w: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Informal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 xml:space="preserve">10. The presentation failed to meet the required standards.- </w:t>
      </w: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Formal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III. Given below is a letter written by a student to a company. Identify the errors in format and language that she has committed.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(5 marks)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From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Hermione Granger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16, Mango House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Apple Street, Orange County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To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Albus Dumbledore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Manager (Human Resources)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A&amp;B Company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Bengaluru – 500067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Dear sir,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 xml:space="preserve">I am a student of Hogwarts College, who is interested in studying the mechanism of manufacturing quidditch balls. I am specializing in this area and it will help me immensely if I get hands-on experience as an intern in your esteemed company.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I was planning a trip to Darjeeling during my summer break, but that is not likely to materialize. So I will be free to do an internship during those months. Please let me know if there are internship opportunities in your company during this period.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Eagerly awaiting your response,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Regards,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Hermione Granger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u w:val="single"/>
          <w:lang w:val="en-IN"/>
        </w:rPr>
      </w:pPr>
      <w:r>
        <w:rPr>
          <w:rFonts w:cs="Times New Roman" w:ascii="Times New Roman" w:hAnsi="Times New Roman"/>
          <w:b/>
          <w:sz w:val="24"/>
          <w:szCs w:val="24"/>
          <w:u w:val="single"/>
          <w:lang w:val="en-IN"/>
        </w:rPr>
        <w:t>Errors-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 xml:space="preserve">The </w:t>
      </w: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date</w:t>
      </w:r>
      <w:r>
        <w:rPr>
          <w:rFonts w:cs="Times New Roman" w:ascii="Times New Roman" w:hAnsi="Times New Roman"/>
          <w:sz w:val="24"/>
          <w:szCs w:val="24"/>
          <w:lang w:val="en-IN"/>
        </w:rPr>
        <w:t xml:space="preserve"> is not mentioned.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 xml:space="preserve">The </w:t>
      </w: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subject</w:t>
      </w:r>
      <w:r>
        <w:rPr>
          <w:rFonts w:cs="Times New Roman" w:ascii="Times New Roman" w:hAnsi="Times New Roman"/>
          <w:sz w:val="24"/>
          <w:szCs w:val="24"/>
          <w:lang w:val="en-IN"/>
        </w:rPr>
        <w:t xml:space="preserve"> is not mentioned.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Personal details</w:t>
      </w:r>
      <w:r>
        <w:rPr>
          <w:rFonts w:cs="Times New Roman" w:ascii="Times New Roman" w:hAnsi="Times New Roman"/>
          <w:sz w:val="24"/>
          <w:szCs w:val="24"/>
          <w:lang w:val="en-IN"/>
        </w:rPr>
        <w:t xml:space="preserve"> are mentioned in the second paragraph which is not required and should be omitted.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Signing off</w:t>
      </w:r>
      <w:r>
        <w:rPr>
          <w:rFonts w:cs="Times New Roman" w:ascii="Times New Roman" w:hAnsi="Times New Roman"/>
          <w:sz w:val="24"/>
          <w:szCs w:val="24"/>
          <w:lang w:val="en-IN"/>
        </w:rPr>
        <w:t xml:space="preserve"> is not in the proper format.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>Correction in punctuation</w:t>
      </w:r>
      <w:r>
        <w:rPr>
          <w:rFonts w:cs="Times New Roman" w:ascii="Times New Roman" w:hAnsi="Times New Roman"/>
          <w:sz w:val="24"/>
          <w:szCs w:val="24"/>
          <w:lang w:val="en-IN"/>
        </w:rPr>
        <w:t>- I am specializing in this area</w:t>
      </w:r>
      <w:r>
        <w:rPr>
          <w:rFonts w:cs="Times New Roman" w:ascii="Times New Roman" w:hAnsi="Times New Roman"/>
          <w:b/>
          <w:sz w:val="24"/>
          <w:szCs w:val="24"/>
          <w:u w:val="single"/>
          <w:lang w:val="en-IN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IN"/>
        </w:rPr>
        <w:t>and it will help me immensely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IN"/>
        </w:rPr>
        <w:t xml:space="preserve">American English </w:t>
      </w:r>
      <w:r>
        <w:rPr>
          <w:rFonts w:cs="Times New Roman" w:ascii="Times New Roman" w:hAnsi="Times New Roman"/>
          <w:sz w:val="24"/>
          <w:szCs w:val="24"/>
          <w:lang w:val="en-IN"/>
        </w:rPr>
        <w:t>is used here. But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  <w:lang w:val="en-IN"/>
        </w:rPr>
        <w:t xml:space="preserve"> while writing in India, Indian English should be used.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  <w:t>__________________________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cs="Times New Roman" w:ascii="Times New Roman" w:hAnsi="Times New Roman"/>
          <w:sz w:val="24"/>
          <w:szCs w:val="24"/>
          <w:lang w:val="en-IN"/>
        </w:rPr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2240" w:h="15840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Kartika" w:asciiTheme="minorHAnsi" w:cstheme="minorBidi" w:eastAsiaTheme="minorHAnsi" w:hAnsiTheme="minorHAnsi"/>
        <w:sz w:val="22"/>
        <w:szCs w:val="22"/>
        <w:lang w:val="en-US" w:eastAsia="en-US" w:bidi="ml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Kartika" w:asciiTheme="minorHAnsi" w:cstheme="minorBidi" w:eastAsiaTheme="minorHAnsi" w:hAnsiTheme="minorHAnsi"/>
      <w:color w:val="auto"/>
      <w:sz w:val="22"/>
      <w:szCs w:val="22"/>
      <w:lang w:val="en-US" w:eastAsia="en-US" w:bidi="ml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a77bf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Revision">
    <w:name w:val="Revision"/>
    <w:uiPriority w:val="99"/>
    <w:semiHidden/>
    <w:qFormat/>
    <w:rsid w:val="00ba77bf"/>
    <w:pPr>
      <w:widowControl/>
      <w:bidi w:val="0"/>
      <w:spacing w:lineRule="auto" w:line="240" w:before="0" w:after="0"/>
      <w:jc w:val="left"/>
    </w:pPr>
    <w:rPr>
      <w:rFonts w:ascii="Calibri" w:hAnsi="Calibri" w:eastAsia="Calibri" w:cs="Kartika" w:asciiTheme="minorHAnsi" w:cstheme="minorBidi" w:eastAsiaTheme="minorHAnsi" w:hAnsiTheme="minorHAnsi"/>
      <w:color w:val="auto"/>
      <w:sz w:val="22"/>
      <w:szCs w:val="22"/>
      <w:lang w:val="en-US" w:eastAsia="en-US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a77b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67db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Application>LibreOffice/5.3.6.1$Linux_X86_64 LibreOffice_project/30$Build-1</Application>
  <Pages>2</Pages>
  <Words>512</Words>
  <Characters>2512</Characters>
  <CharactersWithSpaces>3025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2018-10-09T10:47:00Z</dcterms:created>
  <dc:creator>Windows User</dc:creator>
  <dc:description/>
  <dc:language>en-US</dc:language>
  <cp:lastModifiedBy/>
  <dcterms:modified xsi:type="dcterms:W3CDTF">2018-10-30T10:17:16Z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