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A1EBD" w14:textId="77777777" w:rsidR="00D81460" w:rsidRDefault="00D81460" w:rsidP="0065170B">
      <w:pPr>
        <w:jc w:val="both"/>
      </w:pPr>
      <w:r>
        <w:t>Methods:</w:t>
      </w:r>
    </w:p>
    <w:p w14:paraId="140A2D54" w14:textId="77777777" w:rsidR="00D81460" w:rsidRDefault="00D81460" w:rsidP="0065170B">
      <w:pPr>
        <w:jc w:val="both"/>
      </w:pPr>
      <w:r>
        <w:t>Identifying GO term outliers</w:t>
      </w:r>
    </w:p>
    <w:p w14:paraId="65799BF2" w14:textId="77777777" w:rsidR="00D81460" w:rsidRDefault="00D81460" w:rsidP="0065170B">
      <w:pPr>
        <w:jc w:val="both"/>
      </w:pPr>
      <w:r>
        <w:t xml:space="preserve">GO term analyses were performed on </w:t>
      </w:r>
      <w:proofErr w:type="spellStart"/>
      <w:r>
        <w:t>AgriGo</w:t>
      </w:r>
      <w:proofErr w:type="spellEnd"/>
      <w:r>
        <w:t xml:space="preserve"> (</w:t>
      </w:r>
      <w:r w:rsidR="001C364D" w:rsidRPr="001C364D">
        <w:t>bioinfo.cau.edu.cn/</w:t>
      </w:r>
      <w:proofErr w:type="spellStart"/>
      <w:r w:rsidR="001C364D" w:rsidRPr="001C364D">
        <w:t>agriGO</w:t>
      </w:r>
      <w:proofErr w:type="spellEnd"/>
      <w:r w:rsidR="001C364D" w:rsidRPr="001C364D">
        <w:t>/</w:t>
      </w:r>
      <w:r>
        <w:t xml:space="preserve">).  Significant GO terms were selected for a p-value </w:t>
      </w:r>
      <w:r w:rsidR="00100D33">
        <w:t>&lt; 0.005, and further filtered for terms with a false discovery rate &lt;</w:t>
      </w:r>
      <w:r>
        <w:t>0.005.</w:t>
      </w:r>
      <w:r w:rsidR="001C364D">
        <w:t xml:space="preserve">  T</w:t>
      </w:r>
      <w:r w:rsidR="00100D33">
        <w:t>his left nothing in low c02 while everything in ambient c02.</w:t>
      </w:r>
    </w:p>
    <w:p w14:paraId="0560881B" w14:textId="77777777" w:rsidR="00D81460" w:rsidRDefault="00D81460" w:rsidP="0065170B">
      <w:pPr>
        <w:jc w:val="both"/>
      </w:pPr>
    </w:p>
    <w:p w14:paraId="63522A94" w14:textId="77777777" w:rsidR="00FD5E91" w:rsidRDefault="00055F3D" w:rsidP="0065170B">
      <w:pPr>
        <w:jc w:val="both"/>
      </w:pPr>
      <w:r>
        <w:t xml:space="preserve">In order to understand the biological significance of the genes up or down regulated under low concentration of CO2, a gene ontology (GO) </w:t>
      </w:r>
      <w:r w:rsidR="00991FC5">
        <w:t xml:space="preserve">study </w:t>
      </w:r>
      <w:r>
        <w:t xml:space="preserve">was performed. </w:t>
      </w:r>
    </w:p>
    <w:p w14:paraId="62386780" w14:textId="77777777" w:rsidR="0080790B" w:rsidRDefault="00FD5E91" w:rsidP="0065170B">
      <w:pPr>
        <w:jc w:val="both"/>
      </w:pPr>
      <w:r>
        <w:t xml:space="preserve">Since </w:t>
      </w:r>
      <w:proofErr w:type="spellStart"/>
      <w:r>
        <w:t>t</w:t>
      </w:r>
      <w:r w:rsidR="00055F3D">
        <w:t>eosinte</w:t>
      </w:r>
      <w:proofErr w:type="spellEnd"/>
      <w:r w:rsidR="00055F3D">
        <w:t xml:space="preserve"> genes </w:t>
      </w:r>
      <w:r>
        <w:t>have not been well annotated</w:t>
      </w:r>
      <w:r w:rsidR="00055F3D">
        <w:t xml:space="preserve">, the </w:t>
      </w:r>
      <w:proofErr w:type="spellStart"/>
      <w:r>
        <w:t>Zea</w:t>
      </w:r>
      <w:proofErr w:type="spellEnd"/>
      <w:r>
        <w:t xml:space="preserve"> m</w:t>
      </w:r>
      <w:r w:rsidR="00AE2741">
        <w:t>ays ssp</w:t>
      </w:r>
      <w:r>
        <w:t>.</w:t>
      </w:r>
      <w:r w:rsidR="00055F3D">
        <w:t xml:space="preserve"> genome has been used to perform the analysis.</w:t>
      </w:r>
    </w:p>
    <w:p w14:paraId="28E77D62" w14:textId="77777777" w:rsidR="00896BAC" w:rsidRDefault="00AE2741" w:rsidP="0065170B">
      <w:pPr>
        <w:jc w:val="both"/>
      </w:pPr>
      <w:r>
        <w:t>A singu</w:t>
      </w:r>
      <w:r w:rsidR="00FD5E91">
        <w:t>lar enrichment analysis (SEA) on</w:t>
      </w:r>
      <w:r>
        <w:t xml:space="preserve"> </w:t>
      </w:r>
      <w:proofErr w:type="spellStart"/>
      <w:r>
        <w:t>Agrigo</w:t>
      </w:r>
      <w:proofErr w:type="spellEnd"/>
      <w:r>
        <w:t xml:space="preserve"> </w:t>
      </w:r>
      <w:r w:rsidR="00991FC5">
        <w:t>(website) h</w:t>
      </w:r>
      <w:r>
        <w:t xml:space="preserve">as been performed to determine the enriched </w:t>
      </w:r>
      <w:r w:rsidR="00991FC5">
        <w:t xml:space="preserve">GO terms </w:t>
      </w:r>
      <w:r>
        <w:t xml:space="preserve">in the list of the genes </w:t>
      </w:r>
      <w:r w:rsidR="00896BAC">
        <w:t xml:space="preserve">identified on </w:t>
      </w:r>
      <w:proofErr w:type="gramStart"/>
      <w:r w:rsidR="00F27725">
        <w:t>www.</w:t>
      </w:r>
      <w:r w:rsidR="00896BAC">
        <w:t>maizesequence.org .</w:t>
      </w:r>
      <w:proofErr w:type="gramEnd"/>
    </w:p>
    <w:p w14:paraId="53C1D0F2" w14:textId="77777777" w:rsidR="00E16876" w:rsidRDefault="00896BAC" w:rsidP="0065170B">
      <w:pPr>
        <w:jc w:val="both"/>
      </w:pPr>
      <w:r>
        <w:t xml:space="preserve">The </w:t>
      </w:r>
      <w:r w:rsidR="00C461D4">
        <w:t>sub-ambient condition</w:t>
      </w:r>
      <w:r>
        <w:t xml:space="preserve"> produce</w:t>
      </w:r>
      <w:r w:rsidR="00991FC5">
        <w:t>d</w:t>
      </w:r>
      <w:r>
        <w:t xml:space="preserve"> a </w:t>
      </w:r>
      <w:r w:rsidR="00991FC5">
        <w:t>down regulation</w:t>
      </w:r>
      <w:r>
        <w:t xml:space="preserve"> </w:t>
      </w:r>
      <w:r w:rsidR="00991FC5">
        <w:t xml:space="preserve">in </w:t>
      </w:r>
      <w:r>
        <w:t xml:space="preserve">transcripts </w:t>
      </w:r>
      <w:r w:rsidR="00991FC5">
        <w:t xml:space="preserve">associated with basic </w:t>
      </w:r>
      <w:r w:rsidR="00E16876">
        <w:t xml:space="preserve">metabolic and synthetic pathways, with the strongest outliers being basal carbohydrate and nitrogen metabolism.  Even using the lenient false discovery rate (FDR) of 0.005, no GO term categories appear overexpressed under low CO2 conditions.  In contrast, examining the GO terms overexpressed in ambient conditions with the same FDR, many critical biosynthetic and metabolic pathways appear, suggesting an overall down regulation of transcripts for metabolism.  </w:t>
      </w:r>
    </w:p>
    <w:p w14:paraId="4D79C488" w14:textId="77777777" w:rsidR="00E16876" w:rsidRDefault="00E16876" w:rsidP="0065170B">
      <w:pPr>
        <w:jc w:val="both"/>
      </w:pPr>
      <w:r>
        <w:t>Our results are</w:t>
      </w:r>
      <w:r w:rsidR="00C461D4">
        <w:t xml:space="preserve"> consistent with previously </w:t>
      </w:r>
      <w:r>
        <w:t>findings</w:t>
      </w:r>
      <w:r w:rsidR="00C461D4">
        <w:t xml:space="preserve"> i</w:t>
      </w:r>
      <w:r>
        <w:t>.</w:t>
      </w:r>
      <w:r w:rsidR="00C461D4">
        <w:t>e</w:t>
      </w:r>
      <w:r w:rsidR="0065170B">
        <w:t>.</w:t>
      </w:r>
      <w:r w:rsidR="00F90875">
        <w:t xml:space="preserve"> significant decrease in biomass and yield un</w:t>
      </w:r>
      <w:r>
        <w:t>der low CO2 for C3 and C4 plants as a result of overall lower metabolism.</w:t>
      </w:r>
      <w:r w:rsidR="004E21A6">
        <w:t xml:space="preserve"> </w:t>
      </w:r>
    </w:p>
    <w:p w14:paraId="53756F78" w14:textId="77777777" w:rsidR="001A5587" w:rsidRDefault="001A5587"/>
    <w:p w14:paraId="5B42352B" w14:textId="77777777" w:rsidR="001A5587" w:rsidRDefault="001A5587"/>
    <w:p w14:paraId="15FEA603" w14:textId="77777777" w:rsidR="001A5587" w:rsidRDefault="001A5587"/>
    <w:p w14:paraId="65339070" w14:textId="77777777" w:rsidR="00055F3D" w:rsidRDefault="00055F3D">
      <w:bookmarkStart w:id="0" w:name="_GoBack"/>
      <w:bookmarkEnd w:id="0"/>
    </w:p>
    <w:p w14:paraId="0639003E" w14:textId="77777777" w:rsidR="00055F3D" w:rsidRDefault="00055F3D"/>
    <w:sectPr w:rsidR="00055F3D" w:rsidSect="00FC4042">
      <w:pgSz w:w="12240" w:h="15840"/>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F3D"/>
    <w:rsid w:val="00055F3D"/>
    <w:rsid w:val="00100D33"/>
    <w:rsid w:val="001A5587"/>
    <w:rsid w:val="001C364D"/>
    <w:rsid w:val="00282731"/>
    <w:rsid w:val="004E21A6"/>
    <w:rsid w:val="0065170B"/>
    <w:rsid w:val="006A015E"/>
    <w:rsid w:val="006F64D8"/>
    <w:rsid w:val="0080790B"/>
    <w:rsid w:val="00896BAC"/>
    <w:rsid w:val="00991FC5"/>
    <w:rsid w:val="00AE2741"/>
    <w:rsid w:val="00C461D4"/>
    <w:rsid w:val="00CE4ACB"/>
    <w:rsid w:val="00D81460"/>
    <w:rsid w:val="00E16876"/>
    <w:rsid w:val="00F27725"/>
    <w:rsid w:val="00F90875"/>
    <w:rsid w:val="00FC4042"/>
    <w:rsid w:val="00FD5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75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587"/>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58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587"/>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58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221</Words>
  <Characters>1262</Characters>
  <Application>Microsoft Macintosh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Lorant</dc:creator>
  <cp:keywords/>
  <dc:description/>
  <cp:lastModifiedBy>Anne Lorant</cp:lastModifiedBy>
  <cp:revision>2</cp:revision>
  <dcterms:created xsi:type="dcterms:W3CDTF">2014-05-07T16:49:00Z</dcterms:created>
  <dcterms:modified xsi:type="dcterms:W3CDTF">2014-05-14T20:31:00Z</dcterms:modified>
</cp:coreProperties>
</file>