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7252" w:rsidRPr="00127252" w:rsidRDefault="00127252" w:rsidP="00127252">
      <w:pPr>
        <w:ind w:firstLine="709"/>
        <w:jc w:val="center"/>
        <w:rPr>
          <w:b/>
          <w:lang w:val="en-US"/>
        </w:rPr>
      </w:pPr>
      <w:r w:rsidRPr="00127252">
        <w:rPr>
          <w:b/>
        </w:rPr>
        <w:t xml:space="preserve">Расширение системы команд </w:t>
      </w:r>
      <w:r w:rsidRPr="00127252">
        <w:rPr>
          <w:b/>
          <w:lang w:val="en-US"/>
        </w:rPr>
        <w:t>RISC-V</w:t>
      </w:r>
    </w:p>
    <w:p w:rsidR="00127252" w:rsidRDefault="00127252" w:rsidP="00C038A9">
      <w:pPr>
        <w:ind w:firstLine="709"/>
        <w:jc w:val="both"/>
        <w:rPr>
          <w:lang w:val="en-US"/>
        </w:rPr>
      </w:pPr>
    </w:p>
    <w:p w:rsidR="00C038A9" w:rsidRDefault="00C038A9" w:rsidP="00C038A9">
      <w:pPr>
        <w:ind w:firstLine="709"/>
        <w:jc w:val="both"/>
      </w:pPr>
      <w:r>
        <w:t xml:space="preserve">В базовом варианте система команд RISC-V действительно выглядит </w:t>
      </w:r>
      <w:proofErr w:type="spellStart"/>
      <w:r>
        <w:t>минималистичной</w:t>
      </w:r>
      <w:proofErr w:type="spellEnd"/>
      <w:r>
        <w:t xml:space="preserve"> и небольшой. Но! На этом уже можно писать программы, запускать проект</w:t>
      </w:r>
      <w:r w:rsidR="00A01D32">
        <w:t>ы и пр</w:t>
      </w:r>
      <w:proofErr w:type="gramStart"/>
      <w:r w:rsidR="00A01D32">
        <w:t>.(</w:t>
      </w:r>
      <w:proofErr w:type="gramEnd"/>
      <w:r w:rsidR="00A01D32">
        <w:t>вспомним набор команд, н</w:t>
      </w:r>
      <w:r>
        <w:t xml:space="preserve">апример, 8080 или Z80 – он тоже «небогатый», что не помешало их </w:t>
      </w:r>
      <w:r w:rsidR="00A01D32">
        <w:t>популярности)</w:t>
      </w:r>
      <w:r>
        <w:t>.</w:t>
      </w:r>
    </w:p>
    <w:p w:rsidR="00C038A9" w:rsidRDefault="00C038A9" w:rsidP="00C038A9">
      <w:pPr>
        <w:ind w:firstLine="709"/>
        <w:jc w:val="both"/>
      </w:pPr>
      <w:r>
        <w:t>Безусловно, современные приложения требуют более гибких подходов, чем использование лишь небольшого мн</w:t>
      </w:r>
      <w:r w:rsidR="00127252">
        <w:t>ожества команд. Богатый практиче</w:t>
      </w:r>
      <w:r>
        <w:t>ский опыт RISC-архитектур показал, что изначально заложенные ограничения на фиксированный набор команд, их фиксированную длину и пр. в итоге на реальных задачах приводил к «распуханию» кода, что породило в ряде архитектур «костыли» в виде сокращенных наборов инструкций (</w:t>
      </w:r>
      <w:proofErr w:type="spellStart"/>
      <w:r>
        <w:t>Thumb</w:t>
      </w:r>
      <w:proofErr w:type="spellEnd"/>
      <w:r>
        <w:t>).</w:t>
      </w:r>
    </w:p>
    <w:p w:rsidR="00C038A9" w:rsidRDefault="00C038A9" w:rsidP="00C038A9">
      <w:pPr>
        <w:ind w:firstLine="709"/>
        <w:jc w:val="both"/>
      </w:pPr>
      <w:r>
        <w:t>В архитектуре RISC-V данный аспект попытались учесть в виде опции расширения базовой системы команд в любом практически направлении, обязав лишь только в любом случае поддерживать базовый набор команд (I)</w:t>
      </w:r>
      <w:r w:rsidR="00BF63F0">
        <w:t xml:space="preserve"> – для стабильной работы и совместимости программного обеспечения (хотя бы на</w:t>
      </w:r>
      <w:r w:rsidR="00253358">
        <w:t xml:space="preserve"> уровне исходных текстов</w:t>
      </w:r>
      <w:r w:rsidR="00253358" w:rsidRPr="00253358">
        <w:t>)</w:t>
      </w:r>
      <w:r>
        <w:t>.</w:t>
      </w:r>
    </w:p>
    <w:p w:rsidR="00A970ED" w:rsidRDefault="00253358" w:rsidP="00253358">
      <w:pPr>
        <w:ind w:firstLine="709"/>
        <w:jc w:val="both"/>
      </w:pPr>
      <w:r>
        <w:t xml:space="preserve">По мере распространения архитектуры </w:t>
      </w:r>
      <w:r>
        <w:rPr>
          <w:lang w:val="en-US"/>
        </w:rPr>
        <w:t>RISC</w:t>
      </w:r>
      <w:r w:rsidRPr="00253358">
        <w:t>-</w:t>
      </w:r>
      <w:r>
        <w:rPr>
          <w:lang w:val="en-US"/>
        </w:rPr>
        <w:t>V</w:t>
      </w:r>
      <w:r w:rsidRPr="00253358">
        <w:t xml:space="preserve"> </w:t>
      </w:r>
      <w:r>
        <w:t xml:space="preserve">и накопления практики ее эксплуатации была разработана </w:t>
      </w:r>
      <w:r w:rsidR="00A970ED">
        <w:t xml:space="preserve">базового ISA (RV32I или RV64I) </w:t>
      </w:r>
      <w:r>
        <w:t>и ряда стандартных расширений</w:t>
      </w:r>
      <w:r w:rsidR="00A970ED">
        <w:t xml:space="preserve"> (IMAFD), </w:t>
      </w:r>
      <w:r>
        <w:t>получившее шутливое название</w:t>
      </w:r>
      <w:r w:rsidR="00A970ED">
        <w:t xml:space="preserve"> «набор для жизни», или </w:t>
      </w:r>
      <w:r>
        <w:t>ISA «общего назначения».</w:t>
      </w:r>
      <w:r w:rsidR="00A970ED">
        <w:t xml:space="preserve"> </w:t>
      </w:r>
      <w:r>
        <w:t>Сейчас этот набор обозначается</w:t>
      </w:r>
      <w:r w:rsidR="00A970ED">
        <w:t xml:space="preserve"> </w:t>
      </w:r>
      <w:r>
        <w:t>литерой</w:t>
      </w:r>
      <w:r w:rsidR="00A970ED">
        <w:t xml:space="preserve"> G</w:t>
      </w:r>
      <w:r>
        <w:t xml:space="preserve"> – рис.1</w:t>
      </w:r>
      <w:r w:rsidR="00A970ED">
        <w:t>.</w:t>
      </w:r>
      <w:r w:rsidR="00C90E5E">
        <w:t xml:space="preserve"> </w:t>
      </w:r>
      <w:r w:rsidR="00C90E5E" w:rsidRPr="009364CB">
        <w:t xml:space="preserve">Обратите внимание, что </w:t>
      </w:r>
      <w:r w:rsidR="00C90E5E" w:rsidRPr="009364CB">
        <w:rPr>
          <w:lang w:val="en-US"/>
        </w:rPr>
        <w:t>RV</w:t>
      </w:r>
      <w:r w:rsidR="00C90E5E" w:rsidRPr="009364CB">
        <w:t>64</w:t>
      </w:r>
      <w:r w:rsidR="00C90E5E" w:rsidRPr="009364CB">
        <w:rPr>
          <w:lang w:val="en-US"/>
        </w:rPr>
        <w:t>I</w:t>
      </w:r>
      <w:r w:rsidR="00C90E5E" w:rsidRPr="009364CB">
        <w:t xml:space="preserve"> считается не расширением </w:t>
      </w:r>
      <w:r w:rsidR="00C90E5E" w:rsidRPr="009364CB">
        <w:rPr>
          <w:lang w:val="en-US"/>
        </w:rPr>
        <w:t>RV</w:t>
      </w:r>
      <w:r w:rsidR="00C90E5E" w:rsidRPr="009364CB">
        <w:t>32</w:t>
      </w:r>
      <w:r w:rsidR="00C90E5E" w:rsidRPr="009364CB">
        <w:rPr>
          <w:lang w:val="en-US"/>
        </w:rPr>
        <w:t>I</w:t>
      </w:r>
      <w:r w:rsidR="00C90E5E" w:rsidRPr="009364CB">
        <w:t>, а другой полной базовой кодировкой.</w:t>
      </w:r>
    </w:p>
    <w:p w:rsidR="00A970ED" w:rsidRDefault="00A970ED" w:rsidP="00A970ED">
      <w:pPr>
        <w:ind w:firstLine="709"/>
        <w:jc w:val="both"/>
      </w:pPr>
    </w:p>
    <w:p w:rsidR="00A970ED" w:rsidRDefault="00A970ED" w:rsidP="00A970ED">
      <w:pPr>
        <w:jc w:val="both"/>
      </w:pPr>
      <w:r>
        <w:rPr>
          <w:noProof/>
          <w:lang w:eastAsia="ru-RU"/>
        </w:rPr>
        <w:drawing>
          <wp:inline distT="0" distB="0" distL="0" distR="0" wp14:anchorId="0D53D813" wp14:editId="64950ECB">
            <wp:extent cx="6041390" cy="1066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3358" w:rsidRDefault="00253358" w:rsidP="00253358">
      <w:pPr>
        <w:ind w:firstLine="709"/>
        <w:jc w:val="center"/>
      </w:pPr>
      <w:r>
        <w:t>Рис.1 Карта основных кодов операций для RVG.</w:t>
      </w:r>
    </w:p>
    <w:p w:rsidR="00253358" w:rsidRDefault="00253358" w:rsidP="00A970ED">
      <w:pPr>
        <w:jc w:val="both"/>
      </w:pPr>
    </w:p>
    <w:p w:rsidR="00794333" w:rsidRPr="00AC6315" w:rsidRDefault="00794333" w:rsidP="00794333">
      <w:pPr>
        <w:ind w:firstLine="709"/>
        <w:jc w:val="both"/>
      </w:pPr>
      <w:r w:rsidRPr="00AC6315">
        <w:t>В дополнение к поддержке разработки стандартного программного обеспечения общего назначения, другой целью RISC-V является обеспечение основы для более специализированных расширений набора команд или более настраиваемых ускорителей.</w:t>
      </w:r>
    </w:p>
    <w:p w:rsidR="00794333" w:rsidRPr="00AC6315" w:rsidRDefault="00794333" w:rsidP="00794333">
      <w:pPr>
        <w:ind w:firstLine="709"/>
        <w:jc w:val="both"/>
      </w:pPr>
      <w:r w:rsidRPr="00AC6315">
        <w:t xml:space="preserve">Пробелы в кодировке команд и опциональное кодирование команд переменной длины предназначены для того, чтобы упростить использование возможностей разработки программного обеспечения для стандартной цепочки инструментов ISA при создании более специализированных процессоров. Для процессорных систем на базе </w:t>
      </w:r>
      <w:r w:rsidRPr="00AC6315">
        <w:rPr>
          <w:lang w:val="en-US"/>
        </w:rPr>
        <w:t>FPGA</w:t>
      </w:r>
      <w:r w:rsidRPr="00AC6315">
        <w:t xml:space="preserve"> этот пусть весьма интересе</w:t>
      </w:r>
      <w:r w:rsidR="001B11B0">
        <w:t>н, плюс, естественно при разработке новых специализированных наборов инструкций.</w:t>
      </w:r>
    </w:p>
    <w:p w:rsidR="00253358" w:rsidRDefault="00253358" w:rsidP="00253358">
      <w:pPr>
        <w:ind w:firstLine="709"/>
        <w:jc w:val="both"/>
      </w:pPr>
      <w:r>
        <w:t xml:space="preserve">Основные коды операций с установленными </w:t>
      </w:r>
      <w:r w:rsidR="001B11B0">
        <w:t>тремя</w:t>
      </w:r>
      <w:r>
        <w:t xml:space="preserve"> или более младшими битами зарезервированы для команд длиной более 32 бит. Кодов операций, помеченных как зарезервированные</w:t>
      </w:r>
      <w:r w:rsidR="001B11B0">
        <w:t xml:space="preserve"> (</w:t>
      </w:r>
      <w:r w:rsidR="001B11B0">
        <w:rPr>
          <w:lang w:val="en-US"/>
        </w:rPr>
        <w:t>reserved</w:t>
      </w:r>
      <w:r w:rsidR="001B11B0" w:rsidRPr="001B11B0">
        <w:t>)</w:t>
      </w:r>
      <w:r>
        <w:t>, следует избегать для пользовательских расширений набора команд, поскольку они могут использоваться будущими стандартными расширениями.</w:t>
      </w:r>
    </w:p>
    <w:p w:rsidR="00794333" w:rsidRDefault="00794333" w:rsidP="008303AB">
      <w:pPr>
        <w:ind w:firstLine="709"/>
        <w:jc w:val="both"/>
      </w:pPr>
    </w:p>
    <w:p w:rsidR="008303AB" w:rsidRPr="00794333" w:rsidRDefault="00794333" w:rsidP="008303AB">
      <w:pPr>
        <w:ind w:firstLine="709"/>
        <w:jc w:val="both"/>
        <w:rPr>
          <w:b/>
        </w:rPr>
      </w:pPr>
      <w:r w:rsidRPr="00794333">
        <w:rPr>
          <w:b/>
        </w:rPr>
        <w:t xml:space="preserve">«Стандартные» и </w:t>
      </w:r>
      <w:r w:rsidR="008303AB" w:rsidRPr="00794333">
        <w:rPr>
          <w:b/>
        </w:rPr>
        <w:t xml:space="preserve"> </w:t>
      </w:r>
      <w:r w:rsidRPr="00794333">
        <w:rPr>
          <w:b/>
        </w:rPr>
        <w:t>«</w:t>
      </w:r>
      <w:r w:rsidR="008303AB" w:rsidRPr="00794333">
        <w:rPr>
          <w:b/>
        </w:rPr>
        <w:t>нестандартное</w:t>
      </w:r>
      <w:r w:rsidRPr="00794333">
        <w:rPr>
          <w:b/>
        </w:rPr>
        <w:t>» расширения</w:t>
      </w:r>
    </w:p>
    <w:p w:rsidR="008303AB" w:rsidRPr="00AC6315" w:rsidRDefault="008303AB" w:rsidP="008303AB">
      <w:pPr>
        <w:ind w:firstLine="709"/>
        <w:jc w:val="both"/>
      </w:pPr>
      <w:r w:rsidRPr="00AC6315">
        <w:t xml:space="preserve">Любая реализация процессора RISC-V должна поддерживать базовое целое число ISA (RV32I или RV64I). Кроме того, реализация может поддерживать одно или несколько расширений. </w:t>
      </w:r>
    </w:p>
    <w:p w:rsidR="008303AB" w:rsidRPr="00AC6315" w:rsidRDefault="008303AB" w:rsidP="008303AB">
      <w:pPr>
        <w:ind w:firstLine="709"/>
        <w:jc w:val="both"/>
      </w:pPr>
      <w:r w:rsidRPr="00AC6315">
        <w:t>Расширения делятся на две большие категории: стандартные и нестандартные.</w:t>
      </w:r>
    </w:p>
    <w:p w:rsidR="008303AB" w:rsidRPr="00AC6315" w:rsidRDefault="008303AB" w:rsidP="008303AB">
      <w:pPr>
        <w:ind w:firstLine="709"/>
        <w:jc w:val="both"/>
      </w:pPr>
      <w:r w:rsidRPr="00794333">
        <w:rPr>
          <w:b/>
        </w:rPr>
        <w:t>Стандартное расширение</w:t>
      </w:r>
      <w:r w:rsidRPr="00AC6315">
        <w:t xml:space="preserve"> - это то, которое в целом полезно и которое разработано таким образом, чтобы не конфликтовать с каким-либо другим стандартным расширением.</w:t>
      </w:r>
    </w:p>
    <w:p w:rsidR="008303AB" w:rsidRPr="00AC6315" w:rsidRDefault="008303AB" w:rsidP="008303AB">
      <w:pPr>
        <w:ind w:firstLine="709"/>
        <w:jc w:val="both"/>
      </w:pPr>
      <w:r w:rsidRPr="00AC6315">
        <w:lastRenderedPageBreak/>
        <w:t xml:space="preserve">В настоящее время набор </w:t>
      </w:r>
      <w:r w:rsidR="001B11B0">
        <w:t xml:space="preserve">расширений </w:t>
      </w:r>
      <w:r w:rsidRPr="00AC6315">
        <w:t>MAFDQLCBTPV является либо завершенными, либо планируемыми стандартными расширениями, согласован</w:t>
      </w:r>
      <w:r w:rsidR="00794333">
        <w:t>н</w:t>
      </w:r>
      <w:r w:rsidRPr="00AC6315">
        <w:t>ы</w:t>
      </w:r>
      <w:r w:rsidR="00794333">
        <w:t xml:space="preserve">ми сообществом </w:t>
      </w:r>
      <w:r w:rsidR="00794333">
        <w:rPr>
          <w:lang w:val="en-US"/>
        </w:rPr>
        <w:t>RISC</w:t>
      </w:r>
      <w:r w:rsidR="00794333" w:rsidRPr="00794333">
        <w:t>-</w:t>
      </w:r>
      <w:r w:rsidR="00794333">
        <w:rPr>
          <w:lang w:val="en-US"/>
        </w:rPr>
        <w:t>V</w:t>
      </w:r>
      <w:r w:rsidRPr="00AC6315">
        <w:t>.</w:t>
      </w:r>
    </w:p>
    <w:p w:rsidR="007100DE" w:rsidRPr="00AC6315" w:rsidRDefault="008303AB" w:rsidP="000F5C6E">
      <w:pPr>
        <w:ind w:firstLine="709"/>
        <w:jc w:val="both"/>
      </w:pPr>
      <w:r w:rsidRPr="00794333">
        <w:rPr>
          <w:b/>
        </w:rPr>
        <w:t>Нестандартное расширение</w:t>
      </w:r>
      <w:r w:rsidRPr="00AC6315">
        <w:t xml:space="preserve"> может быть (и с высокой долей вероятности будет) узкоспециализированным и может конфликтовать</w:t>
      </w:r>
      <w:r w:rsidR="00794333" w:rsidRPr="00794333">
        <w:t xml:space="preserve"> (</w:t>
      </w:r>
      <w:r w:rsidR="00794333">
        <w:t>пересекаться с кодировкой команд других расширений)</w:t>
      </w:r>
      <w:r w:rsidRPr="00AC6315">
        <w:t xml:space="preserve"> с другими стандартными или нестандартно настроенными расширениями.</w:t>
      </w:r>
    </w:p>
    <w:p w:rsidR="008303AB" w:rsidRPr="00AC6315" w:rsidRDefault="008303AB" w:rsidP="000F5C6E">
      <w:pPr>
        <w:ind w:firstLine="709"/>
        <w:jc w:val="both"/>
      </w:pPr>
    </w:p>
    <w:p w:rsidR="008303AB" w:rsidRPr="0097766C" w:rsidRDefault="008303AB" w:rsidP="008303AB">
      <w:pPr>
        <w:ind w:firstLine="709"/>
        <w:jc w:val="both"/>
        <w:rPr>
          <w:b/>
        </w:rPr>
      </w:pPr>
      <w:r w:rsidRPr="0097766C">
        <w:rPr>
          <w:b/>
        </w:rPr>
        <w:t>Пробелы в кодировке команд и префиксы</w:t>
      </w:r>
    </w:p>
    <w:p w:rsidR="00727091" w:rsidRDefault="008303AB" w:rsidP="008303AB">
      <w:pPr>
        <w:ind w:firstLine="709"/>
        <w:jc w:val="both"/>
      </w:pPr>
      <w:r w:rsidRPr="00AC6315">
        <w:t xml:space="preserve">Пробел в кодировке команд - это некоторое количество битов команд, в пределах которых кодируется базовый ISA или </w:t>
      </w:r>
      <w:r w:rsidR="0097766C">
        <w:t>ее расширение</w:t>
      </w:r>
      <w:r w:rsidRPr="00AC6315">
        <w:t xml:space="preserve">. RISC-V, в принципе, поддерживает различную длину команд, но даже в пределах одной длины команды доступны различные размеры пространства для кодирования. </w:t>
      </w:r>
    </w:p>
    <w:p w:rsidR="0097766C" w:rsidRDefault="0097766C" w:rsidP="0097766C">
      <w:pPr>
        <w:jc w:val="both"/>
      </w:pPr>
      <w:r>
        <w:rPr>
          <w:noProof/>
          <w:lang w:eastAsia="ru-RU"/>
        </w:rPr>
        <w:drawing>
          <wp:inline distT="0" distB="0" distL="0" distR="0" wp14:anchorId="7AA42341" wp14:editId="614FCEF6">
            <wp:extent cx="5876981" cy="2360427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5398" t="36943" r="19074" b="16242"/>
                    <a:stretch/>
                  </pic:blipFill>
                  <pic:spPr bwMode="auto">
                    <a:xfrm>
                      <a:off x="0" y="0"/>
                      <a:ext cx="5878722" cy="2361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66C" w:rsidRPr="00921BCD" w:rsidRDefault="0097766C" w:rsidP="0097766C">
      <w:pPr>
        <w:jc w:val="center"/>
      </w:pPr>
      <w:r>
        <w:t xml:space="preserve">Рис.2 Кодирование длина инструкций в архитектуре </w:t>
      </w:r>
      <w:r>
        <w:rPr>
          <w:lang w:val="en-US"/>
        </w:rPr>
        <w:t>RISC</w:t>
      </w:r>
      <w:r w:rsidRPr="0097766C">
        <w:t>-</w:t>
      </w:r>
      <w:r>
        <w:rPr>
          <w:lang w:val="en-US"/>
        </w:rPr>
        <w:t>V</w:t>
      </w:r>
      <w:r w:rsidR="00921BCD">
        <w:t>.</w:t>
      </w:r>
    </w:p>
    <w:p w:rsidR="0097766C" w:rsidRDefault="0097766C" w:rsidP="00803C2F">
      <w:pPr>
        <w:ind w:firstLine="709"/>
        <w:jc w:val="both"/>
      </w:pPr>
    </w:p>
    <w:p w:rsidR="00727091" w:rsidRDefault="00DC43AC" w:rsidP="00803C2F">
      <w:pPr>
        <w:ind w:firstLine="709"/>
        <w:jc w:val="both"/>
      </w:pPr>
      <w:proofErr w:type="gramStart"/>
      <w:r w:rsidRPr="00AC6315">
        <w:t xml:space="preserve">Префикс </w:t>
      </w:r>
      <w:r w:rsidR="00727091" w:rsidRPr="00AC6315">
        <w:t>в базов</w:t>
      </w:r>
      <w:r w:rsidRPr="00AC6315">
        <w:t>ой</w:t>
      </w:r>
      <w:r w:rsidR="00727091" w:rsidRPr="00AC6315">
        <w:t xml:space="preserve"> </w:t>
      </w:r>
      <w:r w:rsidR="00727091" w:rsidRPr="00AC6315">
        <w:rPr>
          <w:lang w:val="en-US"/>
        </w:rPr>
        <w:t>ISA</w:t>
      </w:r>
      <w:r w:rsidRPr="00AC6315">
        <w:t xml:space="preserve"> – это двухбитное поле 11, содержащееся в битах 1--</w:t>
      </w:r>
      <w:r w:rsidR="004B392C" w:rsidRPr="00AC6315">
        <w:t>0 32-разрядного слова</w:t>
      </w:r>
      <w:r w:rsidRPr="00AC6315">
        <w:t xml:space="preserve"> инструкц</w:t>
      </w:r>
      <w:r w:rsidR="00803C2F" w:rsidRPr="00AC6315">
        <w:t xml:space="preserve">ии, в то время как префикс </w:t>
      </w:r>
      <w:r w:rsidR="004B392C" w:rsidRPr="00AC6315">
        <w:t>для станда</w:t>
      </w:r>
      <w:r w:rsidR="005809AA">
        <w:t xml:space="preserve">ртного атомарного расширения </w:t>
      </w:r>
      <w:r w:rsidR="00803C2F" w:rsidRPr="00AC6315">
        <w:t xml:space="preserve">A </w:t>
      </w:r>
      <w:r w:rsidR="005809AA">
        <w:t xml:space="preserve">является </w:t>
      </w:r>
      <w:proofErr w:type="spellStart"/>
      <w:r w:rsidR="005809AA">
        <w:t>семибитным</w:t>
      </w:r>
      <w:proofErr w:type="spellEnd"/>
      <w:r w:rsidR="005809AA">
        <w:t xml:space="preserve"> полем </w:t>
      </w:r>
      <w:r w:rsidR="004B392C" w:rsidRPr="00AC6315">
        <w:t>0</w:t>
      </w:r>
      <w:r w:rsidR="005809AA">
        <w:t>101111</w:t>
      </w:r>
      <w:r w:rsidR="00803C2F" w:rsidRPr="00AC6315">
        <w:t>, содержащимся в битах 6—</w:t>
      </w:r>
      <w:r w:rsidR="004B392C" w:rsidRPr="00AC6315">
        <w:t>0</w:t>
      </w:r>
      <w:r w:rsidR="00803C2F" w:rsidRPr="00AC6315">
        <w:t>.</w:t>
      </w:r>
      <w:r w:rsidR="004B392C" w:rsidRPr="00AC6315">
        <w:t>. Особенность формата кодирования заключается в том, что 3-разрядное поле funct3 используется для кодирования второстепенного кода операции</w:t>
      </w:r>
      <w:r w:rsidR="00803C2F" w:rsidRPr="00AC6315">
        <w:t xml:space="preserve"> и </w:t>
      </w:r>
      <w:r w:rsidR="004B392C" w:rsidRPr="00AC6315">
        <w:t>не является смежным с основными битами кода операции в</w:t>
      </w:r>
      <w:proofErr w:type="gramEnd"/>
      <w:r w:rsidR="004B392C" w:rsidRPr="00AC6315">
        <w:t xml:space="preserve"> 32-разрядном </w:t>
      </w:r>
      <w:proofErr w:type="gramStart"/>
      <w:r w:rsidR="004B392C" w:rsidRPr="00AC6315">
        <w:t>формате</w:t>
      </w:r>
      <w:proofErr w:type="gramEnd"/>
      <w:r w:rsidR="004B392C" w:rsidRPr="00AC6315">
        <w:t xml:space="preserve"> команд, но считается</w:t>
      </w:r>
      <w:r w:rsidR="00803C2F" w:rsidRPr="00AC6315">
        <w:t xml:space="preserve"> частью префикса для 22-разрядного</w:t>
      </w:r>
      <w:r w:rsidR="004B392C" w:rsidRPr="00AC6315">
        <w:t xml:space="preserve"> пространств</w:t>
      </w:r>
      <w:r w:rsidR="00803C2F" w:rsidRPr="00AC6315">
        <w:t>а</w:t>
      </w:r>
      <w:r w:rsidR="004B392C" w:rsidRPr="00AC6315">
        <w:t xml:space="preserve"> команд.</w:t>
      </w:r>
    </w:p>
    <w:p w:rsidR="005809AA" w:rsidRPr="00EA53FC" w:rsidRDefault="005809AA" w:rsidP="00803C2F">
      <w:pPr>
        <w:ind w:firstLine="709"/>
        <w:jc w:val="both"/>
        <w:rPr>
          <w:b/>
          <w:i/>
        </w:rPr>
      </w:pPr>
      <w:r w:rsidRPr="00EA53FC">
        <w:rPr>
          <w:b/>
          <w:i/>
        </w:rPr>
        <w:t>Если смотреть на базовый набор команд (</w:t>
      </w:r>
      <w:r w:rsidRPr="00EA53FC">
        <w:rPr>
          <w:b/>
          <w:i/>
          <w:lang w:val="en-US"/>
        </w:rPr>
        <w:t>I</w:t>
      </w:r>
      <w:r w:rsidRPr="00EA53FC">
        <w:rPr>
          <w:b/>
          <w:i/>
        </w:rPr>
        <w:t xml:space="preserve">), то «пробелом» в кодировке, допускающим расширения можно считать поле </w:t>
      </w:r>
      <w:proofErr w:type="spellStart"/>
      <w:r w:rsidRPr="00EA53FC">
        <w:rPr>
          <w:b/>
          <w:i/>
          <w:lang w:val="en-US"/>
        </w:rPr>
        <w:t>funct</w:t>
      </w:r>
      <w:proofErr w:type="spellEnd"/>
      <w:r w:rsidRPr="00EA53FC">
        <w:rPr>
          <w:b/>
          <w:i/>
        </w:rPr>
        <w:t xml:space="preserve">7 в инструкциях </w:t>
      </w:r>
      <w:r w:rsidRPr="00EA53FC">
        <w:rPr>
          <w:b/>
          <w:i/>
          <w:lang w:val="en-US"/>
        </w:rPr>
        <w:t>R</w:t>
      </w:r>
      <w:r w:rsidRPr="00EA53FC">
        <w:rPr>
          <w:b/>
          <w:i/>
        </w:rPr>
        <w:t xml:space="preserve">-типа – почти полных 7-битный диапазон значение (за исключением </w:t>
      </w:r>
      <w:proofErr w:type="spellStart"/>
      <w:r w:rsidRPr="00EA53FC">
        <w:rPr>
          <w:b/>
          <w:i/>
          <w:lang w:val="en-US"/>
        </w:rPr>
        <w:t>funct</w:t>
      </w:r>
      <w:proofErr w:type="spellEnd"/>
      <w:r w:rsidRPr="00EA53FC">
        <w:rPr>
          <w:b/>
          <w:i/>
        </w:rPr>
        <w:t>7=0</w:t>
      </w:r>
      <w:r w:rsidRPr="00EA53FC">
        <w:rPr>
          <w:b/>
          <w:i/>
          <w:lang w:val="en-US"/>
        </w:rPr>
        <w:t>x</w:t>
      </w:r>
      <w:r w:rsidRPr="00EA53FC">
        <w:rPr>
          <w:b/>
          <w:i/>
        </w:rPr>
        <w:t>00, 0</w:t>
      </w:r>
      <w:r w:rsidRPr="00EA53FC">
        <w:rPr>
          <w:b/>
          <w:i/>
          <w:lang w:val="en-US"/>
        </w:rPr>
        <w:t>x</w:t>
      </w:r>
      <w:r w:rsidRPr="00EA53FC">
        <w:rPr>
          <w:b/>
          <w:i/>
        </w:rPr>
        <w:t>20) в кодировании операций не используется.</w:t>
      </w:r>
    </w:p>
    <w:p w:rsidR="005809AA" w:rsidRPr="00EA53FC" w:rsidRDefault="005809AA" w:rsidP="00803C2F">
      <w:pPr>
        <w:ind w:firstLine="709"/>
        <w:jc w:val="both"/>
        <w:rPr>
          <w:b/>
          <w:i/>
        </w:rPr>
      </w:pPr>
      <w:r w:rsidRPr="00EA53FC">
        <w:rPr>
          <w:b/>
          <w:i/>
        </w:rPr>
        <w:t xml:space="preserve">Также есть свободные значения поля </w:t>
      </w:r>
      <w:proofErr w:type="spellStart"/>
      <w:r w:rsidRPr="00EA53FC">
        <w:rPr>
          <w:b/>
          <w:i/>
          <w:lang w:val="en-US"/>
        </w:rPr>
        <w:t>fuct</w:t>
      </w:r>
      <w:proofErr w:type="spellEnd"/>
      <w:r w:rsidRPr="00EA53FC">
        <w:rPr>
          <w:b/>
          <w:i/>
        </w:rPr>
        <w:t xml:space="preserve">3 в инструкциях типа </w:t>
      </w:r>
      <w:r w:rsidRPr="00EA53FC">
        <w:rPr>
          <w:b/>
          <w:i/>
          <w:lang w:val="en-US"/>
        </w:rPr>
        <w:t>load</w:t>
      </w:r>
      <w:r w:rsidRPr="00EA53FC">
        <w:rPr>
          <w:b/>
          <w:i/>
        </w:rPr>
        <w:t>/</w:t>
      </w:r>
      <w:r w:rsidRPr="00EA53FC">
        <w:rPr>
          <w:b/>
          <w:i/>
          <w:lang w:val="en-US"/>
        </w:rPr>
        <w:t>store</w:t>
      </w:r>
      <w:r w:rsidRPr="00EA53FC">
        <w:rPr>
          <w:b/>
          <w:i/>
        </w:rPr>
        <w:t>.</w:t>
      </w:r>
    </w:p>
    <w:p w:rsidR="005809AA" w:rsidRPr="00EA53FC" w:rsidRDefault="005809AA" w:rsidP="00803C2F">
      <w:pPr>
        <w:ind w:firstLine="709"/>
        <w:jc w:val="both"/>
      </w:pPr>
      <w:r w:rsidRPr="00EA53FC">
        <w:rPr>
          <w:b/>
          <w:i/>
        </w:rPr>
        <w:t xml:space="preserve">Аналогично инструкция </w:t>
      </w:r>
      <w:r w:rsidRPr="00EA53FC">
        <w:rPr>
          <w:b/>
          <w:i/>
          <w:lang w:val="en-US"/>
        </w:rPr>
        <w:t>JARL</w:t>
      </w:r>
      <w:r w:rsidRPr="00EA53FC">
        <w:rPr>
          <w:b/>
          <w:i/>
        </w:rPr>
        <w:t xml:space="preserve"> занимает только одно значение из возможных вариантов поля </w:t>
      </w:r>
      <w:proofErr w:type="spellStart"/>
      <w:r w:rsidR="00EA53FC" w:rsidRPr="00EA53FC">
        <w:rPr>
          <w:b/>
          <w:i/>
          <w:lang w:val="en-US"/>
        </w:rPr>
        <w:t>funct</w:t>
      </w:r>
      <w:proofErr w:type="spellEnd"/>
      <w:r w:rsidR="00EA53FC" w:rsidRPr="00EA53FC">
        <w:rPr>
          <w:b/>
          <w:i/>
        </w:rPr>
        <w:t>3.</w:t>
      </w:r>
    </w:p>
    <w:p w:rsidR="001846D5" w:rsidRPr="00A970ED" w:rsidRDefault="001846D5" w:rsidP="001846D5">
      <w:pPr>
        <w:ind w:firstLine="709"/>
        <w:jc w:val="both"/>
      </w:pPr>
    </w:p>
    <w:p w:rsidR="009364CB" w:rsidRPr="00C36105" w:rsidRDefault="009364CB" w:rsidP="001846D5">
      <w:pPr>
        <w:ind w:firstLine="709"/>
        <w:jc w:val="both"/>
        <w:rPr>
          <w:b/>
        </w:rPr>
      </w:pPr>
      <w:r w:rsidRPr="00C36105">
        <w:rPr>
          <w:b/>
        </w:rPr>
        <w:t>Глобальные кодировки, совместимые со стандартами</w:t>
      </w:r>
    </w:p>
    <w:p w:rsidR="009364CB" w:rsidRPr="009364CB" w:rsidRDefault="009364CB" w:rsidP="00FD158D">
      <w:pPr>
        <w:ind w:firstLine="709"/>
        <w:jc w:val="both"/>
      </w:pPr>
      <w:r w:rsidRPr="009364CB">
        <w:t xml:space="preserve">Полное или глобальное кодирование </w:t>
      </w:r>
      <w:r w:rsidRPr="009364CB">
        <w:rPr>
          <w:lang w:val="en-US"/>
        </w:rPr>
        <w:t>ISA</w:t>
      </w:r>
      <w:r w:rsidRPr="009364CB">
        <w:t xml:space="preserve"> для реальной реализации </w:t>
      </w:r>
      <w:r w:rsidRPr="009364CB">
        <w:rPr>
          <w:lang w:val="en-US"/>
        </w:rPr>
        <w:t>RISC</w:t>
      </w:r>
      <w:r w:rsidRPr="009364CB">
        <w:t>-</w:t>
      </w:r>
      <w:r w:rsidRPr="009364CB">
        <w:rPr>
          <w:lang w:val="en-US"/>
        </w:rPr>
        <w:t>V</w:t>
      </w:r>
      <w:r w:rsidR="001846D5">
        <w:t xml:space="preserve"> должно выделять</w:t>
      </w:r>
      <w:r w:rsidR="001846D5" w:rsidRPr="001846D5">
        <w:t xml:space="preserve"> </w:t>
      </w:r>
      <w:r w:rsidR="001846D5">
        <w:t>уникальный неконфликтный</w:t>
      </w:r>
      <w:r w:rsidRPr="009364CB">
        <w:t xml:space="preserve"> пре</w:t>
      </w:r>
      <w:r w:rsidR="001846D5">
        <w:t>ф</w:t>
      </w:r>
      <w:r w:rsidR="003512A6">
        <w:t>и</w:t>
      </w:r>
      <w:r w:rsidR="001846D5">
        <w:t>кс</w:t>
      </w:r>
      <w:r w:rsidRPr="009364CB">
        <w:t xml:space="preserve"> для каждого включенного простр</w:t>
      </w:r>
      <w:r w:rsidR="001846D5">
        <w:t>анства кодирования команд. Базовым</w:t>
      </w:r>
      <w:r w:rsidRPr="009364CB">
        <w:t xml:space="preserve"> и каждому</w:t>
      </w:r>
      <w:r w:rsidR="001846D5" w:rsidRPr="001846D5">
        <w:t xml:space="preserve"> </w:t>
      </w:r>
      <w:r w:rsidRPr="009364CB">
        <w:t>стандартному расширению был выделен стандартный пре</w:t>
      </w:r>
      <w:r w:rsidR="001846D5">
        <w:t>ф</w:t>
      </w:r>
      <w:r w:rsidR="00FD158D">
        <w:t>и</w:t>
      </w:r>
      <w:r w:rsidR="001846D5">
        <w:t>кс</w:t>
      </w:r>
      <w:r w:rsidRPr="009364CB">
        <w:t>, чтобы гарантировать, что все они могут сосуществовать в</w:t>
      </w:r>
      <w:r w:rsidR="00FD158D">
        <w:t xml:space="preserve"> едином глобальном пространстве</w:t>
      </w:r>
      <w:r w:rsidRPr="009364CB">
        <w:t>.</w:t>
      </w:r>
    </w:p>
    <w:p w:rsidR="00FD158D" w:rsidRDefault="009364CB" w:rsidP="00FD158D">
      <w:pPr>
        <w:ind w:firstLine="709"/>
        <w:jc w:val="both"/>
      </w:pPr>
      <w:r w:rsidRPr="009364CB">
        <w:t>Совместимая со стандартами глобальная кодировка - это такая, в которой база и каждое вк</w:t>
      </w:r>
      <w:r w:rsidR="00FD158D">
        <w:t xml:space="preserve">люченное стандартное расширение </w:t>
      </w:r>
      <w:r w:rsidRPr="009364CB">
        <w:t xml:space="preserve">имеют </w:t>
      </w:r>
      <w:proofErr w:type="gramStart"/>
      <w:r w:rsidRPr="009364CB">
        <w:t>свои</w:t>
      </w:r>
      <w:proofErr w:type="gramEnd"/>
      <w:r w:rsidRPr="009364CB">
        <w:t xml:space="preserve"> стандартные предустановки. </w:t>
      </w:r>
      <w:r w:rsidRPr="009364CB">
        <w:lastRenderedPageBreak/>
        <w:t>Глобальная кодировка, совместимая со стандартом, может включать нестандартные</w:t>
      </w:r>
      <w:r w:rsidR="00FD158D">
        <w:t xml:space="preserve"> </w:t>
      </w:r>
      <w:r w:rsidRPr="009364CB">
        <w:t>расширения, которые не противоречат вклю</w:t>
      </w:r>
      <w:r w:rsidR="00FD158D">
        <w:t>ченным стандартным расширениям.</w:t>
      </w:r>
    </w:p>
    <w:p w:rsidR="00FD158D" w:rsidRDefault="009364CB" w:rsidP="00FD158D">
      <w:pPr>
        <w:ind w:firstLine="709"/>
        <w:jc w:val="both"/>
      </w:pPr>
      <w:r w:rsidRPr="009364CB">
        <w:t>Совместимая со стандартом</w:t>
      </w:r>
      <w:r w:rsidR="00FD158D">
        <w:t xml:space="preserve"> </w:t>
      </w:r>
      <w:r w:rsidRPr="009364CB">
        <w:t>глобальная кодировка может также использовать стандартные предустановки для нестандартных расширений, если соответствующие стандартные</w:t>
      </w:r>
      <w:r w:rsidR="00FD158D">
        <w:t xml:space="preserve"> </w:t>
      </w:r>
      <w:r w:rsidRPr="009364CB">
        <w:t>расширения не включены в глобальную кодировку. Другими словами, стандартное расширение должно использовать</w:t>
      </w:r>
      <w:r w:rsidR="00FD158D">
        <w:t xml:space="preserve"> </w:t>
      </w:r>
      <w:r w:rsidRPr="009364CB">
        <w:t xml:space="preserve">свой стандартный </w:t>
      </w:r>
      <w:r w:rsidR="00FD158D">
        <w:t>префикс</w:t>
      </w:r>
      <w:r w:rsidRPr="009364CB">
        <w:t xml:space="preserve">, если оно включено в совместимую со стандартом глобальную кодировку, но в противном случае его </w:t>
      </w:r>
      <w:r w:rsidR="00FD158D">
        <w:t>префикс</w:t>
      </w:r>
      <w:r w:rsidRPr="009364CB">
        <w:t xml:space="preserve"> можно</w:t>
      </w:r>
      <w:r w:rsidR="00FD158D">
        <w:t xml:space="preserve"> </w:t>
      </w:r>
      <w:r w:rsidRPr="009364CB">
        <w:t xml:space="preserve">свободно перераспределять. </w:t>
      </w:r>
    </w:p>
    <w:p w:rsidR="009364CB" w:rsidRDefault="009364CB" w:rsidP="00FD158D">
      <w:pPr>
        <w:ind w:firstLine="709"/>
        <w:jc w:val="both"/>
      </w:pPr>
      <w:r w:rsidRPr="009364CB">
        <w:t>Эти ограничения позволяют общей цепочке инструментов ориентироваться на стандартное подмножество</w:t>
      </w:r>
      <w:r w:rsidR="00FD158D">
        <w:t xml:space="preserve"> </w:t>
      </w:r>
      <w:r w:rsidRPr="009364CB">
        <w:t xml:space="preserve">любой глобальной кодировки, совместимой со стандартом </w:t>
      </w:r>
      <w:r w:rsidRPr="009364CB">
        <w:rPr>
          <w:lang w:val="en-US"/>
        </w:rPr>
        <w:t>RISC</w:t>
      </w:r>
      <w:r w:rsidRPr="009364CB">
        <w:t>-</w:t>
      </w:r>
      <w:r w:rsidRPr="009364CB">
        <w:rPr>
          <w:lang w:val="en-US"/>
        </w:rPr>
        <w:t>V</w:t>
      </w:r>
      <w:r w:rsidRPr="009364CB">
        <w:t>.</w:t>
      </w:r>
    </w:p>
    <w:p w:rsidR="00C36105" w:rsidRDefault="00C36105" w:rsidP="00DE481B">
      <w:pPr>
        <w:ind w:firstLine="709"/>
        <w:jc w:val="both"/>
      </w:pPr>
    </w:p>
    <w:p w:rsidR="00DE481B" w:rsidRPr="00C36105" w:rsidRDefault="00DE481B" w:rsidP="00DE481B">
      <w:pPr>
        <w:ind w:firstLine="709"/>
        <w:jc w:val="both"/>
        <w:rPr>
          <w:b/>
        </w:rPr>
      </w:pPr>
      <w:r w:rsidRPr="00C36105">
        <w:rPr>
          <w:b/>
        </w:rPr>
        <w:t>Гарантированное нестандартное пространство кодирования</w:t>
      </w:r>
    </w:p>
    <w:p w:rsidR="00FD158D" w:rsidRDefault="00DE481B" w:rsidP="00DE481B">
      <w:pPr>
        <w:ind w:firstLine="709"/>
        <w:jc w:val="both"/>
      </w:pPr>
      <w:r>
        <w:t>Для поддержки разработки собственных пользовательских расширений выделено части пространства кодирования инс</w:t>
      </w:r>
      <w:r w:rsidR="00C36105">
        <w:t>т</w:t>
      </w:r>
      <w:r>
        <w:t>рукций никогда не будут использоваться стандартными расширениями.</w:t>
      </w:r>
    </w:p>
    <w:p w:rsidR="00932689" w:rsidRDefault="00932689" w:rsidP="00932689">
      <w:pPr>
        <w:ind w:firstLine="709"/>
        <w:jc w:val="both"/>
      </w:pPr>
      <w:r>
        <w:t xml:space="preserve">Основные коды операций, помеченные как </w:t>
      </w:r>
      <w:r w:rsidRPr="00D07857">
        <w:rPr>
          <w:b/>
          <w:i/>
        </w:rPr>
        <w:t>custom-0</w:t>
      </w:r>
      <w:r>
        <w:t xml:space="preserve"> и </w:t>
      </w:r>
      <w:r w:rsidRPr="00D07857">
        <w:rPr>
          <w:b/>
          <w:i/>
        </w:rPr>
        <w:t>custom-1</w:t>
      </w:r>
      <w:r>
        <w:t xml:space="preserve"> (рис.1), будут исключены в будущих стандартных расширениях и рекомендованы для использования расширениями пользовательского набора команд в базовом 32-разрядном формате команд. Коды операций, помеченные custom-2/rv128 и custom-3/rv128, зарезервированы для дальнейшего использования RV 128, и поэтому также может использоваться для пользовательских расширений набора команд в RV32 и RV64.</w:t>
      </w:r>
    </w:p>
    <w:p w:rsidR="00921BCD" w:rsidRDefault="00921BCD" w:rsidP="00921BCD">
      <w:pPr>
        <w:jc w:val="both"/>
      </w:pPr>
      <w:r>
        <w:rPr>
          <w:noProof/>
          <w:lang w:eastAsia="ru-RU"/>
        </w:rPr>
        <w:drawing>
          <wp:inline distT="0" distB="0" distL="0" distR="0" wp14:anchorId="41F3726B">
            <wp:extent cx="5837332" cy="512489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23" cy="51283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21BCD" w:rsidRDefault="00921BCD" w:rsidP="00932689">
      <w:pPr>
        <w:ind w:firstLine="709"/>
        <w:jc w:val="both"/>
      </w:pPr>
      <w:r>
        <w:t>Рис. 3 Кодирование расширенных нестандартных наборов команд.</w:t>
      </w:r>
    </w:p>
    <w:p w:rsidR="00932689" w:rsidRDefault="00932689" w:rsidP="00DE481B">
      <w:pPr>
        <w:ind w:firstLine="709"/>
        <w:jc w:val="both"/>
      </w:pPr>
    </w:p>
    <w:p w:rsidR="00DE481B" w:rsidRPr="00B43879" w:rsidRDefault="00DE481B" w:rsidP="00DE481B">
      <w:pPr>
        <w:ind w:firstLine="709"/>
        <w:jc w:val="both"/>
        <w:rPr>
          <w:b/>
        </w:rPr>
      </w:pPr>
      <w:r w:rsidRPr="00B43879">
        <w:rPr>
          <w:b/>
        </w:rPr>
        <w:t>Философия разработки расширений RISC-V</w:t>
      </w:r>
    </w:p>
    <w:p w:rsidR="00DE481B" w:rsidRDefault="007F2A10" w:rsidP="007F2A10">
      <w:pPr>
        <w:ind w:firstLine="709"/>
        <w:jc w:val="both"/>
      </w:pPr>
      <w:r>
        <w:t>Философия разработки расширений RISC-V нацелена на  поддержку</w:t>
      </w:r>
      <w:r w:rsidR="00DE481B">
        <w:t xml:space="preserve"> большо</w:t>
      </w:r>
      <w:r>
        <w:t>го</w:t>
      </w:r>
      <w:r w:rsidR="00DE481B">
        <w:t xml:space="preserve"> количество независимо разработанных расширений, поощряя</w:t>
      </w:r>
      <w:r>
        <w:t>, тем самым,</w:t>
      </w:r>
      <w:r w:rsidR="00DE481B">
        <w:t xml:space="preserve"> разработчиков работать в рамках пространства кодировок команд и предоставляя инструменты для их упаковки в совместимую со стандартом глобальную кодировку путем выделения уникальных предварительных условий. Некоторые расширения более естественно реализованы в виде дополнений к существующим расширениям </w:t>
      </w:r>
      <w:r w:rsidR="00B43879">
        <w:t>и будут совместно использовать</w:t>
      </w:r>
      <w:r>
        <w:t xml:space="preserve"> </w:t>
      </w:r>
      <w:r w:rsidR="00DE481B">
        <w:t xml:space="preserve">любое значение </w:t>
      </w:r>
      <w:r>
        <w:t>преф</w:t>
      </w:r>
      <w:r w:rsidR="00C36105">
        <w:t>и</w:t>
      </w:r>
      <w:r>
        <w:t>кса</w:t>
      </w:r>
      <w:r w:rsidR="00A57D90">
        <w:t xml:space="preserve"> назначенное</w:t>
      </w:r>
      <w:r w:rsidR="00DE481B">
        <w:t xml:space="preserve"> их родительскому расширению. Стандартное расш</w:t>
      </w:r>
      <w:r>
        <w:t>ирение преф</w:t>
      </w:r>
      <w:r w:rsidR="00C36105">
        <w:t>и</w:t>
      </w:r>
      <w:r>
        <w:t>ксов</w:t>
      </w:r>
      <w:r w:rsidR="00DE481B">
        <w:t xml:space="preserve"> позволяет избежать ложных несовместимостей в кодировании основных функциональных возможностей, в то же </w:t>
      </w:r>
      <w:r w:rsidR="00A57D90">
        <w:t>время,</w:t>
      </w:r>
      <w:r w:rsidR="00DE481B">
        <w:t xml:space="preserve"> позволяя настраивать более э</w:t>
      </w:r>
      <w:r w:rsidR="00A57D90">
        <w:t>кзот</w:t>
      </w:r>
      <w:r w:rsidR="00DE481B">
        <w:t>ические расширения.</w:t>
      </w:r>
    </w:p>
    <w:p w:rsidR="00DE481B" w:rsidRDefault="00DE481B" w:rsidP="00DE481B">
      <w:pPr>
        <w:ind w:firstLine="709"/>
        <w:jc w:val="both"/>
      </w:pPr>
      <w:r>
        <w:t>Эта возможность переупаковки расширений RISC-V в различные глобальные кодировки, совместимые со стандартами, может быть использована несколькими способами.</w:t>
      </w:r>
    </w:p>
    <w:p w:rsidR="007F2A10" w:rsidRDefault="007F2A10" w:rsidP="007F2A10">
      <w:pPr>
        <w:ind w:firstLine="709"/>
        <w:jc w:val="both"/>
      </w:pPr>
      <w:r>
        <w:t xml:space="preserve">Одним из вариантов использования является разработка узкоспециализированных пользовательских ускорителей, предназначенных решения специфических задач. </w:t>
      </w:r>
      <w:r w:rsidR="00A57D90">
        <w:t>М</w:t>
      </w:r>
      <w:r>
        <w:t>ожно,</w:t>
      </w:r>
      <w:r w:rsidR="00A57D90">
        <w:t xml:space="preserve"> к примеру,</w:t>
      </w:r>
      <w:r>
        <w:t xml:space="preserve"> отказаться </w:t>
      </w:r>
      <w:r w:rsidR="00A57D90">
        <w:t xml:space="preserve">от всего, кроме базового набора </w:t>
      </w:r>
      <w:r w:rsidR="00A57D90">
        <w:rPr>
          <w:lang w:val="en-US"/>
        </w:rPr>
        <w:t>I</w:t>
      </w:r>
      <w:r>
        <w:t>, и добавить только расширения, необходимые для текущей задачи.</w:t>
      </w:r>
    </w:p>
    <w:p w:rsidR="00860C06" w:rsidRPr="00A970ED" w:rsidRDefault="00860C06" w:rsidP="00860C06">
      <w:pPr>
        <w:ind w:firstLine="709"/>
        <w:jc w:val="both"/>
      </w:pPr>
      <w:r w:rsidRPr="00860C06">
        <w:t xml:space="preserve">Другим вариантом использования является создание исследовательского прототипа для нового типа расширения набора команд. Исследователи, возможно, не захотят тратить время на реализацию модуля </w:t>
      </w:r>
      <w:r>
        <w:t>выборки команд переменной длины</w:t>
      </w:r>
      <w:r w:rsidRPr="00860C06">
        <w:t>, и поэтому хотели бы создать прототип своего расширения, используя простую 32-битную кодировку команд фиксированной ширины. Однако это новое расширение может оказаться слишком большим, чтобы сосуществовать со стандартными расширениями в 32-разрядном пространстве. Если исследовательским экспериментам не нужны все ста</w:t>
      </w:r>
      <w:r w:rsidR="00B43879">
        <w:t>ндартные расширения, «стандартно</w:t>
      </w:r>
      <w:r w:rsidRPr="00860C06">
        <w:t>-совместимое</w:t>
      </w:r>
      <w:r w:rsidR="00B43879">
        <w:t>»</w:t>
      </w:r>
      <w:r w:rsidRPr="00860C06">
        <w:t xml:space="preserve"> глобальное кодирование может исключить неиспользуемые стандартные расширения и повторно использовать их предварительные исправления, чтобы поместить предлагаемое расширение в нестандартное местоположение для упрощения разработки исследовательского прототипа. </w:t>
      </w:r>
    </w:p>
    <w:p w:rsidR="006D400C" w:rsidRPr="00A970ED" w:rsidRDefault="00860C06" w:rsidP="00860C06">
      <w:pPr>
        <w:ind w:firstLine="709"/>
        <w:jc w:val="both"/>
      </w:pPr>
      <w:r w:rsidRPr="00860C06">
        <w:t>Стандартные инструменты по-прежнему смогут ориентироваться на базу и любые стандартные расширения, которые присутствуют, чтобы сократить время разработки. Как только расширение набора команд будет оценено и изменено, оно может быть доступно для упаковки в большее пространство кодирования переменной длины, чтобы избежать конфликтов со всеми стандартными расширениями.</w:t>
      </w:r>
    </w:p>
    <w:p w:rsidR="00860C06" w:rsidRPr="00A970ED" w:rsidRDefault="00C038A9" w:rsidP="00860C06">
      <w:pPr>
        <w:ind w:firstLine="709"/>
        <w:jc w:val="both"/>
      </w:pPr>
      <w:r>
        <w:t xml:space="preserve">Если рассматривать карту </w:t>
      </w:r>
      <w:proofErr w:type="spellStart"/>
      <w:r>
        <w:t>опкодов</w:t>
      </w:r>
      <w:proofErr w:type="spellEnd"/>
      <w:r>
        <w:t xml:space="preserve"> команд</w:t>
      </w:r>
      <w:r w:rsidR="00B43879">
        <w:t xml:space="preserve"> (рис.1)</w:t>
      </w:r>
      <w:r>
        <w:t xml:space="preserve">, то можно увидеть, </w:t>
      </w:r>
      <w:proofErr w:type="gramStart"/>
      <w:r>
        <w:t>что</w:t>
      </w:r>
      <w:proofErr w:type="gramEnd"/>
      <w:r>
        <w:t xml:space="preserve"> даже следуя соглашениям, и не  занимая пространство зарезервированных расширений остаётся «место для манёвра», позволяющее  реализовывать собственные подмножества команд, сохраняя совместимость с привычным или с наиболее распространённым инструментальным программным обеспечением.</w:t>
      </w:r>
    </w:p>
    <w:p w:rsidR="00860C06" w:rsidRPr="00131050" w:rsidRDefault="00860C06" w:rsidP="00860C06">
      <w:pPr>
        <w:ind w:firstLine="709"/>
        <w:jc w:val="both"/>
        <w:rPr>
          <w:b/>
        </w:rPr>
      </w:pPr>
      <w:r w:rsidRPr="00131050">
        <w:rPr>
          <w:b/>
        </w:rPr>
        <w:t>Расширения в пределах 32-битного формата инструкций</w:t>
      </w:r>
    </w:p>
    <w:p w:rsidR="00860C06" w:rsidRDefault="00860C06" w:rsidP="007D7F0B">
      <w:pPr>
        <w:ind w:firstLine="709"/>
        <w:jc w:val="both"/>
      </w:pPr>
      <w:r>
        <w:t>В стандартном кодировании три из доступных 30-разрядных пробелов в кодировке команд (те, которые имеют 2-разрядные пре</w:t>
      </w:r>
      <w:r w:rsidR="007D7F0B">
        <w:t>фиксы</w:t>
      </w:r>
      <w:r>
        <w:t xml:space="preserve"> 00, 01 и 10)</w:t>
      </w:r>
      <w:r w:rsidR="007D7F0B">
        <w:t xml:space="preserve"> и по стандарту</w:t>
      </w:r>
      <w:r>
        <w:t xml:space="preserve"> используются для включения допол</w:t>
      </w:r>
      <w:r w:rsidR="007D7F0B">
        <w:t>нительного расширения сжатого формата</w:t>
      </w:r>
      <w:r>
        <w:t xml:space="preserve"> </w:t>
      </w:r>
      <w:r w:rsidR="007D7F0B">
        <w:t>инструкций</w:t>
      </w:r>
      <w:r>
        <w:t xml:space="preserve">. </w:t>
      </w:r>
      <w:proofErr w:type="gramStart"/>
      <w:r>
        <w:t xml:space="preserve">Однако, если расширение сжатого набора команд </w:t>
      </w:r>
      <w:r w:rsidR="007D7F0B">
        <w:t xml:space="preserve">(«С») </w:t>
      </w:r>
      <w:r>
        <w:t xml:space="preserve">не требуется, то </w:t>
      </w:r>
      <w:r w:rsidR="007D7F0B">
        <w:t>данной пространство становятся доступным для использования (30 бит на кодировку – почти неограниченная свобода!))</w:t>
      </w:r>
      <w:proofErr w:type="gramEnd"/>
    </w:p>
    <w:p w:rsidR="007D7F0B" w:rsidRPr="00131050" w:rsidRDefault="007D7F0B" w:rsidP="007D7F0B">
      <w:pPr>
        <w:ind w:firstLine="709"/>
        <w:jc w:val="both"/>
        <w:rPr>
          <w:b/>
        </w:rPr>
      </w:pPr>
      <w:r w:rsidRPr="00131050">
        <w:rPr>
          <w:b/>
        </w:rPr>
        <w:t>Доступные 25-разрядные пробелы в кодировке команд</w:t>
      </w:r>
    </w:p>
    <w:p w:rsidR="007D7F0B" w:rsidRDefault="007D7F0B" w:rsidP="007D7F0B">
      <w:pPr>
        <w:ind w:firstLine="709"/>
        <w:jc w:val="both"/>
      </w:pPr>
      <w:r>
        <w:t>25-разрядный пробел в кодировке команд соответствует основному коду операции в базовой кодировке и стандартной кодировке расширения.</w:t>
      </w:r>
    </w:p>
    <w:p w:rsidR="007D7F0B" w:rsidRDefault="007D7F0B" w:rsidP="00120840">
      <w:pPr>
        <w:ind w:firstLine="709"/>
        <w:jc w:val="both"/>
      </w:pPr>
      <w:r>
        <w:t xml:space="preserve">Существует четыре основных кода операции, специально зарезервированных для пользовательских расширений, каждый из которых представляет собой 25-битное </w:t>
      </w:r>
      <w:r>
        <w:lastRenderedPageBreak/>
        <w:t>пространство кодировки. Два из них зарезервированы для возможного использования в базовой</w:t>
      </w:r>
      <w:r w:rsidR="00120840">
        <w:t xml:space="preserve"> </w:t>
      </w:r>
      <w:r>
        <w:t>кодировке RV128 (будут OP-IMM-64 и OP-64-OP-64), но могут использоваться для стандартных или нестандартных расширений</w:t>
      </w:r>
      <w:r w:rsidR="00120840">
        <w:t xml:space="preserve"> </w:t>
      </w:r>
      <w:r>
        <w:t>для RV32 и RV64.</w:t>
      </w:r>
    </w:p>
    <w:p w:rsidR="007D7F0B" w:rsidRDefault="007D7F0B" w:rsidP="00120840">
      <w:pPr>
        <w:ind w:firstLine="709"/>
        <w:jc w:val="both"/>
      </w:pPr>
      <w:proofErr w:type="gramStart"/>
      <w:r>
        <w:t>Два кода операций, зарезервированных для RV64 (OP-IMM-32 и OP-32-OP-32), также могут и</w:t>
      </w:r>
      <w:r w:rsidR="00120840">
        <w:t xml:space="preserve">спользоваться для стандартных и </w:t>
      </w:r>
      <w:r>
        <w:t>нестандартные расширения только для RV32.</w:t>
      </w:r>
      <w:proofErr w:type="gramEnd"/>
    </w:p>
    <w:p w:rsidR="007D7F0B" w:rsidRDefault="007D7F0B" w:rsidP="00120840">
      <w:pPr>
        <w:ind w:firstLine="709"/>
        <w:jc w:val="both"/>
      </w:pPr>
      <w:r>
        <w:t xml:space="preserve">Если реализация не требует плавающей точки, то семь основных кодов </w:t>
      </w:r>
      <w:r w:rsidR="00120840">
        <w:t xml:space="preserve">операций, зарезервированных для </w:t>
      </w:r>
      <w:r>
        <w:t>стандартных расширений с плавающей точкой (LOAD-FP, STORE-FP, MADD, MSUB, NMSUB, NMADD,</w:t>
      </w:r>
      <w:r w:rsidR="00120840">
        <w:t xml:space="preserve"> </w:t>
      </w:r>
      <w:r>
        <w:t>OP-FP), могут быть повторно использованы для нестандартных расширений. Аналогично, основной код операции AMO может быть</w:t>
      </w:r>
      <w:r w:rsidR="00120840">
        <w:t xml:space="preserve"> </w:t>
      </w:r>
      <w:r>
        <w:t>использован повторно, если стандартные атомарные расширения не требуются.</w:t>
      </w:r>
    </w:p>
    <w:p w:rsidR="007D7F0B" w:rsidRDefault="007D7F0B" w:rsidP="00120840">
      <w:pPr>
        <w:ind w:firstLine="709"/>
        <w:jc w:val="both"/>
      </w:pPr>
      <w:r>
        <w:t>Если реализация не требует инструкций длиной более 32 бит, тогда</w:t>
      </w:r>
      <w:r w:rsidR="00120840">
        <w:t xml:space="preserve"> доступны дополнительные четыре </w:t>
      </w:r>
      <w:r>
        <w:t>основных кода операции</w:t>
      </w:r>
      <w:r w:rsidR="00A57D90">
        <w:t>.</w:t>
      </w:r>
    </w:p>
    <w:p w:rsidR="00131050" w:rsidRPr="00B43879" w:rsidRDefault="00120840" w:rsidP="00120840">
      <w:pPr>
        <w:ind w:firstLine="709"/>
        <w:jc w:val="both"/>
      </w:pPr>
      <w:r w:rsidRPr="00120840">
        <w:t xml:space="preserve">Базовая кодировка RV32I использует только 11 основных кодов операций плюс 3 зарезервированных кода операций, оставляя до 18 доступных для расширений. </w:t>
      </w:r>
    </w:p>
    <w:p w:rsidR="00120840" w:rsidRDefault="00120840" w:rsidP="00120840">
      <w:pPr>
        <w:ind w:firstLine="709"/>
        <w:jc w:val="both"/>
      </w:pPr>
      <w:r w:rsidRPr="00120840">
        <w:t>Базовая кодировка RV64I использует только 13 основных кодов операций плюс 3 зарезервированных кода операций, оставляя до 16 доступных для расширений.</w:t>
      </w:r>
    </w:p>
    <w:p w:rsidR="00120840" w:rsidRPr="00131050" w:rsidRDefault="00120840" w:rsidP="00120840">
      <w:pPr>
        <w:ind w:firstLine="709"/>
        <w:jc w:val="both"/>
        <w:rPr>
          <w:b/>
        </w:rPr>
      </w:pPr>
      <w:r w:rsidRPr="00131050">
        <w:rPr>
          <w:b/>
        </w:rPr>
        <w:t>Доступные 22-разрядные пробелы в кодировке команд</w:t>
      </w:r>
    </w:p>
    <w:p w:rsidR="00120840" w:rsidRDefault="00120840" w:rsidP="00120840">
      <w:pPr>
        <w:ind w:firstLine="709"/>
        <w:jc w:val="both"/>
      </w:pPr>
      <w:r>
        <w:t>22-разрядный пробел в кодировке соответствует второстепенному коду операции funct3 в базовой кодировке и стандартной кодировке расширения. Несколько основных кодов операций содержат второстепенный код операции funct3, который занят не полностью, оставляя доступными несколько 22-битных пробелов кодировки.</w:t>
      </w:r>
    </w:p>
    <w:p w:rsidR="00120840" w:rsidRDefault="00120840" w:rsidP="00120840">
      <w:pPr>
        <w:ind w:firstLine="709"/>
        <w:jc w:val="both"/>
      </w:pPr>
      <w:r>
        <w:t>Обычно основной код операции выбирает формат, используемый для кодирования операндов в оставшихся битах инструкции, и в идеале расширение должно соответствовать формату операнда основного кода операции, чтобы упростить аппаратное декодирование.</w:t>
      </w:r>
    </w:p>
    <w:p w:rsidR="009862D2" w:rsidRPr="00131050" w:rsidRDefault="009862D2" w:rsidP="009862D2">
      <w:pPr>
        <w:ind w:firstLine="709"/>
        <w:jc w:val="both"/>
        <w:rPr>
          <w:b/>
        </w:rPr>
      </w:pPr>
      <w:r w:rsidRPr="00131050">
        <w:rPr>
          <w:b/>
        </w:rPr>
        <w:t>Другие пробелы</w:t>
      </w:r>
    </w:p>
    <w:p w:rsidR="009862D2" w:rsidRDefault="009862D2" w:rsidP="009862D2">
      <w:pPr>
        <w:ind w:firstLine="709"/>
        <w:jc w:val="both"/>
      </w:pPr>
      <w:r>
        <w:t>Меньшие пробелы доступны под некоторыми основными кодами операций, и не все второстепенные коды операций заполнены полностью</w:t>
      </w:r>
      <w:r w:rsidR="0036440A">
        <w:t xml:space="preserve"> (поля </w:t>
      </w:r>
      <w:r w:rsidR="0036440A">
        <w:rPr>
          <w:lang w:val="en-US"/>
        </w:rPr>
        <w:t>funct3, funct7)</w:t>
      </w:r>
      <w:r>
        <w:t>.</w:t>
      </w:r>
    </w:p>
    <w:p w:rsidR="009862D2" w:rsidRPr="00A970ED" w:rsidRDefault="009862D2" w:rsidP="009862D2">
      <w:pPr>
        <w:ind w:firstLine="709"/>
        <w:jc w:val="both"/>
      </w:pPr>
    </w:p>
    <w:p w:rsidR="009862D2" w:rsidRPr="00131050" w:rsidRDefault="009862D2" w:rsidP="009862D2">
      <w:pPr>
        <w:ind w:firstLine="709"/>
        <w:jc w:val="both"/>
        <w:rPr>
          <w:b/>
        </w:rPr>
      </w:pPr>
      <w:r w:rsidRPr="00131050">
        <w:rPr>
          <w:b/>
        </w:rPr>
        <w:t>Добавление выровненных 64-разрядных расширений команд</w:t>
      </w:r>
    </w:p>
    <w:p w:rsidR="009862D2" w:rsidRPr="009862D2" w:rsidRDefault="009862D2" w:rsidP="009862D2">
      <w:pPr>
        <w:ind w:firstLine="709"/>
        <w:jc w:val="both"/>
      </w:pPr>
      <w:r w:rsidRPr="009862D2">
        <w:t xml:space="preserve">Простейший подход к предоставлению места для расширений, которые слишком велики для базового 32-разрядного формата команд фиксированной ширины, заключается в добавлении естественно выровненных 64-разрядных команд. Реализация по-прежнему должна поддерживать 32-разрядный базовый формат команд, но может потребовать, чтобы 64-разрядные инструкции были выровнены по 64-разрядным границам для упрощения выборки команд, при этом 32-разрядная инструкция </w:t>
      </w:r>
      <w:r w:rsidRPr="009862D2">
        <w:rPr>
          <w:lang w:val="en-US"/>
        </w:rPr>
        <w:t>NOP</w:t>
      </w:r>
      <w:r w:rsidRPr="009862D2">
        <w:t xml:space="preserve"> используется в качестве дополнения выравнивания там, где это необходимо.</w:t>
      </w:r>
    </w:p>
    <w:p w:rsidR="009862D2" w:rsidRPr="00A970ED" w:rsidRDefault="009862D2" w:rsidP="009862D2">
      <w:pPr>
        <w:ind w:firstLine="709"/>
        <w:jc w:val="both"/>
      </w:pPr>
      <w:r w:rsidRPr="009862D2">
        <w:t>Чтобы упростить использование стандартных инструментов, 64-разрядные инструкции должны быть закодированы так, как описано на рис</w:t>
      </w:r>
      <w:r w:rsidR="00B43879">
        <w:t>.2</w:t>
      </w:r>
      <w:r w:rsidRPr="009862D2">
        <w:t>. Однако реализация может выбрать нестандартную кодировку длины инструкции для 64-разрядных инструкций, сохранив стандартную кодировку для 32-разрядных инструкций. Например, если сжатые инструкции не требуются, то 64-разрядная инструкция может быть закодирована с использованием одного или нескольких нулевых битов в первых двух битах инструкции.</w:t>
      </w:r>
    </w:p>
    <w:p w:rsidR="00B869E6" w:rsidRPr="00131050" w:rsidRDefault="00B869E6" w:rsidP="00B869E6">
      <w:pPr>
        <w:ind w:firstLine="709"/>
        <w:jc w:val="both"/>
        <w:rPr>
          <w:b/>
        </w:rPr>
      </w:pPr>
      <w:r w:rsidRPr="00131050">
        <w:rPr>
          <w:b/>
        </w:rPr>
        <w:t xml:space="preserve">Поддержка кодировок </w:t>
      </w:r>
      <w:r w:rsidRPr="00131050">
        <w:rPr>
          <w:b/>
          <w:lang w:val="en-US"/>
        </w:rPr>
        <w:t>VLIW</w:t>
      </w:r>
    </w:p>
    <w:p w:rsidR="00B869E6" w:rsidRPr="00A970ED" w:rsidRDefault="00B869E6" w:rsidP="00B869E6">
      <w:pPr>
        <w:ind w:firstLine="709"/>
        <w:jc w:val="both"/>
      </w:pPr>
      <w:r w:rsidRPr="00B869E6">
        <w:t xml:space="preserve">Хотя </w:t>
      </w:r>
      <w:r w:rsidRPr="00B869E6">
        <w:rPr>
          <w:lang w:val="en-US"/>
        </w:rPr>
        <w:t>RISC</w:t>
      </w:r>
      <w:r w:rsidRPr="00B869E6">
        <w:t>-</w:t>
      </w:r>
      <w:r w:rsidRPr="00B869E6">
        <w:rPr>
          <w:lang w:val="en-US"/>
        </w:rPr>
        <w:t>V</w:t>
      </w:r>
      <w:r w:rsidRPr="00B869E6">
        <w:t xml:space="preserve"> не был разработан в качестве основы для чисто </w:t>
      </w:r>
      <w:r w:rsidRPr="00B869E6">
        <w:rPr>
          <w:lang w:val="en-US"/>
        </w:rPr>
        <w:t>VLIW</w:t>
      </w:r>
      <w:r w:rsidRPr="00B869E6">
        <w:t xml:space="preserve">-машины, кодировки </w:t>
      </w:r>
      <w:r w:rsidRPr="00B869E6">
        <w:rPr>
          <w:lang w:val="en-US"/>
        </w:rPr>
        <w:t>VLIW</w:t>
      </w:r>
      <w:r>
        <w:t xml:space="preserve"> могут быть</w:t>
      </w:r>
      <w:r w:rsidRPr="00B869E6">
        <w:t xml:space="preserve"> добавлены в качестве расширений с использованием нескольких альтернативных подходов. Во всех случаях должна поддерживаться базовая 32-разрядная кодировка, позволяющая использовать любые стандартные программные средства.</w:t>
      </w:r>
    </w:p>
    <w:p w:rsidR="00B869E6" w:rsidRPr="00131050" w:rsidRDefault="00B869E6" w:rsidP="00B869E6">
      <w:pPr>
        <w:ind w:firstLine="709"/>
        <w:jc w:val="both"/>
        <w:rPr>
          <w:b/>
        </w:rPr>
      </w:pPr>
      <w:r w:rsidRPr="00131050">
        <w:rPr>
          <w:b/>
        </w:rPr>
        <w:lastRenderedPageBreak/>
        <w:t>Группа команд фиксированного размера</w:t>
      </w:r>
    </w:p>
    <w:p w:rsidR="00B869E6" w:rsidRPr="00B869E6" w:rsidRDefault="00B869E6" w:rsidP="00B869E6">
      <w:pPr>
        <w:ind w:firstLine="709"/>
        <w:jc w:val="both"/>
      </w:pPr>
      <w:r w:rsidRPr="00B869E6">
        <w:t>Простейший подход заключается в определении единого большого естественно выровненного фор</w:t>
      </w:r>
      <w:r>
        <w:t>мата команд (например, 128 бит)</w:t>
      </w:r>
      <w:r w:rsidRPr="00B869E6">
        <w:t xml:space="preserve"> в рамках которого кодируются операции </w:t>
      </w:r>
      <w:r w:rsidRPr="00B869E6">
        <w:rPr>
          <w:lang w:val="en-US"/>
        </w:rPr>
        <w:t>VLIW</w:t>
      </w:r>
      <w:r w:rsidRPr="00B869E6">
        <w:t xml:space="preserve">. В </w:t>
      </w:r>
      <w:proofErr w:type="gramStart"/>
      <w:r w:rsidRPr="00B869E6">
        <w:t>обычном</w:t>
      </w:r>
      <w:proofErr w:type="gramEnd"/>
      <w:r w:rsidRPr="00B869E6">
        <w:t xml:space="preserve"> </w:t>
      </w:r>
      <w:r w:rsidRPr="00B869E6">
        <w:rPr>
          <w:lang w:val="en-US"/>
        </w:rPr>
        <w:t>VLIW</w:t>
      </w:r>
      <w:r w:rsidRPr="00B869E6">
        <w:t xml:space="preserve"> такой подход привел бы к растрате памяти команд для хранения </w:t>
      </w:r>
      <w:r w:rsidRPr="00B869E6">
        <w:rPr>
          <w:lang w:val="en-US"/>
        </w:rPr>
        <w:t>NOPS</w:t>
      </w:r>
      <w:r w:rsidRPr="00B869E6">
        <w:t xml:space="preserve">, но </w:t>
      </w:r>
      <w:r w:rsidRPr="00B869E6">
        <w:rPr>
          <w:lang w:val="en-US"/>
        </w:rPr>
        <w:t>RISC</w:t>
      </w:r>
      <w:r w:rsidRPr="00B869E6">
        <w:t>-</w:t>
      </w:r>
      <w:r w:rsidRPr="00B869E6">
        <w:rPr>
          <w:lang w:val="en-US"/>
        </w:rPr>
        <w:t>V</w:t>
      </w:r>
      <w:r w:rsidRPr="00B869E6">
        <w:t xml:space="preserve">-совместимая реализация должна была бы также поддерживать базовые 32-разрядные инструкции, ограничивая расширение размера кода </w:t>
      </w:r>
      <w:r w:rsidRPr="00B869E6">
        <w:rPr>
          <w:lang w:val="en-US"/>
        </w:rPr>
        <w:t>VLIW</w:t>
      </w:r>
      <w:r w:rsidRPr="00B869E6">
        <w:t xml:space="preserve"> функциями, ускоряемыми </w:t>
      </w:r>
      <w:r w:rsidRPr="00B869E6">
        <w:rPr>
          <w:lang w:val="en-US"/>
        </w:rPr>
        <w:t>VLIW</w:t>
      </w:r>
      <w:r w:rsidRPr="00B869E6">
        <w:t>.</w:t>
      </w:r>
    </w:p>
    <w:p w:rsidR="00B869E6" w:rsidRPr="001438FD" w:rsidRDefault="00B869E6" w:rsidP="00B869E6">
      <w:pPr>
        <w:ind w:firstLine="709"/>
        <w:jc w:val="both"/>
        <w:rPr>
          <w:b/>
        </w:rPr>
      </w:pPr>
      <w:r w:rsidRPr="001438FD">
        <w:rPr>
          <w:b/>
        </w:rPr>
        <w:t>Группы кодированной длины</w:t>
      </w:r>
    </w:p>
    <w:p w:rsidR="00B869E6" w:rsidRPr="00B869E6" w:rsidRDefault="00B869E6" w:rsidP="00B869E6">
      <w:pPr>
        <w:ind w:firstLine="709"/>
        <w:jc w:val="both"/>
      </w:pPr>
      <w:r w:rsidRPr="00B869E6">
        <w:t>Другой подход заключается в использовании стандартно</w:t>
      </w:r>
      <w:r w:rsidR="00B43879">
        <w:t>й кодировки длины из рис.2</w:t>
      </w:r>
      <w:r w:rsidRPr="00B869E6">
        <w:t xml:space="preserve"> д</w:t>
      </w:r>
      <w:r>
        <w:t>ля параллельного кодирования в</w:t>
      </w:r>
      <w:r w:rsidRPr="00B869E6">
        <w:t xml:space="preserve"> группы структур, позволяющие сжимать </w:t>
      </w:r>
      <w:r w:rsidRPr="00B869E6">
        <w:rPr>
          <w:lang w:val="en-US"/>
        </w:rPr>
        <w:t>NOPs</w:t>
      </w:r>
      <w:r w:rsidRPr="00B869E6">
        <w:t xml:space="preserve"> из инструкции </w:t>
      </w:r>
      <w:r w:rsidRPr="00B869E6">
        <w:rPr>
          <w:lang w:val="en-US"/>
        </w:rPr>
        <w:t>VLIW</w:t>
      </w:r>
      <w:r>
        <w:t>. Например,</w:t>
      </w:r>
      <w:r w:rsidRPr="00B869E6">
        <w:t xml:space="preserve"> 64-разрядная инструкция может содержать две 28-разрядные операции, в то время как 96-разрядная инструкция может содержать три 28-разрядные операции и так далее. В качестве альтернативы, 48-разрядная инструкция может содержать одну 42-разрядную операцию, в то время как 96-разрядная инструкция может содержать две 42-разрядные операции и так далее.</w:t>
      </w:r>
    </w:p>
    <w:p w:rsidR="00B869E6" w:rsidRPr="00A970ED" w:rsidRDefault="00B869E6" w:rsidP="00B869E6">
      <w:pPr>
        <w:ind w:firstLine="709"/>
        <w:jc w:val="both"/>
      </w:pPr>
      <w:r w:rsidRPr="00B869E6">
        <w:t xml:space="preserve">Этот подход имеет преимущество в сохранении базовой кодировки </w:t>
      </w:r>
      <w:r w:rsidRPr="00B869E6">
        <w:rPr>
          <w:lang w:val="en-US"/>
        </w:rPr>
        <w:t>ISA</w:t>
      </w:r>
      <w:r>
        <w:t xml:space="preserve"> для инструкций, выполняющих</w:t>
      </w:r>
      <w:r w:rsidRPr="00B869E6">
        <w:t xml:space="preserve"> одну операцию, но имеет недостаток в том, что требуется новая 28-разрядная или 42-разрядная кодировка для операций внутри инструкций </w:t>
      </w:r>
      <w:r w:rsidRPr="00B869E6">
        <w:rPr>
          <w:lang w:val="en-US"/>
        </w:rPr>
        <w:t>VLIW</w:t>
      </w:r>
      <w:r w:rsidRPr="00B869E6">
        <w:t xml:space="preserve"> и смещенная выборка</w:t>
      </w:r>
      <w:r>
        <w:t xml:space="preserve"> команд для больших групп. Одно</w:t>
      </w:r>
      <w:r w:rsidRPr="00B869E6">
        <w:t xml:space="preserve"> из упрощений заключается в том, чтобы не позволять инструкциям </w:t>
      </w:r>
      <w:r w:rsidRPr="00B869E6">
        <w:rPr>
          <w:lang w:val="en-US"/>
        </w:rPr>
        <w:t>VLIW</w:t>
      </w:r>
      <w:r w:rsidRPr="00B869E6">
        <w:t xml:space="preserve"> пересекать определенные микроархитектурно значимые границы (например, строки кэша или страницы виртуальной памяти).</w:t>
      </w:r>
    </w:p>
    <w:p w:rsidR="00162D0A" w:rsidRPr="00A970ED" w:rsidRDefault="00162D0A" w:rsidP="00B85419">
      <w:pPr>
        <w:ind w:firstLine="709"/>
        <w:jc w:val="both"/>
      </w:pPr>
      <w:r w:rsidRPr="00162D0A">
        <w:t xml:space="preserve">Основным недостатком этого подхода является то, что в базовом </w:t>
      </w:r>
      <w:r w:rsidRPr="00162D0A">
        <w:rPr>
          <w:lang w:val="en-US"/>
        </w:rPr>
        <w:t>ISA</w:t>
      </w:r>
      <w:r w:rsidRPr="00162D0A">
        <w:t xml:space="preserve"> отсутству</w:t>
      </w:r>
      <w:r w:rsidR="00B85419">
        <w:t>ет поддержка сложной предикации</w:t>
      </w:r>
      <w:r w:rsidRPr="00162D0A">
        <w:t xml:space="preserve">, обычно требуемая в агрессивной системе </w:t>
      </w:r>
      <w:r w:rsidRPr="00162D0A">
        <w:rPr>
          <w:lang w:val="en-US"/>
        </w:rPr>
        <w:t>VLIW</w:t>
      </w:r>
      <w:r w:rsidRPr="00162D0A">
        <w:t>, и трудно добавить пространство для указания большего</w:t>
      </w:r>
      <w:r w:rsidR="00B85419" w:rsidRPr="00B85419">
        <w:t xml:space="preserve"> </w:t>
      </w:r>
      <w:r w:rsidRPr="00162D0A">
        <w:t>количества регистров предикатов в стандартном 30-битном пространстве кодирования.</w:t>
      </w:r>
    </w:p>
    <w:p w:rsidR="00A57D90" w:rsidRDefault="00A57D90" w:rsidP="00B47873">
      <w:pPr>
        <w:ind w:firstLine="709"/>
        <w:jc w:val="both"/>
      </w:pPr>
    </w:p>
    <w:p w:rsidR="00A57D90" w:rsidRPr="00A57D90" w:rsidRDefault="00A57D90" w:rsidP="00B47873">
      <w:pPr>
        <w:ind w:firstLine="709"/>
        <w:jc w:val="both"/>
        <w:rPr>
          <w:b/>
        </w:rPr>
      </w:pPr>
      <w:r w:rsidRPr="00A57D90">
        <w:rPr>
          <w:b/>
        </w:rPr>
        <w:t>Именование расширений</w:t>
      </w:r>
    </w:p>
    <w:p w:rsidR="00B47873" w:rsidRDefault="00E01438" w:rsidP="00A57D90">
      <w:pPr>
        <w:ind w:firstLine="709"/>
        <w:jc w:val="both"/>
        <w:rPr>
          <w:lang w:val="en-US"/>
        </w:rPr>
      </w:pPr>
      <w:r w:rsidRPr="00E01438">
        <w:t xml:space="preserve">Стандартным расширениям </w:t>
      </w:r>
      <w:r w:rsidRPr="00E01438">
        <w:rPr>
          <w:lang w:val="en-US"/>
        </w:rPr>
        <w:t>ISA</w:t>
      </w:r>
      <w:r w:rsidRPr="00E01438">
        <w:t xml:space="preserve"> присваивается имя, состоящее из</w:t>
      </w:r>
      <w:r>
        <w:t xml:space="preserve"> одной буквы. Например, первыми</w:t>
      </w:r>
      <w:r w:rsidRPr="00E01438">
        <w:t xml:space="preserve"> четырьмя стандартными расширениями целоч</w:t>
      </w:r>
      <w:r w:rsidR="00B13F66">
        <w:t>исленных базисов являются: «</w:t>
      </w:r>
      <w:r w:rsidRPr="00E01438">
        <w:rPr>
          <w:lang w:val="en-US"/>
        </w:rPr>
        <w:t>M</w:t>
      </w:r>
      <w:r w:rsidR="00B13F66">
        <w:t>»</w:t>
      </w:r>
      <w:r w:rsidRPr="00E01438">
        <w:t xml:space="preserve"> для целоч</w:t>
      </w:r>
      <w:r w:rsidR="00B13F66">
        <w:t>исленного умножения и деления, «</w:t>
      </w:r>
      <w:r w:rsidRPr="00E01438">
        <w:rPr>
          <w:lang w:val="en-US"/>
        </w:rPr>
        <w:t>A</w:t>
      </w:r>
      <w:r w:rsidR="00B13F66">
        <w:t>»</w:t>
      </w:r>
      <w:r w:rsidR="00B47873" w:rsidRPr="00B47873">
        <w:t xml:space="preserve"> </w:t>
      </w:r>
      <w:r w:rsidR="00B13F66">
        <w:t>для инструкций атомной памяти, «</w:t>
      </w:r>
      <w:r w:rsidRPr="00E01438">
        <w:rPr>
          <w:lang w:val="en-US"/>
        </w:rPr>
        <w:t>F</w:t>
      </w:r>
      <w:r w:rsidR="00B13F66">
        <w:t>»</w:t>
      </w:r>
      <w:r w:rsidRPr="00E01438">
        <w:t xml:space="preserve"> для инструкций с плавающе</w:t>
      </w:r>
      <w:r w:rsidR="00B13F66">
        <w:t>й запятой одинарной точности и «</w:t>
      </w:r>
      <w:r w:rsidRPr="00E01438">
        <w:rPr>
          <w:lang w:val="en-US"/>
        </w:rPr>
        <w:t>D</w:t>
      </w:r>
      <w:r w:rsidR="00B13F66">
        <w:t>»</w:t>
      </w:r>
      <w:r w:rsidRPr="00E01438">
        <w:t xml:space="preserve"> для</w:t>
      </w:r>
      <w:r w:rsidR="00B47873" w:rsidRPr="00B47873">
        <w:t xml:space="preserve"> </w:t>
      </w:r>
      <w:r w:rsidRPr="00E01438">
        <w:t xml:space="preserve">инструкций с плавающей запятой двойной точности. Любой вариант набора команд </w:t>
      </w:r>
      <w:r w:rsidRPr="00E01438">
        <w:rPr>
          <w:lang w:val="en-US"/>
        </w:rPr>
        <w:t>RISC</w:t>
      </w:r>
      <w:r w:rsidRPr="00E01438">
        <w:t>-</w:t>
      </w:r>
      <w:r w:rsidRPr="00E01438">
        <w:rPr>
          <w:lang w:val="en-US"/>
        </w:rPr>
        <w:t>V</w:t>
      </w:r>
      <w:r w:rsidRPr="00E01438">
        <w:t xml:space="preserve"> может быть кратко</w:t>
      </w:r>
      <w:r w:rsidR="00B47873" w:rsidRPr="00B47873">
        <w:t xml:space="preserve"> </w:t>
      </w:r>
      <w:r w:rsidRPr="00E01438">
        <w:t xml:space="preserve">описан путем объединения префикса базового целого числа </w:t>
      </w:r>
      <w:r w:rsidR="00A57D90">
        <w:t>с именами включенных расширений, н</w:t>
      </w:r>
      <w:r w:rsidR="00B13F66">
        <w:t>апример, «</w:t>
      </w:r>
      <w:r w:rsidRPr="00E01438">
        <w:rPr>
          <w:lang w:val="en-US"/>
        </w:rPr>
        <w:t>RV</w:t>
      </w:r>
      <w:r w:rsidRPr="00E01438">
        <w:t>64</w:t>
      </w:r>
      <w:r w:rsidRPr="00E01438">
        <w:rPr>
          <w:lang w:val="en-US"/>
        </w:rPr>
        <w:t>IMAFD</w:t>
      </w:r>
      <w:r w:rsidR="00B13F66">
        <w:t>»</w:t>
      </w:r>
      <w:r w:rsidR="00B47873">
        <w:t>.</w:t>
      </w:r>
    </w:p>
    <w:p w:rsidR="00413EE1" w:rsidRPr="00413EE1" w:rsidRDefault="00413EE1" w:rsidP="00A57D90">
      <w:pPr>
        <w:ind w:firstLine="709"/>
        <w:jc w:val="both"/>
      </w:pPr>
      <w:r>
        <w:t xml:space="preserve">Стандартизованные сообществом </w:t>
      </w:r>
      <w:r>
        <w:rPr>
          <w:lang w:val="en-US"/>
        </w:rPr>
        <w:t>RISC</w:t>
      </w:r>
      <w:r w:rsidRPr="00413EE1">
        <w:t>-</w:t>
      </w:r>
      <w:r>
        <w:rPr>
          <w:lang w:val="en-US"/>
        </w:rPr>
        <w:t>V</w:t>
      </w:r>
      <w:r w:rsidRPr="00413EE1">
        <w:t xml:space="preserve"> </w:t>
      </w:r>
      <w:r>
        <w:t xml:space="preserve">специализированные расширения начинаются с префикса </w:t>
      </w:r>
      <w:r>
        <w:rPr>
          <w:lang w:val="en-US"/>
        </w:rPr>
        <w:t>Z</w:t>
      </w:r>
      <w:r>
        <w:t>.</w:t>
      </w:r>
    </w:p>
    <w:p w:rsidR="00B13F66" w:rsidRPr="00E01438" w:rsidRDefault="00B13F66" w:rsidP="00C90B96">
      <w:pPr>
        <w:ind w:firstLine="708"/>
        <w:jc w:val="both"/>
      </w:pPr>
      <w:r>
        <w:t xml:space="preserve">Название нестандартных </w:t>
      </w:r>
      <w:r w:rsidR="00A57D90">
        <w:t xml:space="preserve">пользовательских </w:t>
      </w:r>
      <w:r>
        <w:t>расширений должно начинаться с префикса «Х».</w:t>
      </w:r>
    </w:p>
    <w:p w:rsidR="00C038A9" w:rsidRDefault="00C038A9" w:rsidP="00E01438">
      <w:pPr>
        <w:jc w:val="both"/>
      </w:pPr>
    </w:p>
    <w:p w:rsidR="005274C3" w:rsidRPr="005274C3" w:rsidRDefault="005274C3" w:rsidP="00C038A9">
      <w:pPr>
        <w:ind w:firstLine="709"/>
        <w:jc w:val="both"/>
        <w:rPr>
          <w:b/>
        </w:rPr>
      </w:pPr>
      <w:r w:rsidRPr="005274C3">
        <w:rPr>
          <w:b/>
        </w:rPr>
        <w:t>Выводы</w:t>
      </w:r>
    </w:p>
    <w:p w:rsidR="00C038A9" w:rsidRPr="00C038A9" w:rsidRDefault="00C038A9" w:rsidP="00C038A9">
      <w:pPr>
        <w:ind w:firstLine="709"/>
        <w:jc w:val="both"/>
      </w:pPr>
      <w:r w:rsidRPr="00C038A9">
        <w:t>Опции расширения системы команд позволяют  практически безболезненно вылетать в систему  команд собственные операции, специфичные для каждой конкретной задачи и подержанные в FPGA-системе специализированными аппаратными блоками.</w:t>
      </w:r>
    </w:p>
    <w:p w:rsidR="005274C3" w:rsidRPr="005E5AC8" w:rsidRDefault="00C038A9" w:rsidP="00C038A9">
      <w:pPr>
        <w:ind w:firstLine="709"/>
        <w:jc w:val="both"/>
      </w:pPr>
      <w:r w:rsidRPr="00C038A9">
        <w:t xml:space="preserve">На самом деле, если присмотреться внимательнее, то можно увидеть, что расширение функциональности ядра RISC-V возможно даже в рамках базовой (или любой другой стандартной) системы команд. </w:t>
      </w:r>
      <w:r w:rsidR="005E5AC8">
        <w:t xml:space="preserve">Это станет понятно при дальнейшем рассмотрении при построении декодера команд </w:t>
      </w:r>
      <w:r w:rsidR="005E5AC8">
        <w:rPr>
          <w:lang w:val="en-US"/>
        </w:rPr>
        <w:t>RV</w:t>
      </w:r>
      <w:r w:rsidR="005E5AC8" w:rsidRPr="005E5AC8">
        <w:t xml:space="preserve"> </w:t>
      </w:r>
      <w:r w:rsidR="005E5AC8">
        <w:t>и микроархитектурных блоков процессора.</w:t>
      </w:r>
    </w:p>
    <w:p w:rsidR="00C038A9" w:rsidRDefault="00C038A9" w:rsidP="00C038A9">
      <w:pPr>
        <w:ind w:firstLine="709"/>
        <w:jc w:val="both"/>
      </w:pPr>
      <w:r w:rsidRPr="00C038A9">
        <w:t xml:space="preserve">Это возможно сделать за счет блока регистров специального назначения (CSR) – да, ряд его адресов зарезервирован под «стандартные» функции, </w:t>
      </w:r>
      <w:proofErr w:type="gramStart"/>
      <w:r w:rsidRPr="00C038A9">
        <w:t>но</w:t>
      </w:r>
      <w:proofErr w:type="gramEnd"/>
      <w:r w:rsidRPr="00C038A9">
        <w:t xml:space="preserve"> тем не менее значительное количество адресов свободно и может быть задействовано с пользой для задачи. Под видом регистр</w:t>
      </w:r>
      <w:r w:rsidR="00A57D90">
        <w:t>ов специального назначения  мо</w:t>
      </w:r>
      <w:r w:rsidRPr="00C038A9">
        <w:t xml:space="preserve">гут </w:t>
      </w:r>
      <w:r w:rsidR="00A57D90">
        <w:t>скрываться</w:t>
      </w:r>
      <w:r w:rsidRPr="00C038A9">
        <w:t xml:space="preserve"> регистры управления или данных любых </w:t>
      </w:r>
      <w:r w:rsidR="00A57D90">
        <w:t>пользовательских</w:t>
      </w:r>
      <w:r w:rsidRPr="00C038A9">
        <w:t xml:space="preserve"> вычислительных или исполнительных </w:t>
      </w:r>
      <w:r w:rsidRPr="00C038A9">
        <w:lastRenderedPageBreak/>
        <w:t>блоков или устройств. И разработчику достаточно будет лишь определить протокол взаимодействия с ними, и далее работать штатным средствами типового программного  обеспечения.</w:t>
      </w:r>
    </w:p>
    <w:p w:rsidR="009F213F" w:rsidRPr="009F213F" w:rsidRDefault="009F213F" w:rsidP="00C038A9">
      <w:pPr>
        <w:ind w:firstLine="709"/>
        <w:jc w:val="both"/>
      </w:pPr>
      <w:r>
        <w:t xml:space="preserve">Типовые «стандартные» </w:t>
      </w:r>
      <w:r>
        <w:rPr>
          <w:lang w:val="en-US"/>
        </w:rPr>
        <w:t>CSR</w:t>
      </w:r>
      <w:r>
        <w:t xml:space="preserve">-регистры </w:t>
      </w:r>
      <w:r w:rsidR="0036440A">
        <w:t xml:space="preserve">и их адреса приведены рисунках </w:t>
      </w:r>
      <w:r w:rsidR="0036440A" w:rsidRPr="0036440A">
        <w:t>4</w:t>
      </w:r>
      <w:r w:rsidR="0036440A">
        <w:t>-</w:t>
      </w:r>
      <w:r w:rsidR="0036440A" w:rsidRPr="0036440A">
        <w:t>6</w:t>
      </w:r>
      <w:r>
        <w:t>.</w:t>
      </w:r>
    </w:p>
    <w:p w:rsidR="00C038A9" w:rsidRDefault="00C038A9" w:rsidP="00C038A9">
      <w:pPr>
        <w:spacing w:before="269" w:after="269"/>
        <w:rPr>
          <w:rFonts w:ascii="Open Sans" w:hAnsi="Open Sans"/>
          <w:color w:val="333333"/>
          <w:highlight w:val="white"/>
        </w:rPr>
      </w:pPr>
      <w:r>
        <w:rPr>
          <w:rFonts w:ascii="Open Sans" w:hAnsi="Open Sans"/>
          <w:noProof/>
          <w:color w:val="333333"/>
          <w:highlight w:val="white"/>
          <w:lang w:eastAsia="ru-RU"/>
        </w:rPr>
        <w:drawing>
          <wp:inline distT="0" distB="0" distL="0" distR="0" wp14:anchorId="0BE154EE" wp14:editId="5E83D918">
            <wp:extent cx="5943600" cy="651583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945211" cy="651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A9" w:rsidRPr="0036440A" w:rsidRDefault="004515CB" w:rsidP="00C038A9">
      <w:pPr>
        <w:spacing w:before="269" w:after="269"/>
        <w:jc w:val="center"/>
        <w:rPr>
          <w:color w:val="333333"/>
          <w:highlight w:val="white"/>
        </w:rPr>
      </w:pPr>
      <w:r w:rsidRPr="0036440A">
        <w:rPr>
          <w:color w:val="333333"/>
          <w:highlight w:val="white"/>
        </w:rPr>
        <w:t>Рис</w:t>
      </w:r>
      <w:r w:rsidR="0036440A">
        <w:rPr>
          <w:color w:val="333333"/>
          <w:highlight w:val="white"/>
        </w:rPr>
        <w:t>.</w:t>
      </w:r>
      <w:r w:rsidR="0036440A" w:rsidRPr="0036440A">
        <w:rPr>
          <w:color w:val="333333"/>
          <w:highlight w:val="white"/>
        </w:rPr>
        <w:t>4</w:t>
      </w:r>
      <w:r w:rsidRPr="0036440A">
        <w:rPr>
          <w:color w:val="333333"/>
          <w:highlight w:val="white"/>
        </w:rPr>
        <w:t xml:space="preserve"> </w:t>
      </w:r>
      <w:r w:rsidRPr="0036440A">
        <w:rPr>
          <w:color w:val="333333"/>
          <w:highlight w:val="white"/>
          <w:lang w:val="en-US"/>
        </w:rPr>
        <w:t>CSR</w:t>
      </w:r>
      <w:r w:rsidRPr="0036440A">
        <w:rPr>
          <w:color w:val="333333"/>
          <w:highlight w:val="white"/>
        </w:rPr>
        <w:t xml:space="preserve"> регистры машинного уровня.</w:t>
      </w:r>
    </w:p>
    <w:p w:rsidR="00C038A9" w:rsidRDefault="00C038A9" w:rsidP="00C038A9">
      <w:pPr>
        <w:spacing w:before="269" w:after="269"/>
        <w:rPr>
          <w:rFonts w:ascii="Open Sans" w:hAnsi="Open Sans"/>
          <w:color w:val="333333"/>
          <w:highlight w:val="white"/>
        </w:rPr>
      </w:pPr>
      <w:r>
        <w:rPr>
          <w:rFonts w:ascii="Open Sans" w:hAnsi="Open Sans"/>
          <w:noProof/>
          <w:color w:val="333333"/>
          <w:highlight w:val="white"/>
          <w:lang w:eastAsia="ru-RU"/>
        </w:rPr>
        <w:lastRenderedPageBreak/>
        <w:drawing>
          <wp:inline distT="0" distB="0" distL="0" distR="0" wp14:anchorId="729BD4DC" wp14:editId="5F41DEC0">
            <wp:extent cx="6264274" cy="6091698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6264274" cy="609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A9" w:rsidRPr="0036440A" w:rsidRDefault="004515CB" w:rsidP="00C038A9">
      <w:pPr>
        <w:spacing w:before="269" w:after="269"/>
        <w:jc w:val="center"/>
        <w:rPr>
          <w:color w:val="333333"/>
          <w:highlight w:val="white"/>
        </w:rPr>
      </w:pPr>
      <w:r w:rsidRPr="0036440A">
        <w:rPr>
          <w:color w:val="333333"/>
          <w:highlight w:val="white"/>
        </w:rPr>
        <w:t>Рис</w:t>
      </w:r>
      <w:r w:rsidR="0036440A">
        <w:rPr>
          <w:color w:val="333333"/>
          <w:highlight w:val="white"/>
        </w:rPr>
        <w:t>.</w:t>
      </w:r>
      <w:r w:rsidR="0036440A" w:rsidRPr="0036440A">
        <w:rPr>
          <w:color w:val="333333"/>
          <w:highlight w:val="white"/>
        </w:rPr>
        <w:t>5</w:t>
      </w:r>
      <w:r w:rsidRPr="0036440A">
        <w:rPr>
          <w:color w:val="333333"/>
          <w:highlight w:val="white"/>
        </w:rPr>
        <w:t xml:space="preserve"> </w:t>
      </w:r>
      <w:r w:rsidRPr="0036440A">
        <w:rPr>
          <w:color w:val="333333"/>
          <w:highlight w:val="white"/>
          <w:lang w:val="en-US"/>
        </w:rPr>
        <w:t>CSR</w:t>
      </w:r>
      <w:r w:rsidRPr="0036440A">
        <w:rPr>
          <w:color w:val="333333"/>
          <w:highlight w:val="white"/>
        </w:rPr>
        <w:t xml:space="preserve"> регистры машинного уровня и регистры режима отладки.</w:t>
      </w:r>
    </w:p>
    <w:p w:rsidR="00C038A9" w:rsidRDefault="00C038A9" w:rsidP="00C038A9">
      <w:pPr>
        <w:spacing w:before="269" w:after="269"/>
        <w:rPr>
          <w:rFonts w:ascii="Open Sans" w:hAnsi="Open Sans"/>
          <w:color w:val="333333"/>
          <w:highlight w:val="white"/>
        </w:rPr>
      </w:pPr>
      <w:r>
        <w:rPr>
          <w:rFonts w:ascii="Open Sans" w:hAnsi="Open Sans"/>
          <w:noProof/>
          <w:color w:val="333333"/>
          <w:highlight w:val="white"/>
          <w:lang w:eastAsia="ru-RU"/>
        </w:rPr>
        <w:lastRenderedPageBreak/>
        <w:drawing>
          <wp:inline distT="0" distB="0" distL="0" distR="0" wp14:anchorId="7D0B5C10" wp14:editId="37D7DCBB">
            <wp:extent cx="5908998" cy="3182441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5908998" cy="318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A9" w:rsidRPr="0036440A" w:rsidRDefault="004515CB" w:rsidP="00C038A9">
      <w:pPr>
        <w:spacing w:before="269" w:after="269"/>
        <w:jc w:val="center"/>
        <w:rPr>
          <w:color w:val="333333"/>
          <w:highlight w:val="white"/>
        </w:rPr>
      </w:pPr>
      <w:r w:rsidRPr="0036440A">
        <w:rPr>
          <w:color w:val="333333"/>
          <w:highlight w:val="white"/>
        </w:rPr>
        <w:t>Рис</w:t>
      </w:r>
      <w:r w:rsidR="0036440A">
        <w:rPr>
          <w:color w:val="333333"/>
          <w:highlight w:val="white"/>
        </w:rPr>
        <w:t xml:space="preserve">. </w:t>
      </w:r>
      <w:r w:rsidR="0036440A" w:rsidRPr="0036440A">
        <w:rPr>
          <w:color w:val="333333"/>
          <w:highlight w:val="white"/>
        </w:rPr>
        <w:t>6</w:t>
      </w:r>
      <w:r w:rsidRPr="0036440A">
        <w:rPr>
          <w:color w:val="333333"/>
          <w:highlight w:val="white"/>
        </w:rPr>
        <w:t xml:space="preserve"> </w:t>
      </w:r>
      <w:r w:rsidRPr="0036440A">
        <w:rPr>
          <w:color w:val="333333"/>
          <w:highlight w:val="white"/>
          <w:lang w:val="en-US"/>
        </w:rPr>
        <w:t>CSR</w:t>
      </w:r>
      <w:r w:rsidRPr="0036440A">
        <w:rPr>
          <w:color w:val="333333"/>
          <w:highlight w:val="white"/>
        </w:rPr>
        <w:t xml:space="preserve"> регистры </w:t>
      </w:r>
      <w:r w:rsidR="006D15A3" w:rsidRPr="0036440A">
        <w:rPr>
          <w:color w:val="333333"/>
          <w:highlight w:val="white"/>
        </w:rPr>
        <w:t>уровня супервизора.</w:t>
      </w:r>
    </w:p>
    <w:p w:rsidR="00C038A9" w:rsidRPr="00B67D7B" w:rsidRDefault="00EA5D23" w:rsidP="00C038A9">
      <w:pPr>
        <w:ind w:firstLine="709"/>
        <w:jc w:val="both"/>
        <w:rPr>
          <w:b/>
        </w:rPr>
      </w:pPr>
      <w:bookmarkStart w:id="0" w:name="_GoBack"/>
      <w:r w:rsidRPr="00B67D7B">
        <w:rPr>
          <w:b/>
        </w:rPr>
        <w:t>Литература</w:t>
      </w:r>
      <w:bookmarkEnd w:id="0"/>
    </w:p>
    <w:p w:rsidR="00EA5D23" w:rsidRPr="00EA5D23" w:rsidRDefault="00EA5D23" w:rsidP="00EA5D23">
      <w:pPr>
        <w:pStyle w:val="a5"/>
        <w:numPr>
          <w:ilvl w:val="0"/>
          <w:numId w:val="1"/>
        </w:numPr>
        <w:ind w:left="284" w:hanging="284"/>
        <w:jc w:val="both"/>
        <w:rPr>
          <w:lang w:val="en-US"/>
        </w:rPr>
      </w:pPr>
      <w:r w:rsidRPr="00591B67">
        <w:rPr>
          <w:lang w:val="en-US"/>
        </w:rPr>
        <w:t xml:space="preserve">The RISC-V Instruction Set Manual. Volume I: User-Level ISA Document Version 2.2 // Editors: Andrew Waterman1, </w:t>
      </w:r>
      <w:proofErr w:type="spellStart"/>
      <w:r w:rsidRPr="00591B67">
        <w:rPr>
          <w:lang w:val="en-US"/>
        </w:rPr>
        <w:t>Krste</w:t>
      </w:r>
      <w:proofErr w:type="spellEnd"/>
      <w:r w:rsidRPr="00591B67">
        <w:rPr>
          <w:lang w:val="en-US"/>
        </w:rPr>
        <w:t xml:space="preserve"> </w:t>
      </w:r>
      <w:proofErr w:type="spellStart"/>
      <w:r w:rsidRPr="00591B67">
        <w:rPr>
          <w:lang w:val="en-US"/>
        </w:rPr>
        <w:t>Asanov</w:t>
      </w:r>
      <w:proofErr w:type="spellEnd"/>
    </w:p>
    <w:p w:rsidR="00EA5D23" w:rsidRPr="00591B67" w:rsidRDefault="00EA5D23" w:rsidP="00EA5D23">
      <w:pPr>
        <w:pStyle w:val="a5"/>
        <w:numPr>
          <w:ilvl w:val="0"/>
          <w:numId w:val="1"/>
        </w:numPr>
        <w:ind w:left="284" w:hanging="284"/>
        <w:jc w:val="both"/>
        <w:rPr>
          <w:lang w:val="en-US"/>
        </w:rPr>
      </w:pPr>
      <w:r w:rsidRPr="00591B67">
        <w:rPr>
          <w:lang w:val="en-US"/>
        </w:rPr>
        <w:t xml:space="preserve">RISC-V Assembly Language Programmer Manual Part I developed by: SHAKTI Development Team @ </w:t>
      </w:r>
      <w:proofErr w:type="spellStart"/>
      <w:r w:rsidRPr="00591B67">
        <w:rPr>
          <w:lang w:val="en-US"/>
        </w:rPr>
        <w:t>iitm</w:t>
      </w:r>
      <w:proofErr w:type="spellEnd"/>
      <w:r w:rsidRPr="00591B67">
        <w:rPr>
          <w:lang w:val="en-US"/>
        </w:rPr>
        <w:t xml:space="preserve"> ’20 shakti.org.in</w:t>
      </w:r>
    </w:p>
    <w:p w:rsidR="00C038A9" w:rsidRPr="00EA5D23" w:rsidRDefault="00C038A9" w:rsidP="00E01438">
      <w:pPr>
        <w:jc w:val="both"/>
        <w:rPr>
          <w:lang w:val="en-US"/>
        </w:rPr>
      </w:pPr>
    </w:p>
    <w:sectPr w:rsidR="00C038A9" w:rsidRPr="00EA5D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C65C49"/>
    <w:multiLevelType w:val="hybridMultilevel"/>
    <w:tmpl w:val="6B0282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5C6E"/>
    <w:rsid w:val="000F5C6E"/>
    <w:rsid w:val="00120840"/>
    <w:rsid w:val="00127252"/>
    <w:rsid w:val="00131050"/>
    <w:rsid w:val="0013257F"/>
    <w:rsid w:val="001438FD"/>
    <w:rsid w:val="00162D0A"/>
    <w:rsid w:val="001846D5"/>
    <w:rsid w:val="001B11B0"/>
    <w:rsid w:val="00253358"/>
    <w:rsid w:val="003512A6"/>
    <w:rsid w:val="00364007"/>
    <w:rsid w:val="0036440A"/>
    <w:rsid w:val="00413EE1"/>
    <w:rsid w:val="004515CB"/>
    <w:rsid w:val="004B392C"/>
    <w:rsid w:val="005274C3"/>
    <w:rsid w:val="005809AA"/>
    <w:rsid w:val="005E5AC8"/>
    <w:rsid w:val="00633A9F"/>
    <w:rsid w:val="006D15A3"/>
    <w:rsid w:val="006D400C"/>
    <w:rsid w:val="007100DE"/>
    <w:rsid w:val="00727091"/>
    <w:rsid w:val="00753C75"/>
    <w:rsid w:val="0078283F"/>
    <w:rsid w:val="00794333"/>
    <w:rsid w:val="007D7F0B"/>
    <w:rsid w:val="007F2A10"/>
    <w:rsid w:val="00803C2F"/>
    <w:rsid w:val="008303AB"/>
    <w:rsid w:val="00860C06"/>
    <w:rsid w:val="00921BCD"/>
    <w:rsid w:val="00932689"/>
    <w:rsid w:val="009364CB"/>
    <w:rsid w:val="0097766C"/>
    <w:rsid w:val="009862D2"/>
    <w:rsid w:val="009F213F"/>
    <w:rsid w:val="00A01D32"/>
    <w:rsid w:val="00A57D90"/>
    <w:rsid w:val="00A970ED"/>
    <w:rsid w:val="00AC6315"/>
    <w:rsid w:val="00B13F66"/>
    <w:rsid w:val="00B43879"/>
    <w:rsid w:val="00B47873"/>
    <w:rsid w:val="00B67D7B"/>
    <w:rsid w:val="00B85419"/>
    <w:rsid w:val="00B869E6"/>
    <w:rsid w:val="00BF63F0"/>
    <w:rsid w:val="00C038A9"/>
    <w:rsid w:val="00C36105"/>
    <w:rsid w:val="00C560B8"/>
    <w:rsid w:val="00C90B96"/>
    <w:rsid w:val="00C90E5E"/>
    <w:rsid w:val="00D12B43"/>
    <w:rsid w:val="00DC43AC"/>
    <w:rsid w:val="00DE481B"/>
    <w:rsid w:val="00E01438"/>
    <w:rsid w:val="00E12C68"/>
    <w:rsid w:val="00EA53FC"/>
    <w:rsid w:val="00EA5D23"/>
    <w:rsid w:val="00FD158D"/>
    <w:rsid w:val="00FD3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2C6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2C6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A5D2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12C6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12C68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EA5D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4925</TotalTime>
  <Pages>9</Pages>
  <Words>2628</Words>
  <Characters>14983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17576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1111</dc:creator>
  <cp:lastModifiedBy>1111</cp:lastModifiedBy>
  <cp:revision>40</cp:revision>
  <dcterms:created xsi:type="dcterms:W3CDTF">2024-03-07T17:15:00Z</dcterms:created>
  <dcterms:modified xsi:type="dcterms:W3CDTF">2024-10-18T02:34:00Z</dcterms:modified>
</cp:coreProperties>
</file>