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274A2" w:rsidRPr="005274A2" w:rsidRDefault="005274A2" w:rsidP="005274A2">
      <w:pPr>
        <w:jc w:val="center"/>
        <w:rPr>
          <w:b/>
        </w:rPr>
      </w:pPr>
      <w:r w:rsidRPr="005274A2">
        <w:rPr>
          <w:b/>
        </w:rPr>
        <w:t xml:space="preserve">Разработка простейшего декодера команд </w:t>
      </w:r>
      <w:r w:rsidRPr="005274A2">
        <w:rPr>
          <w:b/>
          <w:lang w:val="en-US"/>
        </w:rPr>
        <w:t>RISC</w:t>
      </w:r>
      <w:r w:rsidRPr="005274A2">
        <w:rPr>
          <w:b/>
        </w:rPr>
        <w:t>-</w:t>
      </w:r>
      <w:r w:rsidRPr="005274A2">
        <w:rPr>
          <w:b/>
          <w:lang w:val="en-US"/>
        </w:rPr>
        <w:t>V</w:t>
      </w:r>
    </w:p>
    <w:p w:rsidR="005274A2" w:rsidRPr="000E05F4" w:rsidRDefault="005274A2" w:rsidP="00251490">
      <w:pPr>
        <w:ind w:firstLine="709"/>
        <w:jc w:val="both"/>
      </w:pPr>
    </w:p>
    <w:p w:rsidR="00251490" w:rsidRPr="00251490" w:rsidRDefault="00251490" w:rsidP="00251490">
      <w:pPr>
        <w:ind w:firstLine="709"/>
        <w:jc w:val="both"/>
      </w:pPr>
      <w:r w:rsidRPr="00251490">
        <w:t>RISC-V своеобразная  архитектура, ведущая свои корни изначально из микроконтроллерного сегмента</w:t>
      </w:r>
      <w:r w:rsidR="005274A2" w:rsidRPr="005274A2">
        <w:t xml:space="preserve"> </w:t>
      </w:r>
      <w:r w:rsidR="005274A2">
        <w:t>и только потом расширенная на работу с операционными системами общего назначения, работу в условиях многозадачности, необходимости разделения и защиты областей памяти</w:t>
      </w:r>
      <w:r w:rsidRPr="00251490">
        <w:t xml:space="preserve">. </w:t>
      </w:r>
    </w:p>
    <w:p w:rsidR="00251490" w:rsidRPr="00251490" w:rsidRDefault="005274A2" w:rsidP="00964BEA">
      <w:pPr>
        <w:ind w:firstLine="709"/>
        <w:jc w:val="both"/>
      </w:pPr>
      <w:r>
        <w:t xml:space="preserve">Это отражено в спецификации архитектуры </w:t>
      </w:r>
      <w:r w:rsidR="00E2531A">
        <w:t>в виде ряда понятий</w:t>
      </w:r>
      <w:r w:rsidR="00251490" w:rsidRPr="00251490">
        <w:t>:</w:t>
      </w:r>
    </w:p>
    <w:p w:rsidR="00251490" w:rsidRDefault="00251490" w:rsidP="00251490">
      <w:pPr>
        <w:numPr>
          <w:ilvl w:val="0"/>
          <w:numId w:val="2"/>
        </w:numPr>
        <w:jc w:val="both"/>
      </w:pPr>
      <w:proofErr w:type="spellStart"/>
      <w:r w:rsidRPr="00251490">
        <w:t>Hart</w:t>
      </w:r>
      <w:proofErr w:type="spellEnd"/>
      <w:r w:rsidRPr="00251490">
        <w:t xml:space="preserve"> (Аппаратный поток) — архитектура </w:t>
      </w:r>
      <w:r w:rsidR="00964BEA">
        <w:rPr>
          <w:lang w:val="en-US"/>
        </w:rPr>
        <w:t>RISC</w:t>
      </w:r>
      <w:r w:rsidR="00964BEA" w:rsidRPr="00964BEA">
        <w:t>-</w:t>
      </w:r>
      <w:r w:rsidR="00964BEA">
        <w:rPr>
          <w:lang w:val="en-US"/>
        </w:rPr>
        <w:t>V</w:t>
      </w:r>
      <w:r w:rsidR="00964BEA" w:rsidRPr="00964BEA">
        <w:t xml:space="preserve"> </w:t>
      </w:r>
      <w:r w:rsidRPr="00251490">
        <w:t xml:space="preserve">поддерживает </w:t>
      </w:r>
      <w:proofErr w:type="spellStart"/>
      <w:r w:rsidRPr="00251490">
        <w:t>многопоточность</w:t>
      </w:r>
      <w:proofErr w:type="spellEnd"/>
      <w:r w:rsidRPr="00251490">
        <w:t>, поэтому может быть несколько аппаратных потоков исполнения кода. Под потоком (</w:t>
      </w:r>
      <w:proofErr w:type="spellStart"/>
      <w:r w:rsidRPr="00251490">
        <w:t>hart</w:t>
      </w:r>
      <w:proofErr w:type="spellEnd"/>
      <w:r w:rsidRPr="00251490">
        <w:t>) подразумевается аппаратный поток</w:t>
      </w:r>
      <w:r w:rsidR="00FF7357">
        <w:t xml:space="preserve"> – выполнение которого (или точнее «хранение архитектурного состояния») обеспечивается дублирующими регистрами (теневыми регистрами)</w:t>
      </w:r>
      <w:r w:rsidRPr="00251490">
        <w:t xml:space="preserve">. </w:t>
      </w:r>
      <w:r w:rsidR="00FF7357">
        <w:t xml:space="preserve">Естественно полагать, что микропроцессор </w:t>
      </w:r>
      <w:r w:rsidRPr="00251490">
        <w:t xml:space="preserve">должен иметь </w:t>
      </w:r>
      <w:r w:rsidR="00FF7357">
        <w:t xml:space="preserve">как минимум </w:t>
      </w:r>
      <w:r w:rsidRPr="00251490">
        <w:t>один поток (</w:t>
      </w:r>
      <w:proofErr w:type="spellStart"/>
      <w:r w:rsidRPr="00251490">
        <w:t>hart</w:t>
      </w:r>
      <w:proofErr w:type="spellEnd"/>
      <w:r w:rsidRPr="00251490">
        <w:t xml:space="preserve">) с ID равным 0. </w:t>
      </w:r>
    </w:p>
    <w:p w:rsidR="00FF7357" w:rsidRPr="002A3042" w:rsidRDefault="00FF7357" w:rsidP="002A3042">
      <w:pPr>
        <w:ind w:firstLine="720"/>
        <w:jc w:val="both"/>
      </w:pPr>
      <w:r>
        <w:t>Практически любой микропроцессор функционирует в окружении</w:t>
      </w:r>
      <w:r w:rsidR="002A3042">
        <w:t xml:space="preserve"> некоторого количества периферийных устройств, практически все из них могут функционировать независимо от него, выполнять те или иные функции, генерировать или принимать сигналы, как от самого процессорного ядра, так и извне. Взаимодействие с периферийными устройствами может прерывать выполнение основного кода программы. Также само выполнение кода программы может вызывать ситуации, требующие отдельной реакции. </w:t>
      </w:r>
      <w:proofErr w:type="gramStart"/>
      <w:r w:rsidR="002A3042">
        <w:t xml:space="preserve">Механизм, описывающий такие ситуации в терминологии </w:t>
      </w:r>
      <w:r w:rsidR="002A3042">
        <w:rPr>
          <w:lang w:val="en-US"/>
        </w:rPr>
        <w:t>RISC</w:t>
      </w:r>
      <w:r w:rsidR="002A3042" w:rsidRPr="002A3042">
        <w:t>-</w:t>
      </w:r>
      <w:r w:rsidR="002A3042">
        <w:rPr>
          <w:lang w:val="en-US"/>
        </w:rPr>
        <w:t>V</w:t>
      </w:r>
      <w:r w:rsidR="002A3042" w:rsidRPr="002A3042">
        <w:t xml:space="preserve"> </w:t>
      </w:r>
      <w:r w:rsidR="002A3042">
        <w:t>называется</w:t>
      </w:r>
      <w:proofErr w:type="gramEnd"/>
      <w:r w:rsidR="002A3042">
        <w:t xml:space="preserve"> «</w:t>
      </w:r>
      <w:r w:rsidR="002A3042">
        <w:rPr>
          <w:lang w:val="en-US"/>
        </w:rPr>
        <w:t>Trap</w:t>
      </w:r>
      <w:r w:rsidR="002A3042">
        <w:t>»:</w:t>
      </w:r>
    </w:p>
    <w:p w:rsidR="00251490" w:rsidRPr="00251490" w:rsidRDefault="00251490" w:rsidP="00251490">
      <w:pPr>
        <w:numPr>
          <w:ilvl w:val="0"/>
          <w:numId w:val="2"/>
        </w:numPr>
        <w:jc w:val="both"/>
      </w:pPr>
      <w:proofErr w:type="spellStart"/>
      <w:r w:rsidRPr="00251490">
        <w:t>Trap</w:t>
      </w:r>
      <w:proofErr w:type="spellEnd"/>
      <w:r w:rsidRPr="00251490">
        <w:t>(Ловушка) — ловушка это совокупное объедение смысла таких слов, как прерывание и исключение. Л</w:t>
      </w:r>
      <w:r w:rsidR="005274A2">
        <w:t>овушки бывают нескольких типов:</w:t>
      </w:r>
    </w:p>
    <w:p w:rsidR="00251490" w:rsidRPr="00251490" w:rsidRDefault="00251490" w:rsidP="00251490">
      <w:pPr>
        <w:numPr>
          <w:ilvl w:val="1"/>
          <w:numId w:val="3"/>
        </w:numPr>
        <w:jc w:val="both"/>
      </w:pPr>
      <w:r w:rsidRPr="00251490">
        <w:t>Ловушка исключения (</w:t>
      </w:r>
      <w:proofErr w:type="spellStart"/>
      <w:r w:rsidRPr="00251490">
        <w:t>exception</w:t>
      </w:r>
      <w:proofErr w:type="spellEnd"/>
      <w:r w:rsidRPr="00251490">
        <w:t>) — это понятие означает синхронное событие, которое прерывает исполнения кода</w:t>
      </w:r>
      <w:r w:rsidR="002A3042">
        <w:t xml:space="preserve"> (наверное, самое банальное – попытка деления на ноль)</w:t>
      </w:r>
      <w:r w:rsidRPr="00251490">
        <w:t>. Исключение может прерываться другим исключением, или NMI.</w:t>
      </w:r>
    </w:p>
    <w:p w:rsidR="00251490" w:rsidRPr="00251490" w:rsidRDefault="00251490" w:rsidP="00251490">
      <w:pPr>
        <w:numPr>
          <w:ilvl w:val="1"/>
          <w:numId w:val="3"/>
        </w:numPr>
        <w:jc w:val="both"/>
      </w:pPr>
      <w:r w:rsidRPr="00251490">
        <w:t>Ловушка прерывания (</w:t>
      </w:r>
      <w:proofErr w:type="spellStart"/>
      <w:r w:rsidRPr="00251490">
        <w:t>interrupt</w:t>
      </w:r>
      <w:proofErr w:type="spellEnd"/>
      <w:r w:rsidRPr="00251490">
        <w:t>) — внешнее асинхронное событие, которое может привести к тому, что поток неожиданно может передать управление. Прерывание может прерываться другим прерыванием, NMI, или исключением.</w:t>
      </w:r>
    </w:p>
    <w:p w:rsidR="00251490" w:rsidRPr="00251490" w:rsidRDefault="00251490" w:rsidP="00251490">
      <w:pPr>
        <w:numPr>
          <w:ilvl w:val="1"/>
          <w:numId w:val="3"/>
        </w:numPr>
        <w:jc w:val="both"/>
      </w:pPr>
      <w:r w:rsidRPr="00251490">
        <w:t xml:space="preserve">Ловушка немаскируемого прерывания(NMI) — немаскируемое прерывание. NMI не может прерываться другим NMI, но может перейти из обработчика NMI в режим обработки исключения, если в момент обработки NMI произойдет исключение. </w:t>
      </w:r>
    </w:p>
    <w:p w:rsidR="00251490" w:rsidRPr="00251490" w:rsidRDefault="00251490" w:rsidP="00251490">
      <w:pPr>
        <w:numPr>
          <w:ilvl w:val="0"/>
          <w:numId w:val="2"/>
        </w:numPr>
        <w:jc w:val="both"/>
      </w:pPr>
      <w:proofErr w:type="spellStart"/>
      <w:r w:rsidRPr="00251490">
        <w:t>Machine</w:t>
      </w:r>
      <w:proofErr w:type="spellEnd"/>
      <w:r w:rsidRPr="00251490">
        <w:t xml:space="preserve"> (машинный) — В ядре все машинное — реги</w:t>
      </w:r>
      <w:r w:rsidR="00E2531A">
        <w:t>стры, таймер, режим. Поэтому всё,</w:t>
      </w:r>
      <w:r w:rsidRPr="00251490">
        <w:t xml:space="preserve"> что связано со словом </w:t>
      </w:r>
      <w:proofErr w:type="spellStart"/>
      <w:r w:rsidRPr="00251490">
        <w:t>machine</w:t>
      </w:r>
      <w:proofErr w:type="spellEnd"/>
      <w:r w:rsidR="00E2531A">
        <w:t xml:space="preserve"> </w:t>
      </w:r>
      <w:r w:rsidRPr="00251490">
        <w:t>(</w:t>
      </w:r>
      <w:proofErr w:type="gramStart"/>
      <w:r w:rsidRPr="00251490">
        <w:t>машинный</w:t>
      </w:r>
      <w:proofErr w:type="gramEnd"/>
      <w:r w:rsidRPr="00251490">
        <w:t>) должно поддерживается на уровне ядра. К примеру боль</w:t>
      </w:r>
      <w:r w:rsidR="00E2531A">
        <w:t xml:space="preserve">шинство </w:t>
      </w:r>
      <w:r w:rsidRPr="00251490">
        <w:t>микроконтроллеров имеет один уровень привилеги</w:t>
      </w:r>
      <w:proofErr w:type="gramStart"/>
      <w:r w:rsidRPr="00251490">
        <w:t>й–</w:t>
      </w:r>
      <w:proofErr w:type="gramEnd"/>
      <w:r w:rsidRPr="00251490">
        <w:t xml:space="preserve"> машинный.</w:t>
      </w:r>
    </w:p>
    <w:p w:rsidR="00251490" w:rsidRPr="00251490" w:rsidRDefault="00251490" w:rsidP="00251490">
      <w:pPr>
        <w:ind w:firstLine="709"/>
        <w:jc w:val="both"/>
      </w:pPr>
    </w:p>
    <w:p w:rsidR="00251490" w:rsidRPr="0026672E" w:rsidRDefault="00251490" w:rsidP="00251490">
      <w:pPr>
        <w:ind w:firstLine="709"/>
        <w:jc w:val="both"/>
        <w:rPr>
          <w:b/>
        </w:rPr>
      </w:pPr>
      <w:r w:rsidRPr="0026672E">
        <w:rPr>
          <w:b/>
        </w:rPr>
        <w:t>Уровни привилегий</w:t>
      </w:r>
    </w:p>
    <w:p w:rsidR="0026672E" w:rsidRDefault="0026672E" w:rsidP="0026672E">
      <w:pPr>
        <w:ind w:firstLine="709"/>
        <w:jc w:val="both"/>
      </w:pPr>
      <w:r>
        <w:t xml:space="preserve">Поддержка </w:t>
      </w:r>
      <w:proofErr w:type="spellStart"/>
      <w:r>
        <w:t>многопоточности</w:t>
      </w:r>
      <w:proofErr w:type="spellEnd"/>
      <w:r>
        <w:t xml:space="preserve"> или операционных систем практически всегда порождает понятия уровня привилегий  текущего исполняемого кода. </w:t>
      </w:r>
      <w:r w:rsidR="00251490" w:rsidRPr="00251490">
        <w:t xml:space="preserve">В RISC-V архитектуре </w:t>
      </w:r>
      <w:r>
        <w:t>существует 3 уровня привилегий:</w:t>
      </w:r>
    </w:p>
    <w:p w:rsidR="0026672E" w:rsidRDefault="0026672E" w:rsidP="0026672E">
      <w:pPr>
        <w:ind w:firstLine="709"/>
        <w:jc w:val="both"/>
      </w:pPr>
      <w:r>
        <w:t>В архитектуре RISC-V существует три уровня привилегий:</w:t>
      </w:r>
    </w:p>
    <w:p w:rsidR="0026672E" w:rsidRDefault="0026672E" w:rsidP="0026672E">
      <w:pPr>
        <w:pStyle w:val="a7"/>
        <w:numPr>
          <w:ilvl w:val="0"/>
          <w:numId w:val="5"/>
        </w:numPr>
        <w:ind w:left="709" w:firstLine="0"/>
        <w:jc w:val="both"/>
      </w:pPr>
      <w:r>
        <w:t>Машинный.</w:t>
      </w:r>
    </w:p>
    <w:p w:rsidR="0026672E" w:rsidRDefault="0026672E" w:rsidP="0026672E">
      <w:pPr>
        <w:pStyle w:val="a7"/>
        <w:numPr>
          <w:ilvl w:val="0"/>
          <w:numId w:val="5"/>
        </w:numPr>
        <w:ind w:left="709" w:firstLine="0"/>
        <w:jc w:val="both"/>
      </w:pPr>
      <w:r>
        <w:t>Пользовательский.</w:t>
      </w:r>
    </w:p>
    <w:p w:rsidR="0026672E" w:rsidRDefault="0026672E" w:rsidP="0026672E">
      <w:pPr>
        <w:pStyle w:val="a7"/>
        <w:numPr>
          <w:ilvl w:val="0"/>
          <w:numId w:val="5"/>
        </w:numPr>
        <w:ind w:left="709" w:firstLine="0"/>
        <w:jc w:val="both"/>
      </w:pPr>
      <w:r>
        <w:t>Уровень супервизора.</w:t>
      </w:r>
    </w:p>
    <w:p w:rsidR="00251490" w:rsidRPr="00251490" w:rsidRDefault="00251490" w:rsidP="00251490">
      <w:pPr>
        <w:ind w:firstLine="709"/>
        <w:jc w:val="both"/>
      </w:pPr>
      <w:r w:rsidRPr="00251490">
        <w:t>Уровни привилегий используются для обеспечения защиты между различными компонентами программного обеспечения (например, пользовательским приложением и ядром операционной системы). Любые попытки выполнения операций, не разрешенных текущим режимом привилегий, вызовут исключение.</w:t>
      </w:r>
    </w:p>
    <w:p w:rsidR="00251490" w:rsidRPr="00251490" w:rsidRDefault="00251490" w:rsidP="00251490">
      <w:pPr>
        <w:ind w:firstLine="709"/>
        <w:jc w:val="both"/>
      </w:pPr>
    </w:p>
    <w:p w:rsidR="00251490" w:rsidRPr="00251490" w:rsidRDefault="00251490" w:rsidP="00251490">
      <w:pPr>
        <w:ind w:firstLine="709"/>
        <w:jc w:val="both"/>
      </w:pPr>
      <w:r w:rsidRPr="00251490">
        <w:t>Существует две спецификации набора инструкций</w:t>
      </w:r>
      <w:r w:rsidR="00E2531A">
        <w:t xml:space="preserve"> </w:t>
      </w:r>
      <w:r w:rsidR="00E2531A" w:rsidRPr="00E2531A">
        <w:t>[1-3]</w:t>
      </w:r>
      <w:r w:rsidRPr="00251490">
        <w:t>:</w:t>
      </w:r>
    </w:p>
    <w:p w:rsidR="00251490" w:rsidRPr="00251490" w:rsidRDefault="00251490" w:rsidP="0026672E">
      <w:pPr>
        <w:pStyle w:val="a7"/>
        <w:numPr>
          <w:ilvl w:val="0"/>
          <w:numId w:val="4"/>
        </w:numPr>
        <w:ind w:hanging="11"/>
        <w:jc w:val="both"/>
      </w:pPr>
      <w:r w:rsidRPr="00251490">
        <w:t>Непривилегированный набор инструкций</w:t>
      </w:r>
      <w:r w:rsidR="0026672E">
        <w:t>;</w:t>
      </w:r>
    </w:p>
    <w:p w:rsidR="00251490" w:rsidRPr="00251490" w:rsidRDefault="00251490" w:rsidP="0026672E">
      <w:pPr>
        <w:pStyle w:val="a7"/>
        <w:numPr>
          <w:ilvl w:val="0"/>
          <w:numId w:val="4"/>
        </w:numPr>
        <w:ind w:hanging="11"/>
        <w:jc w:val="both"/>
      </w:pPr>
      <w:r w:rsidRPr="00251490">
        <w:t>Привилегированный набор инструкций</w:t>
      </w:r>
      <w:r w:rsidR="0026672E">
        <w:t>.</w:t>
      </w:r>
    </w:p>
    <w:p w:rsidR="002D3850" w:rsidRDefault="002D3850" w:rsidP="0026672E">
      <w:pPr>
        <w:ind w:firstLine="709"/>
        <w:jc w:val="both"/>
      </w:pPr>
    </w:p>
    <w:p w:rsidR="002D3850" w:rsidRPr="00E2531A" w:rsidRDefault="002D3850" w:rsidP="0026672E">
      <w:pPr>
        <w:ind w:firstLine="709"/>
        <w:jc w:val="both"/>
        <w:rPr>
          <w:b/>
          <w:lang w:val="en-US"/>
        </w:rPr>
      </w:pPr>
      <w:r w:rsidRPr="002D3850">
        <w:rPr>
          <w:b/>
        </w:rPr>
        <w:t>Непривилегированный набор инструкций</w:t>
      </w:r>
      <w:r w:rsidR="00E2531A">
        <w:rPr>
          <w:b/>
          <w:lang w:val="en-US"/>
        </w:rPr>
        <w:t xml:space="preserve"> [1]</w:t>
      </w:r>
    </w:p>
    <w:p w:rsidR="00251490" w:rsidRDefault="00251490" w:rsidP="0026672E">
      <w:pPr>
        <w:ind w:firstLine="709"/>
        <w:jc w:val="both"/>
      </w:pPr>
      <w:r w:rsidRPr="00251490">
        <w:t xml:space="preserve">Спецификация на этот набор описывает </w:t>
      </w:r>
      <w:proofErr w:type="gramStart"/>
      <w:r w:rsidRPr="00251490">
        <w:t>инструкции</w:t>
      </w:r>
      <w:proofErr w:type="gramEnd"/>
      <w:r w:rsidRPr="00251490">
        <w:t xml:space="preserve"> и функциональность которые обычно используются во всех режимах привилегий, т.е. общие для всех архитектур набор инструкций и функций.</w:t>
      </w:r>
    </w:p>
    <w:p w:rsidR="00251490" w:rsidRPr="00251490" w:rsidRDefault="00251490" w:rsidP="00251490">
      <w:pPr>
        <w:ind w:firstLine="709"/>
        <w:jc w:val="both"/>
      </w:pPr>
    </w:p>
    <w:p w:rsidR="00251490" w:rsidRPr="00E2531A" w:rsidRDefault="00251490" w:rsidP="002D3850">
      <w:pPr>
        <w:ind w:firstLine="709"/>
        <w:jc w:val="both"/>
        <w:rPr>
          <w:b/>
          <w:lang w:val="en-US"/>
        </w:rPr>
      </w:pPr>
      <w:r w:rsidRPr="002D3850">
        <w:rPr>
          <w:b/>
        </w:rPr>
        <w:t>Привилегированный набор инструкций</w:t>
      </w:r>
      <w:r w:rsidR="00E2531A">
        <w:rPr>
          <w:b/>
          <w:lang w:val="en-US"/>
        </w:rPr>
        <w:t>[3]</w:t>
      </w:r>
    </w:p>
    <w:p w:rsidR="00251490" w:rsidRPr="00251490" w:rsidRDefault="00251490" w:rsidP="00251490">
      <w:pPr>
        <w:ind w:firstLine="709"/>
        <w:jc w:val="both"/>
      </w:pPr>
      <w:r w:rsidRPr="00251490">
        <w:t xml:space="preserve">Основное её назначение — это разделение уровня приложений и уровня ядра, а также поддержка операционных систем вплоть до нескольких разных операционных систем типа </w:t>
      </w:r>
      <w:proofErr w:type="spellStart"/>
      <w:r w:rsidRPr="00251490">
        <w:t>Linux</w:t>
      </w:r>
      <w:proofErr w:type="spellEnd"/>
      <w:r w:rsidRPr="00251490">
        <w:t>, работающих через виртуальную машину.</w:t>
      </w:r>
    </w:p>
    <w:p w:rsidR="00816413" w:rsidRPr="007D47D0" w:rsidRDefault="00251490" w:rsidP="002D3850">
      <w:pPr>
        <w:ind w:firstLine="709"/>
        <w:jc w:val="both"/>
      </w:pPr>
      <w:r w:rsidRPr="00251490">
        <w:t>Спецификация на привилегированный набор описывает возможную архитектуру привилегированных режимов, в том числе специальные инструкции и дополнительную функциональность для каждого из них</w:t>
      </w:r>
      <w:r w:rsidR="00E2531A" w:rsidRPr="00E2531A">
        <w:t xml:space="preserve"> [4-6]</w:t>
      </w:r>
      <w:r w:rsidR="007D47D0">
        <w:t>.</w:t>
      </w:r>
    </w:p>
    <w:p w:rsidR="00251490" w:rsidRPr="00251490" w:rsidRDefault="00251490" w:rsidP="00251490">
      <w:pPr>
        <w:ind w:firstLine="709"/>
        <w:jc w:val="both"/>
      </w:pPr>
      <w:r w:rsidRPr="00251490">
        <w:t>Следует уточнить, что эта спецификация носит рекомендованный характер, и она описывает только одно из возможных решений. Основное её преимущество, в том, что привилегированная архитектура никак не задевает основную непривилегированную функциональность и является её расширением.</w:t>
      </w:r>
    </w:p>
    <w:p w:rsidR="00251490" w:rsidRDefault="00251490" w:rsidP="00251490">
      <w:pPr>
        <w:ind w:firstLine="709"/>
        <w:jc w:val="both"/>
      </w:pPr>
    </w:p>
    <w:p w:rsidR="005966D0" w:rsidRPr="00251490" w:rsidRDefault="005966D0" w:rsidP="00251490">
      <w:pPr>
        <w:ind w:firstLine="709"/>
        <w:jc w:val="both"/>
      </w:pPr>
      <w:r w:rsidRPr="005274A2">
        <w:rPr>
          <w:b/>
        </w:rPr>
        <w:t xml:space="preserve">Разработка простейшего декодера команд </w:t>
      </w:r>
      <w:r w:rsidRPr="005274A2">
        <w:rPr>
          <w:b/>
          <w:lang w:val="en-US"/>
        </w:rPr>
        <w:t>RISC</w:t>
      </w:r>
      <w:r w:rsidRPr="005274A2">
        <w:rPr>
          <w:b/>
        </w:rPr>
        <w:t>-</w:t>
      </w:r>
      <w:r w:rsidRPr="005274A2">
        <w:rPr>
          <w:b/>
          <w:lang w:val="en-US"/>
        </w:rPr>
        <w:t>V</w:t>
      </w:r>
    </w:p>
    <w:p w:rsidR="005966D0" w:rsidRDefault="005966D0" w:rsidP="00251490">
      <w:pPr>
        <w:ind w:firstLine="709"/>
        <w:jc w:val="both"/>
      </w:pPr>
      <w:r>
        <w:t xml:space="preserve">Чтобы не усложнять задачу, на данном этапе ограничимся </w:t>
      </w:r>
      <w:proofErr w:type="spellStart"/>
      <w:r w:rsidR="00744DDB">
        <w:t>непривелигированным</w:t>
      </w:r>
      <w:proofErr w:type="spellEnd"/>
      <w:r w:rsidR="00744DDB">
        <w:t xml:space="preserve"> базовым набором команд.</w:t>
      </w:r>
    </w:p>
    <w:p w:rsidR="00251490" w:rsidRPr="00251490" w:rsidRDefault="00251490" w:rsidP="00251490">
      <w:pPr>
        <w:ind w:firstLine="709"/>
        <w:jc w:val="both"/>
      </w:pPr>
      <w:r w:rsidRPr="00251490">
        <w:t>Рассмотрим базовую систему команд (I).  Несмотря на начальную парадигму RISC, от неё можно заметить только то, что в базовом наборе, да и почти во всех популярных расширения</w:t>
      </w:r>
      <w:r w:rsidR="00744DDB">
        <w:t>х</w:t>
      </w:r>
      <w:r w:rsidRPr="00251490">
        <w:t xml:space="preserve">, команды фиксированной длины – 32-битное слово. </w:t>
      </w:r>
    </w:p>
    <w:p w:rsidR="00251490" w:rsidRPr="00251490" w:rsidRDefault="00251490" w:rsidP="00251490">
      <w:pPr>
        <w:ind w:firstLine="709"/>
        <w:jc w:val="both"/>
      </w:pPr>
      <w:r w:rsidRPr="00251490">
        <w:t>При этом мы имеем регистровые операции, операции с числами (непосредственные значения), работа с памятью, переходы.</w:t>
      </w:r>
    </w:p>
    <w:p w:rsidR="00251490" w:rsidRPr="00251490" w:rsidRDefault="00251490" w:rsidP="00251490">
      <w:pPr>
        <w:ind w:firstLine="709"/>
        <w:jc w:val="both"/>
      </w:pPr>
      <w:r w:rsidRPr="00251490">
        <w:t xml:space="preserve">При построении декодера команд приятно видеть, что есть жёстко фиксированной поле </w:t>
      </w:r>
      <w:proofErr w:type="spellStart"/>
      <w:r w:rsidRPr="00251490">
        <w:t>опкодов</w:t>
      </w:r>
      <w:proofErr w:type="spellEnd"/>
      <w:r w:rsidRPr="00251490">
        <w:t>, определяющее, по факту, тип команды (да даже и текущий набор команд). Логика расположения дальне</w:t>
      </w:r>
      <w:r w:rsidR="005966D0">
        <w:t>йших полей возможно и обоснована</w:t>
      </w:r>
      <w:r w:rsidR="00E2531A">
        <w:t xml:space="preserve"> </w:t>
      </w:r>
      <w:r w:rsidR="00E2531A" w:rsidRPr="00E2531A">
        <w:t>[7]</w:t>
      </w:r>
      <w:r w:rsidRPr="00251490">
        <w:t>, но....откровенно говоря, «не блещет красотой</w:t>
      </w:r>
      <w:proofErr w:type="gramStart"/>
      <w:r w:rsidRPr="00251490">
        <w:t>»</w:t>
      </w:r>
      <w:r w:rsidR="00E2531A" w:rsidRPr="00E2531A">
        <w:t>(</w:t>
      </w:r>
      <w:proofErr w:type="gramEnd"/>
      <w:r w:rsidR="00E2531A">
        <w:t>особенно, что касается</w:t>
      </w:r>
      <w:r w:rsidR="00E2531A" w:rsidRPr="00E2531A">
        <w:t xml:space="preserve"> </w:t>
      </w:r>
      <w:r w:rsidR="00E2531A">
        <w:t>непосредственного операнда –</w:t>
      </w:r>
      <w:r w:rsidR="00E2531A" w:rsidRPr="00E2531A">
        <w:t xml:space="preserve"> </w:t>
      </w:r>
      <w:proofErr w:type="spellStart"/>
      <w:r w:rsidR="00E2531A">
        <w:rPr>
          <w:lang w:val="en-US"/>
        </w:rPr>
        <w:t>imm</w:t>
      </w:r>
      <w:proofErr w:type="spellEnd"/>
      <w:r w:rsidR="00E2531A" w:rsidRPr="00E2531A">
        <w:t>)</w:t>
      </w:r>
      <w:r w:rsidR="00FD1422">
        <w:t xml:space="preserve"> - рис.1</w:t>
      </w:r>
      <w:r w:rsidRPr="00251490">
        <w:t>.</w:t>
      </w:r>
    </w:p>
    <w:p w:rsidR="00251490" w:rsidRDefault="00251490" w:rsidP="002D3850">
      <w:pPr>
        <w:jc w:val="both"/>
      </w:pPr>
      <w:r w:rsidRPr="00251490">
        <w:rPr>
          <w:noProof/>
          <w:lang w:eastAsia="ru-RU"/>
        </w:rPr>
        <w:drawing>
          <wp:inline distT="0" distB="0" distL="0" distR="0" wp14:anchorId="77EF3C60" wp14:editId="2FEC3825">
            <wp:extent cx="5886450" cy="2419350"/>
            <wp:effectExtent l="0" t="0" r="0" b="0"/>
            <wp:docPr id="6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 rotWithShape="1">
                    <a:blip r:embed="rId6"/>
                    <a:srcRect b="3125"/>
                    <a:stretch/>
                  </pic:blipFill>
                  <pic:spPr bwMode="auto">
                    <a:xfrm>
                      <a:off x="0" y="0"/>
                      <a:ext cx="5902498" cy="24259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1422" w:rsidRPr="00FD1422" w:rsidRDefault="00FD1422" w:rsidP="00FD1422">
      <w:pPr>
        <w:jc w:val="center"/>
      </w:pPr>
      <w:r>
        <w:t xml:space="preserve">Рис.1 Формат 32-битных инструкций </w:t>
      </w:r>
      <w:r>
        <w:rPr>
          <w:lang w:val="en-US"/>
        </w:rPr>
        <w:t>RISC</w:t>
      </w:r>
      <w:r w:rsidRPr="00FD1422">
        <w:t>-</w:t>
      </w:r>
      <w:r>
        <w:rPr>
          <w:lang w:val="en-US"/>
        </w:rPr>
        <w:t>V</w:t>
      </w:r>
      <w:r>
        <w:t>.</w:t>
      </w:r>
    </w:p>
    <w:p w:rsidR="00251490" w:rsidRPr="00251490" w:rsidRDefault="00251490" w:rsidP="00251490">
      <w:pPr>
        <w:ind w:firstLine="709"/>
        <w:jc w:val="both"/>
      </w:pPr>
    </w:p>
    <w:p w:rsidR="00251490" w:rsidRPr="00744DDB" w:rsidRDefault="00744DDB" w:rsidP="00251490">
      <w:pPr>
        <w:ind w:firstLine="709"/>
        <w:jc w:val="both"/>
        <w:rPr>
          <w:b/>
        </w:rPr>
      </w:pPr>
      <w:r w:rsidRPr="00744DDB">
        <w:rPr>
          <w:b/>
        </w:rPr>
        <w:t>Постановка задачи</w:t>
      </w:r>
    </w:p>
    <w:p w:rsidR="00251490" w:rsidRPr="00251490" w:rsidRDefault="00251490" w:rsidP="00251490">
      <w:pPr>
        <w:ind w:firstLine="709"/>
        <w:jc w:val="both"/>
      </w:pPr>
      <w:r w:rsidRPr="00251490">
        <w:lastRenderedPageBreak/>
        <w:t xml:space="preserve">Задачи декодера – выбрать </w:t>
      </w:r>
      <w:proofErr w:type="spellStart"/>
      <w:r w:rsidRPr="00251490">
        <w:t>опкоды</w:t>
      </w:r>
      <w:proofErr w:type="spellEnd"/>
      <w:r w:rsidRPr="00251490">
        <w:t xml:space="preserve">, их расширения (функциональные поля), сформировать числовую константу,  сформировать управляющие сигналы разрешения записи с регистровый файл, память, блок специальных регистров, программный счётчик. </w:t>
      </w:r>
    </w:p>
    <w:p w:rsidR="00251490" w:rsidRPr="00251490" w:rsidRDefault="00251490" w:rsidP="00251490">
      <w:pPr>
        <w:ind w:firstLine="709"/>
        <w:jc w:val="both"/>
      </w:pPr>
      <w:r w:rsidRPr="00251490">
        <w:t xml:space="preserve">Константу проще всего </w:t>
      </w:r>
      <w:r w:rsidR="00744DDB" w:rsidRPr="00251490">
        <w:t>(как кажется автору)</w:t>
      </w:r>
      <w:r w:rsidR="00744DDB">
        <w:t xml:space="preserve"> </w:t>
      </w:r>
      <w:r w:rsidR="005966D0">
        <w:t>проще всего сразу формировать 32-битную</w:t>
      </w:r>
      <w:r w:rsidRPr="00251490">
        <w:t xml:space="preserve">, ибо далее везде </w:t>
      </w:r>
      <w:r w:rsidR="00744DDB">
        <w:t>в базовом наборе команд они рассматриваются</w:t>
      </w:r>
      <w:r w:rsidRPr="00251490">
        <w:t xml:space="preserve"> как 32-битные знаковые</w:t>
      </w:r>
      <w:r w:rsidR="00744DDB">
        <w:t xml:space="preserve"> величины</w:t>
      </w:r>
      <w:r w:rsidRPr="00251490">
        <w:t>.</w:t>
      </w:r>
    </w:p>
    <w:p w:rsidR="00251490" w:rsidRPr="00251490" w:rsidRDefault="00251490" w:rsidP="00251490">
      <w:pPr>
        <w:ind w:firstLine="709"/>
        <w:jc w:val="both"/>
      </w:pPr>
      <w:r w:rsidRPr="00251490">
        <w:t>Отдельная «головная боль» – переходы, тут попадаем в двоякую ситуацию – с одной стороны понятно стремление разработчиков архитектуры к позиционно-независимому коду (все переходы отн</w:t>
      </w:r>
      <w:r w:rsidR="00E2531A">
        <w:t>осительно программного счётчика</w:t>
      </w:r>
      <w:r w:rsidR="00E2531A" w:rsidRPr="00E2531A">
        <w:t>)</w:t>
      </w:r>
      <w:r w:rsidRPr="00251490">
        <w:t>, с другой – а адресам этих переходы придётся считать</w:t>
      </w:r>
      <w:r w:rsidR="00744DDB">
        <w:t>, учитывая и значения регистров, и программного счетчика, и смещение заданное числовым значением</w:t>
      </w:r>
      <w:r w:rsidRPr="00251490">
        <w:t>....</w:t>
      </w:r>
    </w:p>
    <w:p w:rsidR="00744DDB" w:rsidRDefault="00744DDB" w:rsidP="00251490">
      <w:pPr>
        <w:ind w:firstLine="709"/>
        <w:jc w:val="both"/>
        <w:rPr>
          <w:b/>
        </w:rPr>
      </w:pPr>
    </w:p>
    <w:p w:rsidR="00251490" w:rsidRPr="00744DDB" w:rsidRDefault="00744DDB" w:rsidP="00251490">
      <w:pPr>
        <w:ind w:firstLine="709"/>
        <w:jc w:val="both"/>
        <w:rPr>
          <w:b/>
        </w:rPr>
      </w:pPr>
      <w:r w:rsidRPr="00744DDB">
        <w:rPr>
          <w:b/>
        </w:rPr>
        <w:t>Пробуем провести декомпозицию</w:t>
      </w:r>
    </w:p>
    <w:p w:rsidR="00251490" w:rsidRPr="00251490" w:rsidRDefault="00251490" w:rsidP="00251490">
      <w:pPr>
        <w:ind w:firstLine="709"/>
        <w:jc w:val="both"/>
      </w:pPr>
      <w:r w:rsidRPr="00251490">
        <w:t>Исходя из описания системы команд (или ISA) можно выделить следующие ключевые блоки процессорного ядра архитектуры RISC-V: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регистровый файл (31 активный регистр, два выходных порта, один порт на запись);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программный счётчик (PC);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память программ;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память данных (ОЗУ);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блок регистров специального назначения (CSR);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арифметико-логическое устройство;</w:t>
      </w:r>
    </w:p>
    <w:p w:rsidR="00251490" w:rsidRPr="00251490" w:rsidRDefault="00251490" w:rsidP="00744DDB">
      <w:pPr>
        <w:numPr>
          <w:ilvl w:val="0"/>
          <w:numId w:val="1"/>
        </w:numPr>
        <w:ind w:hanging="11"/>
        <w:jc w:val="both"/>
      </w:pPr>
      <w:r w:rsidRPr="00251490">
        <w:t>блок дешифратора команд.</w:t>
      </w:r>
    </w:p>
    <w:p w:rsidR="00251490" w:rsidRPr="00251490" w:rsidRDefault="00251490" w:rsidP="00744DDB">
      <w:pPr>
        <w:ind w:hanging="11"/>
        <w:jc w:val="both"/>
      </w:pPr>
    </w:p>
    <w:p w:rsidR="00251490" w:rsidRPr="00251490" w:rsidRDefault="00251490" w:rsidP="00251490">
      <w:pPr>
        <w:ind w:firstLine="709"/>
        <w:jc w:val="both"/>
      </w:pPr>
      <w:r w:rsidRPr="00251490">
        <w:t>Объединять ли память программ и память данных в единую память по большей части будет зависеть от целевого приложения и можно отнести на уровень микроархитектурных решений. Зачастую, даже для единого блока оперативной памяти стараются выделить независимые каналы для выборки команд, и для чтения/записи данных.</w:t>
      </w:r>
    </w:p>
    <w:p w:rsidR="00744DDB" w:rsidRDefault="00251490" w:rsidP="00251490">
      <w:pPr>
        <w:ind w:firstLine="709"/>
        <w:jc w:val="both"/>
      </w:pPr>
      <w:r w:rsidRPr="00251490">
        <w:t xml:space="preserve"> Реализация АЛУ, как дешифратора команд также будет зависеть от микроарх</w:t>
      </w:r>
      <w:r w:rsidR="00744DDB">
        <w:t>итектуры, и отчасти, от тех множ</w:t>
      </w:r>
      <w:r w:rsidRPr="00251490">
        <w:t xml:space="preserve">еств команд, которые планируется поддерживать.  Обычно в минимальных ядра поддерживаются наборы I, E, C., в более «серьёзных» ядрах, ещё и М. </w:t>
      </w:r>
    </w:p>
    <w:p w:rsidR="00251490" w:rsidRPr="00251490" w:rsidRDefault="00251490" w:rsidP="00251490">
      <w:pPr>
        <w:ind w:firstLine="709"/>
        <w:jc w:val="both"/>
      </w:pPr>
      <w:proofErr w:type="gramStart"/>
      <w:r w:rsidRPr="00251490">
        <w:t>По общей к</w:t>
      </w:r>
      <w:r w:rsidR="00744DDB">
        <w:t>онцепции и тенденциях</w:t>
      </w:r>
      <w:r w:rsidRPr="00251490">
        <w:t xml:space="preserve"> в проектировании расширений архитектуры </w:t>
      </w:r>
      <w:r w:rsidR="00744DDB">
        <w:rPr>
          <w:lang w:val="en-US"/>
        </w:rPr>
        <w:t>RISC</w:t>
      </w:r>
      <w:r w:rsidR="00744DDB" w:rsidRPr="00744DDB">
        <w:t>-</w:t>
      </w:r>
      <w:r w:rsidR="00744DDB">
        <w:rPr>
          <w:lang w:val="en-US"/>
        </w:rPr>
        <w:t>V</w:t>
      </w:r>
      <w:r w:rsidR="00744DDB" w:rsidRPr="00744DDB">
        <w:t xml:space="preserve"> </w:t>
      </w:r>
      <w:r w:rsidRPr="00251490">
        <w:t>и поддержки наборов команд напод</w:t>
      </w:r>
      <w:r w:rsidR="00744DDB">
        <w:t>обие плавающей точки, векторных</w:t>
      </w:r>
      <w:r w:rsidRPr="00251490">
        <w:t>, тенз</w:t>
      </w:r>
      <w:r w:rsidR="00744DDB">
        <w:t>о</w:t>
      </w:r>
      <w:r w:rsidRPr="00251490">
        <w:t>рных операций – для них добавляются свои выделенные регистры</w:t>
      </w:r>
      <w:r w:rsidR="00744DDB">
        <w:t xml:space="preserve">, при этом </w:t>
      </w:r>
      <w:r w:rsidR="00527A3F">
        <w:t>сами команды остаются 32-разрядными</w:t>
      </w:r>
      <w:r w:rsidRPr="00251490">
        <w:t>.</w:t>
      </w:r>
      <w:proofErr w:type="gramEnd"/>
    </w:p>
    <w:p w:rsidR="00251490" w:rsidRPr="00251490" w:rsidRDefault="00251490" w:rsidP="00251490">
      <w:pPr>
        <w:ind w:firstLine="709"/>
        <w:jc w:val="both"/>
      </w:pPr>
      <w:r w:rsidRPr="00251490">
        <w:t>Структура и техническая реализация дешифратора команд также  будет зависеть от поддерживаемых наборов команд, но, по возможности и в силу пони</w:t>
      </w:r>
      <w:r w:rsidR="00527A3F">
        <w:t>манию, будем придерживаться моду</w:t>
      </w:r>
      <w:r w:rsidRPr="00251490">
        <w:t>льного подхода с тем, чтобы дальне</w:t>
      </w:r>
      <w:r w:rsidR="00527A3F">
        <w:t>йшая модификация была возможна</w:t>
      </w:r>
      <w:r w:rsidRPr="00251490">
        <w:t>.</w:t>
      </w:r>
      <w:r w:rsidR="00527A3F">
        <w:t xml:space="preserve"> Поскольку прямых упоминаний, как должны выбираться из памяти команды, какой память должна быть разрядности, что происходит в случае одновременного присутствия в исполняемом коде обычных инструкций и сокращенных, а также для упрощения дальнейшего рассмотрения, ограничимся разбором только команд в 32-битном формате</w:t>
      </w:r>
      <w:r w:rsidR="00EF68F6">
        <w:t>, равно как и примем размер ячеек памяти равным 32 битам</w:t>
      </w:r>
      <w:r w:rsidR="00527A3F">
        <w:t>.</w:t>
      </w:r>
    </w:p>
    <w:p w:rsidR="00A10DEC" w:rsidRDefault="0051493B" w:rsidP="00841763">
      <w:pPr>
        <w:ind w:firstLine="709"/>
        <w:jc w:val="both"/>
      </w:pPr>
      <w:r>
        <w:t xml:space="preserve">В </w:t>
      </w:r>
      <w:proofErr w:type="gramStart"/>
      <w:r>
        <w:t>базовой</w:t>
      </w:r>
      <w:proofErr w:type="gramEnd"/>
      <w:r>
        <w:t xml:space="preserve"> IS</w:t>
      </w:r>
      <w:r w:rsidR="00841763" w:rsidRPr="00841763">
        <w:t>A существует четыре основных формата команд (R/I/S/U), как показано на рисунке</w:t>
      </w:r>
      <w:r w:rsidR="00FD1422">
        <w:t xml:space="preserve"> 2</w:t>
      </w:r>
      <w:r w:rsidR="00841763" w:rsidRPr="00841763">
        <w:t>. Все они</w:t>
      </w:r>
      <w:r w:rsidR="00A10DEC">
        <w:t xml:space="preserve"> имеют</w:t>
      </w:r>
      <w:r w:rsidR="00841763">
        <w:t xml:space="preserve"> </w:t>
      </w:r>
      <w:r w:rsidR="00A10DEC">
        <w:t>фиксированную длину</w:t>
      </w:r>
      <w:r w:rsidR="00841763" w:rsidRPr="00841763">
        <w:t xml:space="preserve"> </w:t>
      </w:r>
      <w:r w:rsidR="00A10DEC">
        <w:t>в</w:t>
      </w:r>
      <w:r w:rsidR="00841763" w:rsidRPr="00841763">
        <w:t xml:space="preserve"> 32 бита и должна быть выровнена по четырехбайтовой границе в памяти. </w:t>
      </w:r>
    </w:p>
    <w:p w:rsidR="00841763" w:rsidRDefault="00841763" w:rsidP="00841763">
      <w:pPr>
        <w:ind w:firstLine="709"/>
        <w:jc w:val="both"/>
        <w:rPr>
          <w:b/>
        </w:rPr>
      </w:pPr>
      <w:r w:rsidRPr="00841763">
        <w:t>Для</w:t>
      </w:r>
      <w:r>
        <w:t xml:space="preserve"> </w:t>
      </w:r>
      <w:r w:rsidRPr="00841763">
        <w:t>принятой ветви или безусловного перехода генерируется исключение со смещенным адресом инструкции, если целевой</w:t>
      </w:r>
      <w:r>
        <w:t xml:space="preserve"> </w:t>
      </w:r>
      <w:r w:rsidRPr="00841763">
        <w:t>адрес не выровнен по четырем байтам. Для</w:t>
      </w:r>
      <w:r>
        <w:t xml:space="preserve"> </w:t>
      </w:r>
      <w:r w:rsidRPr="00841763">
        <w:t>условной ветви, которая не принята, не генерируется исключение со смещенным адресом выборки команд.</w:t>
      </w:r>
    </w:p>
    <w:p w:rsidR="00841763" w:rsidRDefault="00841763" w:rsidP="00841763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63CED1AF" wp14:editId="104F19E4">
            <wp:extent cx="5956300" cy="1688465"/>
            <wp:effectExtent l="0" t="0" r="635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6300" cy="1688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FD1422" w:rsidRPr="00FD1422" w:rsidRDefault="00FD1422" w:rsidP="00FD1422">
      <w:pPr>
        <w:jc w:val="center"/>
      </w:pPr>
      <w:r>
        <w:t xml:space="preserve">Рис.2 Типы команд базового набора инструкций </w:t>
      </w:r>
      <w:r>
        <w:rPr>
          <w:lang w:val="en-US"/>
        </w:rPr>
        <w:t>RISC</w:t>
      </w:r>
      <w:r w:rsidRPr="00FD1422">
        <w:t>-</w:t>
      </w:r>
      <w:r>
        <w:rPr>
          <w:lang w:val="en-US"/>
        </w:rPr>
        <w:t>V</w:t>
      </w:r>
      <w:r>
        <w:t>.</w:t>
      </w:r>
    </w:p>
    <w:p w:rsidR="00FD1422" w:rsidRPr="00FD1422" w:rsidRDefault="00FD1422" w:rsidP="00FD1422">
      <w:pPr>
        <w:jc w:val="center"/>
      </w:pPr>
    </w:p>
    <w:p w:rsidR="005F1048" w:rsidRDefault="00A10DEC" w:rsidP="005F1048">
      <w:pPr>
        <w:ind w:firstLine="709"/>
        <w:jc w:val="both"/>
      </w:pPr>
      <w:r>
        <w:t xml:space="preserve">При разборе </w:t>
      </w:r>
      <w:proofErr w:type="spellStart"/>
      <w:r>
        <w:t>опкодов</w:t>
      </w:r>
      <w:proofErr w:type="spellEnd"/>
      <w:r>
        <w:t xml:space="preserve"> команд по типам и по расширениям очень помогает битовая карта </w:t>
      </w:r>
      <w:proofErr w:type="spellStart"/>
      <w:r>
        <w:t>опкодов</w:t>
      </w:r>
      <w:proofErr w:type="spellEnd"/>
      <w:r>
        <w:t xml:space="preserve"> - рис.3.</w:t>
      </w:r>
    </w:p>
    <w:p w:rsidR="00A10DEC" w:rsidRDefault="00A10DEC" w:rsidP="00A10DEC">
      <w:pPr>
        <w:jc w:val="both"/>
        <w:rPr>
          <w:b/>
        </w:rPr>
      </w:pPr>
      <w:r>
        <w:rPr>
          <w:noProof/>
          <w:lang w:eastAsia="ru-RU"/>
        </w:rPr>
        <w:drawing>
          <wp:inline distT="0" distB="0" distL="0" distR="0" wp14:anchorId="6F1BE79A" wp14:editId="1C90E2E7">
            <wp:extent cx="6038850" cy="1019057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34775" t="51881" r="13943" b="32726"/>
                    <a:stretch/>
                  </pic:blipFill>
                  <pic:spPr bwMode="auto">
                    <a:xfrm>
                      <a:off x="0" y="0"/>
                      <a:ext cx="6038530" cy="10190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10DEC" w:rsidRPr="00A10DEC" w:rsidRDefault="00A10DEC" w:rsidP="00A10DEC">
      <w:pPr>
        <w:ind w:firstLine="709"/>
        <w:jc w:val="center"/>
        <w:rPr>
          <w:b/>
        </w:rPr>
      </w:pPr>
      <w:r w:rsidRPr="00A10DEC">
        <w:t>Рис</w:t>
      </w:r>
      <w:r>
        <w:t xml:space="preserve">. 3 «Созвездие» </w:t>
      </w:r>
      <w:proofErr w:type="spellStart"/>
      <w:r>
        <w:t>опкодов</w:t>
      </w:r>
      <w:proofErr w:type="spellEnd"/>
      <w:r>
        <w:t xml:space="preserve"> инструкций</w:t>
      </w:r>
      <w:r>
        <w:rPr>
          <w:b/>
        </w:rPr>
        <w:t>.</w:t>
      </w:r>
    </w:p>
    <w:p w:rsidR="00A10DEC" w:rsidRDefault="00A10DEC" w:rsidP="005F1048">
      <w:pPr>
        <w:ind w:firstLine="709"/>
        <w:jc w:val="both"/>
      </w:pPr>
    </w:p>
    <w:p w:rsidR="00841763" w:rsidRDefault="00841763" w:rsidP="005F1048">
      <w:pPr>
        <w:ind w:firstLine="709"/>
        <w:jc w:val="both"/>
        <w:rPr>
          <w:b/>
        </w:rPr>
      </w:pPr>
      <w:r w:rsidRPr="00841763">
        <w:t>Каждое непосредственное п</w:t>
      </w:r>
      <w:r>
        <w:t xml:space="preserve">одполе помечается позицией бита </w:t>
      </w:r>
      <w:r w:rsidR="008C47C9">
        <w:t>(</w:t>
      </w:r>
      <w:proofErr w:type="spellStart"/>
      <w:r w:rsidR="008C47C9">
        <w:t>imm</w:t>
      </w:r>
      <w:proofErr w:type="spellEnd"/>
      <w:r w:rsidR="008C47C9">
        <w:t>[x</w:t>
      </w:r>
      <w:r w:rsidRPr="00841763">
        <w:t>]) в создаваемом непосредственном значении, а не позицией бита в непосредственном поле</w:t>
      </w:r>
      <w:r>
        <w:t xml:space="preserve"> </w:t>
      </w:r>
      <w:r w:rsidRPr="00841763">
        <w:t>инструкции, как это обычно делается.</w:t>
      </w:r>
    </w:p>
    <w:p w:rsidR="007100DE" w:rsidRDefault="00841763" w:rsidP="00841763">
      <w:pPr>
        <w:ind w:firstLine="709"/>
        <w:jc w:val="both"/>
        <w:rPr>
          <w:b/>
        </w:rPr>
      </w:pPr>
      <w:r w:rsidRPr="00841763">
        <w:t>RISC-V ISA</w:t>
      </w:r>
      <w:r w:rsidR="009B1661">
        <w:t xml:space="preserve"> (рис.3)</w:t>
      </w:r>
      <w:r w:rsidRPr="00841763">
        <w:t xml:space="preserve"> сохраняет исходный (rs1 и rs2) и целевой (</w:t>
      </w:r>
      <w:proofErr w:type="spellStart"/>
      <w:r w:rsidRPr="00841763">
        <w:t>rd</w:t>
      </w:r>
      <w:proofErr w:type="spellEnd"/>
      <w:r w:rsidRPr="00841763">
        <w:t>) регистры в одном и том же положении</w:t>
      </w:r>
      <w:r>
        <w:t xml:space="preserve"> </w:t>
      </w:r>
      <w:r w:rsidRPr="00841763">
        <w:t>во всех форматах для упрощения декодирования</w:t>
      </w:r>
      <w:r w:rsidR="004325E2">
        <w:t xml:space="preserve"> (почти единственный видимый плюс кодирования команд, да простят автора истовые поклонники </w:t>
      </w:r>
      <w:r w:rsidR="004325E2">
        <w:rPr>
          <w:lang w:val="en-US"/>
        </w:rPr>
        <w:t>RV</w:t>
      </w:r>
      <w:r w:rsidR="004325E2" w:rsidRPr="004325E2">
        <w:t>)</w:t>
      </w:r>
      <w:r w:rsidRPr="00841763">
        <w:t>. За исключением 5-разрядных немедленных значений,</w:t>
      </w:r>
      <w:r>
        <w:t xml:space="preserve"> используемых в инструкциях CSR</w:t>
      </w:r>
      <w:r w:rsidRPr="00841763">
        <w:t>, непосредственные значения всегда расширяются по знаку и, как правило, упаковываются в крайние левые</w:t>
      </w:r>
      <w:r>
        <w:t xml:space="preserve"> </w:t>
      </w:r>
      <w:r w:rsidRPr="00841763">
        <w:t>доступные биты в инструкции и были выделены для уменьшения аппаратной сложности. В</w:t>
      </w:r>
      <w:r>
        <w:t xml:space="preserve"> </w:t>
      </w:r>
      <w:r w:rsidRPr="00841763">
        <w:t>частности, знаковый бит для всех непосредственных действий всегда находится в бите 31 инструкции для ускорения</w:t>
      </w:r>
      <w:r>
        <w:t xml:space="preserve"> </w:t>
      </w:r>
      <w:r w:rsidRPr="00841763">
        <w:t>схемы расширения знака.</w:t>
      </w:r>
    </w:p>
    <w:p w:rsidR="00841763" w:rsidRPr="00841763" w:rsidRDefault="00841763" w:rsidP="00841763">
      <w:pPr>
        <w:ind w:firstLine="709"/>
        <w:jc w:val="both"/>
        <w:rPr>
          <w:b/>
        </w:rPr>
      </w:pPr>
      <w:r w:rsidRPr="00841763">
        <w:t>Существуют еще два варианта форматов команд (B/J).</w:t>
      </w:r>
      <w:r>
        <w:t xml:space="preserve"> </w:t>
      </w:r>
      <w:r w:rsidRPr="00841763">
        <w:t xml:space="preserve">Единственное различие между форматами S и B заключается в том, что 12-разрядное поле </w:t>
      </w:r>
      <w:proofErr w:type="spellStart"/>
      <w:r w:rsidRPr="00841763">
        <w:t>immediate</w:t>
      </w:r>
      <w:proofErr w:type="spellEnd"/>
      <w:r w:rsidRPr="00841763">
        <w:t xml:space="preserve"> используется для кодирования</w:t>
      </w:r>
      <w:r>
        <w:t xml:space="preserve"> </w:t>
      </w:r>
      <w:r w:rsidRPr="00841763">
        <w:t>наборов ответвлений o, кратных 2 в формате B. Вместо того</w:t>
      </w:r>
      <w:proofErr w:type="gramStart"/>
      <w:r w:rsidRPr="00841763">
        <w:t>,</w:t>
      </w:r>
      <w:proofErr w:type="gramEnd"/>
      <w:r w:rsidRPr="00841763">
        <w:t xml:space="preserve"> чтобы сдвигать все биты в закодированном инструкцией</w:t>
      </w:r>
      <w:r>
        <w:t xml:space="preserve"> </w:t>
      </w:r>
      <w:r w:rsidRPr="00841763">
        <w:t>непосредственном левом на единицу в аппаратном обеспечении, как это обычно делается, средние биты (</w:t>
      </w:r>
      <w:proofErr w:type="spellStart"/>
      <w:r w:rsidRPr="00841763">
        <w:t>imm</w:t>
      </w:r>
      <w:proofErr w:type="spellEnd"/>
      <w:r w:rsidRPr="00841763">
        <w:t>[10:1]) и знаковый</w:t>
      </w:r>
      <w:r>
        <w:t xml:space="preserve"> </w:t>
      </w:r>
      <w:r w:rsidRPr="00841763">
        <w:t>бит остаются в фиксированных положениях, в то время как младший бит в формате S (</w:t>
      </w:r>
      <w:proofErr w:type="spellStart"/>
      <w:r w:rsidRPr="00841763">
        <w:t>inst</w:t>
      </w:r>
      <w:proofErr w:type="spellEnd"/>
      <w:r w:rsidRPr="00841763">
        <w:t xml:space="preserve">[7]) кодирует бит старшего </w:t>
      </w:r>
      <w:r w:rsidR="005F1048">
        <w:t>разряда</w:t>
      </w:r>
      <w:r w:rsidRPr="00841763">
        <w:t xml:space="preserve"> в</w:t>
      </w:r>
      <w:r w:rsidR="005F1048">
        <w:t xml:space="preserve"> ин</w:t>
      </w:r>
      <w:r w:rsidR="00587930">
        <w:t>струкциях формата</w:t>
      </w:r>
      <w:r w:rsidRPr="00841763">
        <w:t xml:space="preserve"> B.</w:t>
      </w:r>
    </w:p>
    <w:p w:rsidR="00841763" w:rsidRDefault="00841763" w:rsidP="00841763">
      <w:pPr>
        <w:ind w:firstLine="709"/>
        <w:jc w:val="both"/>
        <w:rPr>
          <w:b/>
        </w:rPr>
      </w:pPr>
      <w:r w:rsidRPr="00841763">
        <w:t xml:space="preserve">Аналогично, единственное различие между форматами U и J заключается в том, что 20-битный </w:t>
      </w:r>
      <w:proofErr w:type="spellStart"/>
      <w:r w:rsidRPr="00841763">
        <w:t>immediate</w:t>
      </w:r>
      <w:proofErr w:type="spellEnd"/>
      <w:r w:rsidRPr="00841763">
        <w:t xml:space="preserve"> сдвигается</w:t>
      </w:r>
      <w:r>
        <w:t xml:space="preserve"> </w:t>
      </w:r>
      <w:r w:rsidRPr="00841763">
        <w:t xml:space="preserve">влево на 12 бит для формирования U </w:t>
      </w:r>
      <w:proofErr w:type="spellStart"/>
      <w:r w:rsidRPr="00841763">
        <w:t>immediate</w:t>
      </w:r>
      <w:proofErr w:type="spellEnd"/>
      <w:r w:rsidRPr="00841763">
        <w:t xml:space="preserve"> и на 1 бит для формирования J </w:t>
      </w:r>
      <w:proofErr w:type="spellStart"/>
      <w:r w:rsidRPr="00841763">
        <w:t>immediate</w:t>
      </w:r>
      <w:proofErr w:type="spellEnd"/>
      <w:r w:rsidRPr="00841763">
        <w:t>. Расположение командных</w:t>
      </w:r>
      <w:r>
        <w:t xml:space="preserve"> </w:t>
      </w:r>
      <w:r w:rsidRPr="00841763">
        <w:t xml:space="preserve">битов в форматах U и J </w:t>
      </w:r>
      <w:proofErr w:type="spellStart"/>
      <w:r w:rsidRPr="00841763">
        <w:t>immediate</w:t>
      </w:r>
      <w:proofErr w:type="spellEnd"/>
      <w:r w:rsidRPr="00841763">
        <w:t xml:space="preserve"> выбрано таким образом, чтобы максимально перекрывать другие форматы и</w:t>
      </w:r>
      <w:r>
        <w:t xml:space="preserve"> </w:t>
      </w:r>
      <w:r w:rsidRPr="00841763">
        <w:t>друг друга</w:t>
      </w:r>
      <w:r>
        <w:t>.</w:t>
      </w:r>
    </w:p>
    <w:p w:rsidR="00841763" w:rsidRDefault="00841763" w:rsidP="00841763">
      <w:pPr>
        <w:jc w:val="both"/>
        <w:rPr>
          <w:b/>
        </w:rPr>
      </w:pPr>
      <w:r>
        <w:rPr>
          <w:b/>
          <w:noProof/>
          <w:lang w:eastAsia="ru-RU"/>
        </w:rPr>
        <w:lastRenderedPageBreak/>
        <w:drawing>
          <wp:inline distT="0" distB="0" distL="0" distR="0" wp14:anchorId="45A10835" wp14:editId="4DC4C4ED">
            <wp:extent cx="5968365" cy="2030095"/>
            <wp:effectExtent l="0" t="0" r="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8365" cy="20300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B3266" w:rsidRDefault="00564EB5" w:rsidP="009B3266">
      <w:pPr>
        <w:jc w:val="center"/>
        <w:rPr>
          <w:b/>
        </w:rPr>
      </w:pPr>
      <w:r>
        <w:t>Рис. 4</w:t>
      </w:r>
      <w:r w:rsidR="005F1048">
        <w:t xml:space="preserve"> </w:t>
      </w:r>
      <w:r w:rsidR="009B3266" w:rsidRPr="009B3266">
        <w:t>Базовые форматы команд RISC-V</w:t>
      </w:r>
      <w:r w:rsidR="009B3266">
        <w:t xml:space="preserve">, показывающие </w:t>
      </w:r>
      <w:r w:rsidR="009B3266" w:rsidRPr="009B3266">
        <w:t>варианты</w:t>
      </w:r>
      <w:r w:rsidR="009B3266">
        <w:t xml:space="preserve"> размещения </w:t>
      </w:r>
      <w:r w:rsidR="009B3266">
        <w:rPr>
          <w:lang w:val="en-US"/>
        </w:rPr>
        <w:t>immediate</w:t>
      </w:r>
      <w:r w:rsidR="009B3266" w:rsidRPr="009B3266">
        <w:t xml:space="preserve"> </w:t>
      </w:r>
      <w:proofErr w:type="gramStart"/>
      <w:r w:rsidR="009B3266">
        <w:t>с</w:t>
      </w:r>
      <w:proofErr w:type="gramEnd"/>
      <w:r w:rsidR="009B3266">
        <w:t xml:space="preserve"> слове инструкции</w:t>
      </w:r>
      <w:r w:rsidR="009B3266" w:rsidRPr="009B3266">
        <w:t>.</w:t>
      </w:r>
    </w:p>
    <w:p w:rsidR="00A10DEC" w:rsidRDefault="00A10DEC" w:rsidP="009B3266">
      <w:pPr>
        <w:ind w:firstLine="709"/>
        <w:jc w:val="both"/>
      </w:pPr>
    </w:p>
    <w:p w:rsidR="009B3266" w:rsidRDefault="009B3266" w:rsidP="009B3266">
      <w:pPr>
        <w:ind w:firstLine="709"/>
        <w:jc w:val="both"/>
        <w:rPr>
          <w:b/>
        </w:rPr>
      </w:pPr>
      <w:r>
        <w:t xml:space="preserve">Ну и самое «весёлое» - собирать </w:t>
      </w:r>
      <w:r>
        <w:rPr>
          <w:lang w:val="en-US"/>
        </w:rPr>
        <w:t>immediate</w:t>
      </w:r>
      <w:r w:rsidRPr="009B3266">
        <w:t xml:space="preserve"> </w:t>
      </w:r>
      <w:r>
        <w:t xml:space="preserve">по слову инструкции. </w:t>
      </w:r>
      <w:r w:rsidR="004325E2" w:rsidRPr="004325E2">
        <w:t xml:space="preserve">Вишенкой на торте великой и свободной архитектуры RV, победно шествующей по миру – является именно кодировка в командах констант и непосредственных значений. Она </w:t>
      </w:r>
      <w:proofErr w:type="gramStart"/>
      <w:r w:rsidR="004325E2" w:rsidRPr="004325E2">
        <w:t>вызывает</w:t>
      </w:r>
      <w:proofErr w:type="gramEnd"/>
      <w:r w:rsidR="004325E2" w:rsidRPr="004325E2">
        <w:t xml:space="preserve"> прям бурю эмоций и восторга своей красотой и элегантностью технических решений.</w:t>
      </w:r>
      <w:r w:rsidR="004325E2">
        <w:t xml:space="preserve"> </w:t>
      </w:r>
      <w:r>
        <w:t xml:space="preserve">Небольшая шпаргалка </w:t>
      </w:r>
      <w:r w:rsidR="004325E2">
        <w:t xml:space="preserve">на эту </w:t>
      </w:r>
      <w:r w:rsidR="00564EB5">
        <w:t>тему есть в спецификации – рис.5</w:t>
      </w:r>
      <w:r w:rsidR="004325E2">
        <w:t>.</w:t>
      </w:r>
    </w:p>
    <w:p w:rsidR="009B3266" w:rsidRDefault="009B3266" w:rsidP="00841763">
      <w:pPr>
        <w:jc w:val="both"/>
        <w:rPr>
          <w:b/>
        </w:rPr>
      </w:pPr>
      <w:r>
        <w:rPr>
          <w:b/>
          <w:noProof/>
          <w:lang w:eastAsia="ru-RU"/>
        </w:rPr>
        <w:drawing>
          <wp:inline distT="0" distB="0" distL="0" distR="0" wp14:anchorId="10C3929D" wp14:editId="39DC54B2">
            <wp:extent cx="5864860" cy="1877695"/>
            <wp:effectExtent l="0" t="0" r="254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64860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9F038F" w:rsidRDefault="004325E2" w:rsidP="009F038F">
      <w:pPr>
        <w:jc w:val="center"/>
      </w:pPr>
      <w:r w:rsidRPr="004325E2">
        <w:t>Рис.</w:t>
      </w:r>
      <w:r w:rsidR="00564EB5">
        <w:t xml:space="preserve"> 5</w:t>
      </w:r>
      <w:r>
        <w:t xml:space="preserve"> Непосредственные значения, создаваемые</w:t>
      </w:r>
      <w:r w:rsidR="009B3266" w:rsidRPr="009B3266">
        <w:t xml:space="preserve"> инс</w:t>
      </w:r>
      <w:r w:rsidR="009B3266">
        <w:t xml:space="preserve">трукциями RISC-V. Поля помечены </w:t>
      </w:r>
      <w:r w:rsidR="009B3266" w:rsidRPr="009B3266">
        <w:t xml:space="preserve">битами команд, используемыми для построения их значения. Расширение знака всегда использует </w:t>
      </w:r>
      <w:r w:rsidR="007A73A1">
        <w:t xml:space="preserve">бит </w:t>
      </w:r>
      <w:proofErr w:type="spellStart"/>
      <w:r w:rsidR="009B3266" w:rsidRPr="009B3266">
        <w:t>inst</w:t>
      </w:r>
      <w:proofErr w:type="spellEnd"/>
      <w:r w:rsidR="009B3266" w:rsidRPr="009B3266">
        <w:t>[31].</w:t>
      </w:r>
    </w:p>
    <w:p w:rsidR="009F038F" w:rsidRDefault="009F038F" w:rsidP="009F038F">
      <w:pPr>
        <w:ind w:firstLine="709"/>
        <w:jc w:val="both"/>
        <w:rPr>
          <w:bCs/>
        </w:rPr>
      </w:pPr>
    </w:p>
    <w:p w:rsidR="009F038F" w:rsidRDefault="009F038F" w:rsidP="009F038F">
      <w:pPr>
        <w:ind w:firstLine="709"/>
        <w:jc w:val="both"/>
        <w:rPr>
          <w:bCs/>
        </w:rPr>
      </w:pPr>
      <w:r w:rsidRPr="00B425F8">
        <w:rPr>
          <w:bCs/>
        </w:rPr>
        <w:t xml:space="preserve">Расширение знака всегда использует </w:t>
      </w:r>
      <w:proofErr w:type="spellStart"/>
      <w:r w:rsidRPr="00B425F8">
        <w:rPr>
          <w:bCs/>
        </w:rPr>
        <w:t>inst</w:t>
      </w:r>
      <w:proofErr w:type="spellEnd"/>
      <w:r w:rsidRPr="00B425F8">
        <w:rPr>
          <w:bCs/>
        </w:rPr>
        <w:t>[31].</w:t>
      </w:r>
      <w:r>
        <w:rPr>
          <w:bCs/>
        </w:rPr>
        <w:t xml:space="preserve"> </w:t>
      </w:r>
      <w:r w:rsidRPr="00B425F8">
        <w:rPr>
          <w:bCs/>
        </w:rPr>
        <w:t xml:space="preserve">Расширение знака является одной из наиболее важных операций с </w:t>
      </w:r>
      <w:proofErr w:type="spellStart"/>
      <w:r w:rsidRPr="00B425F8">
        <w:rPr>
          <w:bCs/>
        </w:rPr>
        <w:t>immediates</w:t>
      </w:r>
      <w:proofErr w:type="spellEnd"/>
      <w:r w:rsidRPr="00B425F8">
        <w:rPr>
          <w:bCs/>
        </w:rPr>
        <w:t xml:space="preserve"> (особенно в RV64I), и в RISC-V бит знака для всех </w:t>
      </w:r>
      <w:proofErr w:type="spellStart"/>
      <w:r w:rsidRPr="00B425F8">
        <w:rPr>
          <w:bCs/>
        </w:rPr>
        <w:t>immediate</w:t>
      </w:r>
      <w:proofErr w:type="spellEnd"/>
      <w:r w:rsidRPr="00B425F8">
        <w:rPr>
          <w:bCs/>
        </w:rPr>
        <w:t xml:space="preserve"> всегда хранится в бите 31 инструкции, чтобы позволить расширению знака выполняться параллельно с декодированием команды.</w:t>
      </w:r>
    </w:p>
    <w:p w:rsidR="00F0573F" w:rsidRPr="009F038F" w:rsidRDefault="00F0573F" w:rsidP="009F038F">
      <w:pPr>
        <w:ind w:firstLine="709"/>
        <w:jc w:val="both"/>
      </w:pPr>
      <w:r>
        <w:rPr>
          <w:bCs/>
        </w:rPr>
        <w:t xml:space="preserve">Один из </w:t>
      </w:r>
      <w:r w:rsidR="009F038F">
        <w:rPr>
          <w:bCs/>
        </w:rPr>
        <w:t xml:space="preserve">удобных инструментариев полезных при освоении ассемблера </w:t>
      </w:r>
      <w:r w:rsidR="009F038F">
        <w:rPr>
          <w:bCs/>
          <w:lang w:val="en-US"/>
        </w:rPr>
        <w:t>RISC</w:t>
      </w:r>
      <w:r w:rsidR="009F038F" w:rsidRPr="009F038F">
        <w:rPr>
          <w:bCs/>
        </w:rPr>
        <w:t>-</w:t>
      </w:r>
      <w:r w:rsidR="009F038F">
        <w:rPr>
          <w:bCs/>
          <w:lang w:val="en-US"/>
        </w:rPr>
        <w:t>V</w:t>
      </w:r>
      <w:r w:rsidR="009F038F">
        <w:rPr>
          <w:bCs/>
        </w:rPr>
        <w:t>, а также для целей тестирования разрабатываемых узлов процессора</w:t>
      </w:r>
      <w:r>
        <w:rPr>
          <w:bCs/>
        </w:rPr>
        <w:t xml:space="preserve">  - симулятор </w:t>
      </w:r>
      <w:r>
        <w:rPr>
          <w:bCs/>
          <w:lang w:val="en-US"/>
        </w:rPr>
        <w:t>RV</w:t>
      </w:r>
      <w:r w:rsidRPr="00B425F8">
        <w:rPr>
          <w:bCs/>
        </w:rPr>
        <w:t xml:space="preserve">32 </w:t>
      </w:r>
      <w:r w:rsidR="007A73A1">
        <w:rPr>
          <w:bCs/>
        </w:rPr>
        <w:t xml:space="preserve">- </w:t>
      </w:r>
      <w:r w:rsidR="007A73A1">
        <w:rPr>
          <w:bCs/>
          <w:lang w:val="en-US"/>
        </w:rPr>
        <w:t>RARS</w:t>
      </w:r>
      <w:r w:rsidRPr="00B425F8">
        <w:rPr>
          <w:bCs/>
        </w:rPr>
        <w:t xml:space="preserve">- </w:t>
      </w:r>
      <w:hyperlink r:id="rId11" w:history="1">
        <w:r w:rsidRPr="00AD4F0C">
          <w:rPr>
            <w:rStyle w:val="a5"/>
            <w:rFonts w:eastAsiaTheme="minorHAnsi"/>
            <w:bCs/>
            <w:szCs w:val="24"/>
            <w:lang w:val="en-US"/>
          </w:rPr>
          <w:t>https</w:t>
        </w:r>
        <w:r w:rsidRPr="00AD4F0C">
          <w:rPr>
            <w:rStyle w:val="a5"/>
            <w:rFonts w:eastAsiaTheme="minorHAnsi"/>
            <w:bCs/>
            <w:szCs w:val="24"/>
          </w:rPr>
          <w:t>://</w:t>
        </w:r>
        <w:proofErr w:type="spellStart"/>
        <w:r w:rsidRPr="00AD4F0C">
          <w:rPr>
            <w:rStyle w:val="a5"/>
            <w:rFonts w:eastAsiaTheme="minorHAnsi"/>
            <w:bCs/>
            <w:szCs w:val="24"/>
            <w:lang w:val="en-US"/>
          </w:rPr>
          <w:t>github</w:t>
        </w:r>
        <w:proofErr w:type="spellEnd"/>
        <w:r w:rsidRPr="00AD4F0C">
          <w:rPr>
            <w:rStyle w:val="a5"/>
            <w:rFonts w:eastAsiaTheme="minorHAnsi"/>
            <w:bCs/>
            <w:szCs w:val="24"/>
          </w:rPr>
          <w:t>.</w:t>
        </w:r>
        <w:r w:rsidRPr="00AD4F0C">
          <w:rPr>
            <w:rStyle w:val="a5"/>
            <w:rFonts w:eastAsiaTheme="minorHAnsi"/>
            <w:bCs/>
            <w:szCs w:val="24"/>
            <w:lang w:val="en-US"/>
          </w:rPr>
          <w:t>com</w:t>
        </w:r>
        <w:r w:rsidRPr="00AD4F0C">
          <w:rPr>
            <w:rStyle w:val="a5"/>
            <w:rFonts w:eastAsiaTheme="minorHAnsi"/>
            <w:bCs/>
            <w:szCs w:val="24"/>
          </w:rPr>
          <w:t>/</w:t>
        </w:r>
        <w:proofErr w:type="spellStart"/>
        <w:r w:rsidRPr="00AD4F0C">
          <w:rPr>
            <w:rStyle w:val="a5"/>
            <w:rFonts w:eastAsiaTheme="minorHAnsi"/>
            <w:bCs/>
            <w:szCs w:val="24"/>
            <w:lang w:val="en-US"/>
          </w:rPr>
          <w:t>TheThirdOne</w:t>
        </w:r>
        <w:proofErr w:type="spellEnd"/>
        <w:r w:rsidRPr="00AD4F0C">
          <w:rPr>
            <w:rStyle w:val="a5"/>
            <w:rFonts w:eastAsiaTheme="minorHAnsi"/>
            <w:bCs/>
            <w:szCs w:val="24"/>
          </w:rPr>
          <w:t>/</w:t>
        </w:r>
        <w:proofErr w:type="spellStart"/>
        <w:r w:rsidRPr="00AD4F0C">
          <w:rPr>
            <w:rStyle w:val="a5"/>
            <w:rFonts w:eastAsiaTheme="minorHAnsi"/>
            <w:bCs/>
            <w:szCs w:val="24"/>
            <w:lang w:val="en-US"/>
          </w:rPr>
          <w:t>rars</w:t>
        </w:r>
        <w:proofErr w:type="spellEnd"/>
        <w:r w:rsidRPr="00AD4F0C">
          <w:rPr>
            <w:rStyle w:val="a5"/>
            <w:rFonts w:eastAsiaTheme="minorHAnsi"/>
            <w:bCs/>
            <w:szCs w:val="24"/>
          </w:rPr>
          <w:t>/</w:t>
        </w:r>
        <w:r w:rsidRPr="00AD4F0C">
          <w:rPr>
            <w:rStyle w:val="a5"/>
            <w:rFonts w:eastAsiaTheme="minorHAnsi"/>
            <w:bCs/>
            <w:szCs w:val="24"/>
            <w:lang w:val="en-US"/>
          </w:rPr>
          <w:t>releases</w:t>
        </w:r>
      </w:hyperlink>
      <w:r w:rsidRPr="00B425F8">
        <w:rPr>
          <w:bCs/>
        </w:rPr>
        <w:t xml:space="preserve"> </w:t>
      </w:r>
      <w:r>
        <w:rPr>
          <w:bCs/>
        </w:rPr>
        <w:t>–</w:t>
      </w:r>
      <w:r w:rsidRPr="00B425F8">
        <w:rPr>
          <w:bCs/>
        </w:rPr>
        <w:t xml:space="preserve"> </w:t>
      </w:r>
      <w:r>
        <w:rPr>
          <w:bCs/>
        </w:rPr>
        <w:t xml:space="preserve">чтоб спокойно генерировать бинарные </w:t>
      </w:r>
      <w:proofErr w:type="spellStart"/>
      <w:r>
        <w:rPr>
          <w:bCs/>
        </w:rPr>
        <w:t>опкоды</w:t>
      </w:r>
      <w:proofErr w:type="spellEnd"/>
      <w:r>
        <w:rPr>
          <w:bCs/>
        </w:rPr>
        <w:t xml:space="preserve"> команд, а не п</w:t>
      </w:r>
      <w:r w:rsidR="004325E2">
        <w:rPr>
          <w:bCs/>
        </w:rPr>
        <w:t>и</w:t>
      </w:r>
      <w:r>
        <w:rPr>
          <w:bCs/>
        </w:rPr>
        <w:t xml:space="preserve">сать их </w:t>
      </w:r>
      <w:r w:rsidR="009F038F">
        <w:rPr>
          <w:bCs/>
        </w:rPr>
        <w:t>вручную</w:t>
      </w:r>
      <w:r>
        <w:rPr>
          <w:bCs/>
        </w:rPr>
        <w:t xml:space="preserve"> с риском </w:t>
      </w:r>
      <w:r w:rsidR="004325E2">
        <w:rPr>
          <w:bCs/>
        </w:rPr>
        <w:t>ошибиться в паре-тройке бит</w:t>
      </w:r>
      <w:r>
        <w:rPr>
          <w:bCs/>
        </w:rPr>
        <w:t>.</w:t>
      </w:r>
    </w:p>
    <w:p w:rsid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</w:p>
    <w:p w:rsidR="00AE6F4E" w:rsidRP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/>
          <w:bCs/>
          <w:sz w:val="24"/>
          <w:szCs w:val="24"/>
        </w:rPr>
      </w:pPr>
      <w:r w:rsidRPr="00AE6F4E">
        <w:rPr>
          <w:b/>
          <w:bCs/>
          <w:sz w:val="24"/>
          <w:szCs w:val="24"/>
        </w:rPr>
        <w:t>Декомпозиция…</w:t>
      </w:r>
    </w:p>
    <w:p w:rsid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Попробуем разбить декодер на несколько блоков для упрощения описания каждого из них, и для возможно более простой дальнейшей модификации. По факту - надо из кода инструкции выделить сам </w:t>
      </w:r>
      <w:proofErr w:type="spellStart"/>
      <w:r>
        <w:rPr>
          <w:bCs/>
          <w:sz w:val="24"/>
          <w:szCs w:val="24"/>
        </w:rPr>
        <w:t>опкод</w:t>
      </w:r>
      <w:proofErr w:type="spellEnd"/>
      <w:r>
        <w:rPr>
          <w:bCs/>
          <w:sz w:val="24"/>
          <w:szCs w:val="24"/>
        </w:rPr>
        <w:t xml:space="preserve">, коды </w:t>
      </w:r>
      <w:proofErr w:type="spellStart"/>
      <w:proofErr w:type="gramStart"/>
      <w:r>
        <w:rPr>
          <w:bCs/>
          <w:sz w:val="24"/>
          <w:szCs w:val="24"/>
        </w:rPr>
        <w:t>доп</w:t>
      </w:r>
      <w:proofErr w:type="spellEnd"/>
      <w:proofErr w:type="gramEnd"/>
      <w:r>
        <w:rPr>
          <w:bCs/>
          <w:sz w:val="24"/>
          <w:szCs w:val="24"/>
        </w:rPr>
        <w:t xml:space="preserve"> функций команд, адреса регистров и непосредственные значения декодируем отдельно, валидные значения декодированных полей отдельными сигналами.</w:t>
      </w:r>
    </w:p>
    <w:p w:rsid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Таким образом, декодер составится из блоков:</w:t>
      </w:r>
    </w:p>
    <w:p w:rsid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формирователь непосредственных значений;</w:t>
      </w:r>
    </w:p>
    <w:p w:rsidR="00AE6F4E" w:rsidRDefault="00AE6F4E" w:rsidP="00AE6F4E">
      <w:pPr>
        <w:pStyle w:val="2"/>
        <w:shd w:val="clear" w:color="auto" w:fill="FDFDFD"/>
        <w:spacing w:before="0" w:beforeAutospacing="0" w:after="0" w:afterAutospacing="0"/>
        <w:ind w:firstLine="708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- декодер адресов регистров-операндов и функциональных полей.</w:t>
      </w:r>
    </w:p>
    <w:p w:rsidR="00F0573F" w:rsidRPr="009F7D4B" w:rsidRDefault="009F7D4B" w:rsidP="00F0573F">
      <w:pPr>
        <w:pStyle w:val="2"/>
        <w:shd w:val="clear" w:color="auto" w:fill="FDFDFD"/>
        <w:spacing w:before="0" w:beforeAutospacing="0" w:after="0" w:afterAutospacing="0"/>
        <w:rPr>
          <w:b/>
          <w:bCs/>
          <w:sz w:val="24"/>
          <w:szCs w:val="24"/>
        </w:rPr>
      </w:pPr>
      <w:r w:rsidRPr="009F7D4B">
        <w:rPr>
          <w:b/>
          <w:bCs/>
          <w:sz w:val="24"/>
          <w:szCs w:val="24"/>
        </w:rPr>
        <w:lastRenderedPageBreak/>
        <w:t>Формирователь непосредственных значений</w:t>
      </w:r>
    </w:p>
    <w:p w:rsidR="009B524C" w:rsidRPr="009B524C" w:rsidRDefault="00246DEE" w:rsidP="009B524C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Ф</w:t>
      </w:r>
      <w:r w:rsidR="009B524C">
        <w:rPr>
          <w:bCs/>
          <w:sz w:val="24"/>
          <w:szCs w:val="24"/>
        </w:rPr>
        <w:t>ормирователь непосредственных значений</w:t>
      </w:r>
      <w:r w:rsidR="009B524C" w:rsidRPr="009B524C">
        <w:rPr>
          <w:bCs/>
          <w:sz w:val="24"/>
          <w:szCs w:val="24"/>
        </w:rPr>
        <w:t xml:space="preserve"> – </w:t>
      </w:r>
      <w:r w:rsidR="009B524C">
        <w:rPr>
          <w:bCs/>
          <w:sz w:val="24"/>
          <w:szCs w:val="24"/>
        </w:rPr>
        <w:t>принимает на вход 32 бита инструкции, на выходе формирует 32-битное непосредственное значение и сигнал «</w:t>
      </w:r>
      <w:proofErr w:type="spellStart"/>
      <w:r w:rsidR="009B524C">
        <w:rPr>
          <w:bCs/>
          <w:sz w:val="24"/>
          <w:szCs w:val="24"/>
        </w:rPr>
        <w:t>валидности</w:t>
      </w:r>
      <w:proofErr w:type="spellEnd"/>
      <w:r w:rsidR="009B524C">
        <w:rPr>
          <w:bCs/>
          <w:sz w:val="24"/>
          <w:szCs w:val="24"/>
        </w:rPr>
        <w:t>» значения – 1, если из ин</w:t>
      </w:r>
      <w:r>
        <w:rPr>
          <w:bCs/>
          <w:sz w:val="24"/>
          <w:szCs w:val="24"/>
        </w:rPr>
        <w:t>с</w:t>
      </w:r>
      <w:r w:rsidR="009B524C">
        <w:rPr>
          <w:bCs/>
          <w:sz w:val="24"/>
          <w:szCs w:val="24"/>
        </w:rPr>
        <w:t xml:space="preserve">трукции декодирован </w:t>
      </w:r>
      <w:r w:rsidR="009B524C">
        <w:rPr>
          <w:bCs/>
          <w:sz w:val="24"/>
          <w:szCs w:val="24"/>
          <w:lang w:val="en-US"/>
        </w:rPr>
        <w:t>immediate</w:t>
      </w:r>
      <w:r w:rsidR="009B524C">
        <w:rPr>
          <w:bCs/>
          <w:sz w:val="24"/>
          <w:szCs w:val="24"/>
        </w:rPr>
        <w:t xml:space="preserve">, и 0, если его в команде нет – например, для команд </w:t>
      </w:r>
      <w:r w:rsidR="009B524C">
        <w:rPr>
          <w:bCs/>
          <w:sz w:val="24"/>
          <w:szCs w:val="24"/>
          <w:lang w:val="en-US"/>
        </w:rPr>
        <w:t>R</w:t>
      </w:r>
      <w:r w:rsidR="009B524C" w:rsidRPr="009B524C">
        <w:rPr>
          <w:bCs/>
          <w:sz w:val="24"/>
          <w:szCs w:val="24"/>
        </w:rPr>
        <w:t>-</w:t>
      </w:r>
      <w:r w:rsidR="009B524C">
        <w:rPr>
          <w:bCs/>
          <w:sz w:val="24"/>
          <w:szCs w:val="24"/>
        </w:rPr>
        <w:t>типа.</w:t>
      </w:r>
    </w:p>
    <w:p w:rsidR="00F0573F" w:rsidRPr="00AE6F4E" w:rsidRDefault="00F0573F" w:rsidP="00F0573F">
      <w:pPr>
        <w:pStyle w:val="2"/>
        <w:shd w:val="clear" w:color="auto" w:fill="FDFDFD"/>
        <w:spacing w:before="0" w:beforeAutospacing="0" w:after="0" w:afterAutospacing="0"/>
        <w:rPr>
          <w:bCs/>
          <w:sz w:val="24"/>
          <w:szCs w:val="24"/>
        </w:rPr>
      </w:pPr>
      <w:r>
        <w:rPr>
          <w:bCs/>
          <w:sz w:val="24"/>
          <w:szCs w:val="24"/>
        </w:rPr>
        <w:t>Код</w:t>
      </w:r>
      <w:r w:rsidRPr="00AE6F4E">
        <w:rPr>
          <w:bCs/>
          <w:sz w:val="24"/>
          <w:szCs w:val="24"/>
        </w:rPr>
        <w:t>:</w:t>
      </w:r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</w:t>
      </w:r>
      <w:r w:rsidRPr="000E05F4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_</w:t>
      </w:r>
      <w:r w:rsidRPr="00B425F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imm</w:t>
      </w:r>
      <w:proofErr w:type="spellEnd"/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573F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</w:t>
      </w:r>
      <w:r w:rsidRP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A26B5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A26B56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="00A26B56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A26B56" w:rsidRPr="00A26B56" w:rsidRDefault="00A26B56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 </w:t>
      </w:r>
      <w:proofErr w:type="gramStart"/>
      <w:r w:rsidRPr="00546F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6F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0E05F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</w:t>
      </w:r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0E05F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wire</w:t>
      </w:r>
      <w:r w:rsidRPr="000E05F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zero</w:t>
      </w:r>
      <w:r w:rsidRPr="000E05F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;</w:t>
      </w:r>
    </w:p>
    <w:p w:rsidR="00F0573F" w:rsidRPr="000E05F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0E05F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assign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sign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[31],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[31],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[31],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//,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[31]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            };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//assign zero = 1'b0;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7'b00000_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"LOAD"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); </w:t>
      </w:r>
    </w:p>
    <w:p w:rsidR="00A26B56" w:rsidRPr="00B425F8" w:rsidRDefault="00A26B56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7'b00011_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Misc</w:t>
      </w:r>
      <w:proofErr w:type="spell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-MEM"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7'b00100_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</w:t>
      </w:r>
      <w:proofErr w:type="spellStart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Imm</w:t>
      </w:r>
      <w:proofErr w:type="spell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7'b11100_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"SYSTEM"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7'b11001_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"JALR"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//J-type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7'b11011_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{sign[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};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//J-type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//S-type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7'b01000_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]};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"Store"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//U-type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7'b01101_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12'b0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"LUI"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7'b00101_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12'b0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"AUIPC"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//B-type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7'b11000_</w:t>
      </w:r>
      <w:proofErr w:type="gramStart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{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sign,inst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8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],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};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"BRANCH"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A26B56" w:rsidRPr="00B425F8" w:rsidRDefault="00A26B56" w:rsidP="00A26B56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      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&lt;= </w:t>
      </w:r>
      <w:r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F0573F" w:rsidRPr="00B425F8" w:rsidRDefault="00F0573F" w:rsidP="00F0573F">
      <w:pPr>
        <w:pStyle w:val="2"/>
        <w:shd w:val="clear" w:color="auto" w:fill="FDFDFD"/>
        <w:spacing w:before="0" w:beforeAutospacing="0" w:after="0" w:afterAutospacing="0"/>
        <w:rPr>
          <w:bCs/>
          <w:sz w:val="24"/>
          <w:szCs w:val="24"/>
          <w:lang w:val="en-US"/>
        </w:rPr>
      </w:pPr>
    </w:p>
    <w:p w:rsidR="00F0573F" w:rsidRPr="00B425F8" w:rsidRDefault="00F0573F" w:rsidP="00F0573F">
      <w:pPr>
        <w:pStyle w:val="2"/>
        <w:shd w:val="clear" w:color="auto" w:fill="FDFDFD"/>
        <w:spacing w:before="0" w:beforeAutospacing="0" w:after="0" w:afterAutospacing="0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</w:rPr>
        <w:t>Тестбэнч</w:t>
      </w:r>
      <w:proofErr w:type="spellEnd"/>
      <w:r w:rsidRPr="00B425F8">
        <w:rPr>
          <w:bCs/>
          <w:sz w:val="24"/>
          <w:szCs w:val="24"/>
          <w:lang w:val="en-US"/>
        </w:rPr>
        <w:t>: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rv_imm.v</w:t>
      </w:r>
      <w:proofErr w:type="spell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timescale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10ns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1ns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/*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[31:0] 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573F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[31:0] 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imm</w:t>
      </w:r>
      <w:proofErr w:type="spellEnd"/>
      <w:r w:rsidR="00BB68E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BB68E4" w:rsidRPr="00B425F8" w:rsidRDefault="00BB68E4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 xml:space="preserve">  </w:t>
      </w:r>
      <w:proofErr w:type="gramStart"/>
      <w:r w:rsidRPr="00546F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546F7B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Pr="00546F7B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*/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testbench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input and output test signals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[</w:t>
      </w:r>
      <w:proofErr w:type="gramEnd"/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</w:p>
    <w:p w:rsidR="00BB68E4" w:rsidRDefault="00BB68E4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6A9955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creating the instance of the module we want to test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bcd</w:t>
      </w:r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_to_sseg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module name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dut</w:t>
      </w:r>
      <w:proofErr w:type="spellEnd"/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 - instance name ('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dut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' means 'device under test')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lastRenderedPageBreak/>
        <w:t>rv_imm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dut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="00280ED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="00280ED8"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r w:rsidR="00280ED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_en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);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32'h50b7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32'h0137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32'h508193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32'h502083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32'hfe000ce3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D73124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D73124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D73124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D73124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32'h77237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32'hc0d093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32'hff9ff2ef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B425F8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print</w:t>
      </w:r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signal values on every change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monitor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 xml:space="preserve">=%h </w:t>
      </w:r>
      <w:proofErr w:type="spellStart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imm</w:t>
      </w:r>
      <w:proofErr w:type="spellEnd"/>
      <w:r w:rsidRPr="00B425F8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=%h"</w:t>
      </w: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</w:t>
      </w:r>
      <w:proofErr w:type="spellEnd"/>
      <w:r w:rsidR="002305A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="002305AC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imm_en</w:t>
      </w:r>
      <w:proofErr w:type="spell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573F" w:rsidRPr="00B425F8" w:rsidRDefault="00F0573F" w:rsidP="00F0573F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r w:rsidRPr="00B425F8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dumpvars</w:t>
      </w:r>
      <w:proofErr w:type="spellEnd"/>
      <w:proofErr w:type="gramStart"/>
      <w:r w:rsidRPr="00B425F8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</w:t>
      </w:r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iverilog</w:t>
      </w:r>
      <w:proofErr w:type="spellEnd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dump </w:t>
      </w:r>
      <w:proofErr w:type="spellStart"/>
      <w:r w:rsidRPr="00B425F8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init</w:t>
      </w:r>
      <w:proofErr w:type="spellEnd"/>
    </w:p>
    <w:p w:rsidR="00F0573F" w:rsidRPr="000E05F4" w:rsidRDefault="00F0573F" w:rsidP="00451C12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B425F8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451C12" w:rsidRDefault="00451C12" w:rsidP="00451C12">
      <w:pPr>
        <w:pStyle w:val="2"/>
        <w:shd w:val="clear" w:color="auto" w:fill="FDFDFD"/>
        <w:spacing w:before="0" w:beforeAutospacing="0" w:after="0" w:afterAutospacing="0"/>
        <w:ind w:firstLine="709"/>
        <w:jc w:val="both"/>
        <w:rPr>
          <w:bCs/>
          <w:sz w:val="24"/>
          <w:szCs w:val="24"/>
        </w:rPr>
      </w:pPr>
      <w:r>
        <w:rPr>
          <w:bCs/>
          <w:sz w:val="24"/>
          <w:szCs w:val="24"/>
        </w:rPr>
        <w:t>Для проверки в симуляторе введем небольшую программу, а если точнее, то небольшой список инструкций разных типов для тестирования реакции модуля формирования непосредственных значений.</w:t>
      </w:r>
    </w:p>
    <w:p w:rsidR="00F0573F" w:rsidRDefault="00F0573F" w:rsidP="00F0573F">
      <w:pPr>
        <w:pStyle w:val="2"/>
        <w:shd w:val="clear" w:color="auto" w:fill="FDFDFD"/>
        <w:spacing w:before="0" w:beforeAutospacing="0" w:after="0" w:afterAutospacing="0"/>
        <w:rPr>
          <w:bCs/>
          <w:sz w:val="24"/>
          <w:szCs w:val="24"/>
        </w:rPr>
      </w:pPr>
      <w:r>
        <w:rPr>
          <w:noProof/>
        </w:rPr>
        <w:drawing>
          <wp:inline distT="0" distB="0" distL="0" distR="0" wp14:anchorId="405F52C1" wp14:editId="23F680BE">
            <wp:extent cx="5581650" cy="2974883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359" cy="29784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4EB5" w:rsidRPr="00564EB5" w:rsidRDefault="00564EB5" w:rsidP="00564EB5">
      <w:pPr>
        <w:pStyle w:val="2"/>
        <w:shd w:val="clear" w:color="auto" w:fill="FDFDFD"/>
        <w:spacing w:before="0" w:beforeAutospacing="0" w:after="0" w:afterAutospac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Рис. 6</w:t>
      </w:r>
      <w:proofErr w:type="gramStart"/>
      <w:r>
        <w:rPr>
          <w:bCs/>
          <w:sz w:val="24"/>
          <w:szCs w:val="24"/>
        </w:rPr>
        <w:t xml:space="preserve"> Г</w:t>
      </w:r>
      <w:proofErr w:type="gramEnd"/>
      <w:r>
        <w:rPr>
          <w:bCs/>
          <w:sz w:val="24"/>
          <w:szCs w:val="24"/>
        </w:rPr>
        <w:t xml:space="preserve">енерируем последовательность команд средствами симулятора </w:t>
      </w:r>
      <w:r>
        <w:rPr>
          <w:bCs/>
          <w:sz w:val="24"/>
          <w:szCs w:val="24"/>
          <w:lang w:val="en-US"/>
        </w:rPr>
        <w:t>RARS</w:t>
      </w:r>
      <w:r>
        <w:rPr>
          <w:bCs/>
          <w:sz w:val="24"/>
          <w:szCs w:val="24"/>
        </w:rPr>
        <w:t>.</w:t>
      </w:r>
    </w:p>
    <w:p w:rsidR="00F0573F" w:rsidRPr="00B425F8" w:rsidRDefault="00F0573F" w:rsidP="00F0573F">
      <w:pPr>
        <w:pStyle w:val="2"/>
        <w:shd w:val="clear" w:color="auto" w:fill="FDFDFD"/>
        <w:spacing w:before="0" w:beforeAutospacing="0" w:after="0" w:afterAutospacing="0"/>
        <w:rPr>
          <w:bCs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B5CF91" wp14:editId="53E8BFA5">
            <wp:extent cx="5940425" cy="3746717"/>
            <wp:effectExtent l="0" t="0" r="3175" b="635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359D" w:rsidRDefault="00564EB5" w:rsidP="001F359D">
      <w:r>
        <w:t>Рис. 7 Временные диаграммы работы схемы формирования непосредственного операнда.</w:t>
      </w:r>
    </w:p>
    <w:p w:rsidR="00564EB5" w:rsidRDefault="00564EB5" w:rsidP="00246DEE">
      <w:pPr>
        <w:ind w:firstLine="709"/>
        <w:jc w:val="both"/>
        <w:rPr>
          <w:bCs/>
        </w:rPr>
      </w:pPr>
    </w:p>
    <w:p w:rsidR="00F0573F" w:rsidRPr="00E2531A" w:rsidRDefault="00246DEE" w:rsidP="00246DEE">
      <w:pPr>
        <w:ind w:firstLine="709"/>
        <w:jc w:val="both"/>
        <w:rPr>
          <w:b/>
        </w:rPr>
      </w:pPr>
      <w:r>
        <w:rPr>
          <w:bCs/>
        </w:rPr>
        <w:t xml:space="preserve">Декодер адресов регистров-операндов и функциональных полей – принимает </w:t>
      </w:r>
      <w:proofErr w:type="gramStart"/>
      <w:r>
        <w:rPr>
          <w:bCs/>
        </w:rPr>
        <w:t>на</w:t>
      </w:r>
      <w:proofErr w:type="gramEnd"/>
      <w:r>
        <w:rPr>
          <w:bCs/>
        </w:rPr>
        <w:t xml:space="preserve"> вход 32-бита </w:t>
      </w:r>
      <w:r w:rsidR="0036524C">
        <w:rPr>
          <w:bCs/>
        </w:rPr>
        <w:t>инструкции</w:t>
      </w:r>
      <w:r>
        <w:rPr>
          <w:bCs/>
        </w:rPr>
        <w:t>, выделяет из него адреса регистров-операндов, сопровождаемые сигналами подтверждения (</w:t>
      </w:r>
      <w:proofErr w:type="spellStart"/>
      <w:r>
        <w:rPr>
          <w:bCs/>
        </w:rPr>
        <w:t>валидности</w:t>
      </w:r>
      <w:proofErr w:type="spellEnd"/>
      <w:r>
        <w:rPr>
          <w:bCs/>
        </w:rPr>
        <w:t>), генерируемые в том случае, если они присутствуют в коде инстр</w:t>
      </w:r>
      <w:r w:rsidR="000E05F4">
        <w:rPr>
          <w:bCs/>
        </w:rPr>
        <w:t>укции, также добавим несколько сигналов для управления такими функциональными блоками, как памят</w:t>
      </w:r>
      <w:proofErr w:type="gramStart"/>
      <w:r w:rsidR="000E05F4">
        <w:rPr>
          <w:bCs/>
        </w:rPr>
        <w:t>ь(</w:t>
      </w:r>
      <w:proofErr w:type="gramEnd"/>
      <w:r w:rsidR="000E05F4">
        <w:rPr>
          <w:bCs/>
        </w:rPr>
        <w:t>в частности память данных или ОЗУ), регистры специального назначения – разрешения работу блоку, сигнал разрешения записи.</w:t>
      </w:r>
      <w:r w:rsidR="00F04CB3" w:rsidRPr="00F04CB3">
        <w:rPr>
          <w:bCs/>
        </w:rPr>
        <w:t xml:space="preserve"> </w:t>
      </w:r>
      <w:r w:rsidR="00F04CB3">
        <w:rPr>
          <w:bCs/>
        </w:rPr>
        <w:t xml:space="preserve">Поскольку в нашей декомпозиции программный счетчик выделен в отдельный функциональный блок выделим ему также отдельный </w:t>
      </w:r>
      <w:proofErr w:type="gramStart"/>
      <w:r w:rsidR="00F04CB3">
        <w:rPr>
          <w:bCs/>
        </w:rPr>
        <w:t>сигнал</w:t>
      </w:r>
      <w:proofErr w:type="gramEnd"/>
      <w:r w:rsidR="00F04CB3">
        <w:rPr>
          <w:bCs/>
        </w:rPr>
        <w:t xml:space="preserve"> который переводит его из режима инкремента (+4 по спецификации) в режим загрузки нового значения.</w:t>
      </w:r>
    </w:p>
    <w:p w:rsidR="00F0573F" w:rsidRDefault="00F0573F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</w:rPr>
      </w:pPr>
    </w:p>
    <w:p w:rsidR="00F0573F" w:rsidRPr="00546F7B" w:rsidRDefault="00F0573F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Код</w:t>
      </w:r>
      <w:r w:rsidRPr="00546F7B">
        <w:rPr>
          <w:bCs/>
          <w:sz w:val="24"/>
          <w:szCs w:val="24"/>
          <w:lang w:val="en-US"/>
        </w:rPr>
        <w:t>: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rv_desh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funct3,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f3_en,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funct7,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f7_en,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rs1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19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15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rs2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funct3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12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funct7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25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always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@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*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case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//I-type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7'b00000_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load data from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mem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"LOAD"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7'b00011_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fence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"fence"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7'b00100_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with immediate operations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"OP-IMM"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7'b11100_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mret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- system return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"RET_SYST"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if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(funct3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3'b000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)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else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operations with CSR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7'b11001_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Relative (rs1) jump and link in register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"JALR"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//J-type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7'b11011_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pc relative jump and link in register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"JAL"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//S-type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7'b01000_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store register value in memory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"Store"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//U-type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7'b01101_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load upper immediate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"LUI"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7'b00101_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add upper immediate to PC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"AUIPC"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//B-type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7'b11000_</w:t>
      </w:r>
      <w:proofErr w:type="gramStart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: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conditional PC relative branch -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PC+imm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"BRANCH"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E2531A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E253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E253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531A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E253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E2531A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E253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// must be 'AND' with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compatator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output signal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default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: </w:t>
      </w: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$display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(</w:t>
      </w:r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"default"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rs1_en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rs2_en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f3_en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f7_en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&lt;=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1'b0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  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endcase</w:t>
      </w:r>
      <w:proofErr w:type="spellEnd"/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F0573F" w:rsidRPr="00546F7B" w:rsidRDefault="00F0573F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</w:p>
    <w:p w:rsidR="00F0573F" w:rsidRPr="00546F7B" w:rsidRDefault="00F0573F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  <w:proofErr w:type="spellStart"/>
      <w:r>
        <w:rPr>
          <w:bCs/>
          <w:sz w:val="24"/>
          <w:szCs w:val="24"/>
        </w:rPr>
        <w:t>Тестбэнч</w:t>
      </w:r>
      <w:proofErr w:type="spellEnd"/>
      <w:r w:rsidRPr="00546F7B">
        <w:rPr>
          <w:bCs/>
          <w:sz w:val="24"/>
          <w:szCs w:val="24"/>
          <w:lang w:val="en-US"/>
        </w:rPr>
        <w:t>: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include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rv_desh.v</w:t>
      </w:r>
      <w:proofErr w:type="spell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`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timescale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10ns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/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1ns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/*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[31:0]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[6:0]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[4:0] rs1,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rs1_en,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[4:0] rs2,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rs2_en,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[4:0]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rd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rd_en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[2:0] funct3,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f3_en,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[6:0] funct7,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f7_en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output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pc_load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*/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module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4EC9B0"/>
          <w:sz w:val="21"/>
          <w:szCs w:val="21"/>
          <w:lang w:val="en-US" w:eastAsia="ru-RU"/>
        </w:rPr>
        <w:t>testbench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; 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input and output test signals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reg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[</w:t>
      </w:r>
      <w:proofErr w:type="gramEnd"/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31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rs1;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rs1_en;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rs2;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rs2_en;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4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]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2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funct3;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f3_en;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[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6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: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] funct7;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f7_en;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wire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creating the instance of the module we want to test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dut</w:t>
      </w:r>
      <w:proofErr w:type="spellEnd"/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 - instance name ('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dut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' means 'device under test')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rv_desh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dut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(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rs1, rs1_en, rs2, rs2_en,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, funct3, f3_en, funct7, f7_en,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</w:t>
      </w:r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)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begin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32'h50b7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32'h0137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32'h508193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32'h502083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32'hfe000ce3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32'h77237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32'hc0d093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D4D4D4"/>
          <w:sz w:val="21"/>
          <w:szCs w:val="21"/>
          <w:lang w:val="en-US" w:eastAsia="ru-RU"/>
        </w:rPr>
        <w:t>=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32'hff9ff2ef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set test signals value    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  </w:t>
      </w:r>
      <w:r w:rsidRPr="00F04CB3">
        <w:rPr>
          <w:rFonts w:ascii="Consolas" w:eastAsia="Times New Roman" w:hAnsi="Consolas"/>
          <w:color w:val="B5CEA8"/>
          <w:sz w:val="21"/>
          <w:szCs w:val="21"/>
          <w:lang w:val="en-US" w:eastAsia="ru-RU"/>
        </w:rPr>
        <w:t>#10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      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pause    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  print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signal values on every change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gram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monitor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(</w:t>
      </w:r>
      <w:proofErr w:type="gram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"</w:t>
      </w:r>
      <w:proofErr w:type="spellStart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=%</w:t>
      </w:r>
      <w:proofErr w:type="spellStart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h op</w:t>
      </w:r>
      <w:proofErr w:type="spellEnd"/>
      <w:r w:rsidRPr="00F04CB3">
        <w:rPr>
          <w:rFonts w:ascii="Consolas" w:eastAsia="Times New Roman" w:hAnsi="Consolas"/>
          <w:color w:val="CE9178"/>
          <w:sz w:val="21"/>
          <w:szCs w:val="21"/>
          <w:lang w:val="en-US" w:eastAsia="ru-RU"/>
        </w:rPr>
        <w:t>=%b %h %h %h %h %h %h %h %h %h %h"</w:t>
      </w: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opcode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rs1_en, rs2_en,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rd_en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f3_en, f7_en,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mem_wr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csr_en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csr_wr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pc_load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);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// do at the beginning of the simulation    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initial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         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 xml:space="preserve">  </w:t>
      </w:r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$</w:t>
      </w:r>
      <w:proofErr w:type="spellStart"/>
      <w:r w:rsidRPr="00F04CB3">
        <w:rPr>
          <w:rFonts w:ascii="Consolas" w:eastAsia="Times New Roman" w:hAnsi="Consolas"/>
          <w:color w:val="DCDCAA"/>
          <w:sz w:val="21"/>
          <w:szCs w:val="21"/>
          <w:lang w:val="en-US" w:eastAsia="ru-RU"/>
        </w:rPr>
        <w:t>dumpvars</w:t>
      </w:r>
      <w:proofErr w:type="spellEnd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;  </w:t>
      </w:r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gram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/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iverilog</w:t>
      </w:r>
      <w:proofErr w:type="spellEnd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 xml:space="preserve"> dump </w:t>
      </w:r>
      <w:proofErr w:type="spellStart"/>
      <w:r w:rsidRPr="00F04CB3">
        <w:rPr>
          <w:rFonts w:ascii="Consolas" w:eastAsia="Times New Roman" w:hAnsi="Consolas"/>
          <w:color w:val="6A9955"/>
          <w:sz w:val="21"/>
          <w:szCs w:val="21"/>
          <w:lang w:val="en-US" w:eastAsia="ru-RU"/>
        </w:rPr>
        <w:t>init</w:t>
      </w:r>
      <w:proofErr w:type="spell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4CB3">
        <w:rPr>
          <w:rFonts w:ascii="Consolas" w:eastAsia="Times New Roman" w:hAnsi="Consolas"/>
          <w:color w:val="569CD6"/>
          <w:sz w:val="21"/>
          <w:szCs w:val="21"/>
          <w:lang w:val="en-US" w:eastAsia="ru-RU"/>
        </w:rPr>
        <w:t>endmodule</w:t>
      </w:r>
      <w:proofErr w:type="spellEnd"/>
      <w:proofErr w:type="gramEnd"/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</w:p>
    <w:p w:rsidR="00F04CB3" w:rsidRPr="00F04CB3" w:rsidRDefault="00F04CB3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  <w:r>
        <w:rPr>
          <w:bCs/>
          <w:sz w:val="24"/>
          <w:szCs w:val="24"/>
        </w:rPr>
        <w:t>Консольный</w:t>
      </w:r>
      <w:r w:rsidRPr="00F04CB3">
        <w:rPr>
          <w:bCs/>
          <w:sz w:val="24"/>
          <w:szCs w:val="24"/>
          <w:lang w:val="en-US"/>
        </w:rPr>
        <w:t xml:space="preserve"> </w:t>
      </w:r>
      <w:r>
        <w:rPr>
          <w:bCs/>
          <w:sz w:val="24"/>
          <w:szCs w:val="24"/>
        </w:rPr>
        <w:t>вывод</w:t>
      </w:r>
      <w:r w:rsidRPr="00F04CB3">
        <w:rPr>
          <w:bCs/>
          <w:sz w:val="24"/>
          <w:szCs w:val="24"/>
          <w:lang w:val="en-US"/>
        </w:rPr>
        <w:t>: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[Running] testbench_desh.v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VCD info: dumpfile dump.vcd opened for output.</w:t>
      </w:r>
    </w:p>
    <w:p w:rsidR="00F04CB3" w:rsidRPr="00E2531A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E2531A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LUI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proofErr w:type="gram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</w:t>
      </w:r>
      <w:proofErr w:type="gram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000050b7 op=0110111 0 0 1 0 0 0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lastRenderedPageBreak/>
        <w:t>LUI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=00000137 op=0110111 0 0 1 0 0 0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OP-IMM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=00508193 op=0010011 1 1 1 1 1 0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LOAD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=00502083 op=0000011 1 1 1 1 0 1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BRANCH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=fe000ce3 op=1100011 1 1 0 1 0 0 0 0 0 1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LUI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=00077237 op=0110111 0 0 1 0 0 0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OP-IMM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=00c0d093 op=0010011 1 1 1 1 1 0 0 0 0 0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JAL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proofErr w:type="spellStart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inst</w:t>
      </w:r>
      <w:proofErr w:type="spellEnd"/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=ff9ff2ef op=1101111 0 0 1 0 0 0 0 0 0 1</w:t>
      </w:r>
    </w:p>
    <w:p w:rsidR="00F04CB3" w:rsidRPr="00F04CB3" w:rsidRDefault="00F04CB3" w:rsidP="00F04CB3">
      <w:pPr>
        <w:shd w:val="clear" w:color="auto" w:fill="1F1F1F"/>
        <w:spacing w:line="285" w:lineRule="atLeast"/>
        <w:rPr>
          <w:rFonts w:ascii="Consolas" w:eastAsia="Times New Roman" w:hAnsi="Consolas"/>
          <w:color w:val="CCCCCC"/>
          <w:sz w:val="21"/>
          <w:szCs w:val="21"/>
          <w:lang w:val="en-US" w:eastAsia="ru-RU"/>
        </w:rPr>
      </w:pPr>
      <w:r w:rsidRPr="00F04CB3">
        <w:rPr>
          <w:rFonts w:ascii="Consolas" w:eastAsia="Times New Roman" w:hAnsi="Consolas"/>
          <w:color w:val="CCCCCC"/>
          <w:sz w:val="21"/>
          <w:szCs w:val="21"/>
          <w:lang w:val="en-US" w:eastAsia="ru-RU"/>
        </w:rPr>
        <w:t>[Done] exit with code=0 in 1.201 seconds</w:t>
      </w:r>
    </w:p>
    <w:p w:rsidR="00F04CB3" w:rsidRPr="00F04CB3" w:rsidRDefault="00F04CB3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</w:p>
    <w:p w:rsidR="00F0573F" w:rsidRPr="00B22788" w:rsidRDefault="00F0573F" w:rsidP="00F0573F">
      <w:pPr>
        <w:pStyle w:val="2"/>
        <w:shd w:val="clear" w:color="auto" w:fill="FDFDFD"/>
        <w:spacing w:before="0" w:beforeAutospacing="0" w:after="0" w:afterAutospacing="0"/>
        <w:jc w:val="both"/>
        <w:rPr>
          <w:bCs/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AA92B38" wp14:editId="06EBE0A2">
            <wp:extent cx="5940425" cy="3746717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46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73F" w:rsidRPr="00E40BD2" w:rsidRDefault="00E40BD2" w:rsidP="00E40BD2">
      <w:pPr>
        <w:pStyle w:val="2"/>
        <w:shd w:val="clear" w:color="auto" w:fill="FDFDFD"/>
        <w:spacing w:before="0" w:beforeAutospacing="0" w:after="0" w:afterAutospacing="0"/>
        <w:jc w:val="center"/>
        <w:rPr>
          <w:bCs/>
          <w:sz w:val="24"/>
          <w:szCs w:val="24"/>
        </w:rPr>
      </w:pPr>
      <w:r>
        <w:rPr>
          <w:bCs/>
          <w:sz w:val="24"/>
          <w:szCs w:val="24"/>
        </w:rPr>
        <w:t>Рис. 8 Временная диаграмма работы дешифратора команд.</w:t>
      </w:r>
      <w:bookmarkStart w:id="0" w:name="_GoBack"/>
      <w:bookmarkEnd w:id="0"/>
    </w:p>
    <w:p w:rsidR="00F0573F" w:rsidRDefault="00F0573F" w:rsidP="001F359D"/>
    <w:p w:rsidR="001F359D" w:rsidRDefault="001F359D" w:rsidP="001F359D">
      <w:r>
        <w:t>Литература:</w:t>
      </w:r>
    </w:p>
    <w:p w:rsidR="00E2531A" w:rsidRPr="00DB71F5" w:rsidRDefault="00E2531A" w:rsidP="00E2531A">
      <w:pPr>
        <w:pStyle w:val="a7"/>
        <w:numPr>
          <w:ilvl w:val="0"/>
          <w:numId w:val="6"/>
        </w:numPr>
        <w:jc w:val="both"/>
      </w:pPr>
      <w:hyperlink r:id="rId15" w:history="1">
        <w:r w:rsidRPr="00E2531A">
          <w:rPr>
            <w:rStyle w:val="a5"/>
            <w:rFonts w:ascii="Times New Roman" w:eastAsiaTheme="minorHAnsi" w:hAnsi="Times New Roman"/>
            <w:szCs w:val="24"/>
            <w:lang w:eastAsia="en-US"/>
          </w:rPr>
          <w:t>https://github.com/riscv/riscv-isa-manual</w:t>
        </w:r>
      </w:hyperlink>
    </w:p>
    <w:p w:rsidR="001F359D" w:rsidRPr="00DB71F5" w:rsidRDefault="00E2531A" w:rsidP="00E2531A">
      <w:pPr>
        <w:pStyle w:val="a7"/>
        <w:numPr>
          <w:ilvl w:val="0"/>
          <w:numId w:val="6"/>
        </w:numPr>
      </w:pPr>
      <w:hyperlink r:id="rId16" w:history="1">
        <w:r w:rsidR="001F359D" w:rsidRPr="00DB71F5">
          <w:rPr>
            <w:rStyle w:val="a5"/>
            <w:rFonts w:eastAsiaTheme="minorHAnsi"/>
          </w:rPr>
          <w:t>https://github.com/riscv/riscv-isa-manual/releases/download/draft-20200727-8088ba4/riscv-spec.pdf</w:t>
        </w:r>
      </w:hyperlink>
    </w:p>
    <w:p w:rsidR="001F359D" w:rsidRPr="00DB71F5" w:rsidRDefault="00E2531A" w:rsidP="00E2531A">
      <w:pPr>
        <w:pStyle w:val="a7"/>
        <w:numPr>
          <w:ilvl w:val="0"/>
          <w:numId w:val="6"/>
        </w:numPr>
      </w:pPr>
      <w:hyperlink r:id="rId17" w:history="1">
        <w:r w:rsidR="001F359D" w:rsidRPr="00DB71F5">
          <w:rPr>
            <w:rStyle w:val="a5"/>
            <w:rFonts w:eastAsiaTheme="minorHAnsi"/>
          </w:rPr>
          <w:t>https://github.com/riscv/riscv-isa-manual/releases/download/draft-20200727-8088ba4/riscv-privileged.pdf</w:t>
        </w:r>
      </w:hyperlink>
    </w:p>
    <w:p w:rsidR="00711135" w:rsidRPr="00DB71F5" w:rsidRDefault="00E2531A" w:rsidP="00E2531A">
      <w:pPr>
        <w:pStyle w:val="a7"/>
        <w:numPr>
          <w:ilvl w:val="0"/>
          <w:numId w:val="6"/>
        </w:numPr>
        <w:jc w:val="both"/>
      </w:pPr>
      <w:hyperlink r:id="rId18" w:history="1"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https</w:t>
        </w:r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://</w:t>
        </w:r>
        <w:proofErr w:type="spellStart"/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riscv</w:t>
        </w:r>
        <w:proofErr w:type="spellEnd"/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org</w:t>
        </w:r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technical</w:t>
        </w:r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specifications</w:t>
        </w:r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privileged</w:t>
        </w:r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-</w:t>
        </w:r>
        <w:proofErr w:type="spellStart"/>
        <w:r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isa</w:t>
        </w:r>
        <w:proofErr w:type="spellEnd"/>
        <w:r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</w:hyperlink>
    </w:p>
    <w:p w:rsidR="00711135" w:rsidRPr="00DB71F5" w:rsidRDefault="00E2531A" w:rsidP="00E2531A">
      <w:pPr>
        <w:pStyle w:val="a7"/>
        <w:numPr>
          <w:ilvl w:val="0"/>
          <w:numId w:val="6"/>
        </w:numPr>
        <w:jc w:val="both"/>
      </w:pPr>
      <w:hyperlink r:id="rId19" w:history="1"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https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://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uim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fei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stuba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sk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wp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-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content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uploads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/2018/02/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riscv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-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privileged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-2022.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pdf</w:t>
        </w:r>
        <w:proofErr w:type="spellEnd"/>
      </w:hyperlink>
    </w:p>
    <w:p w:rsidR="00D21B50" w:rsidRPr="00DB71F5" w:rsidRDefault="00E2531A" w:rsidP="00E2531A">
      <w:pPr>
        <w:pStyle w:val="a7"/>
        <w:numPr>
          <w:ilvl w:val="0"/>
          <w:numId w:val="6"/>
        </w:numPr>
        <w:jc w:val="both"/>
        <w:rPr>
          <w:rStyle w:val="a5"/>
          <w:rFonts w:ascii="Times New Roman" w:eastAsiaTheme="minorHAnsi" w:hAnsi="Times New Roman"/>
          <w:color w:val="auto"/>
          <w:szCs w:val="24"/>
          <w:u w:val="none"/>
          <w:lang w:eastAsia="en-US"/>
        </w:rPr>
      </w:pPr>
      <w:hyperlink r:id="rId20" w:history="1"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https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://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www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linux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org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.</w:t>
        </w:r>
        <w:proofErr w:type="spellStart"/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ru</w:t>
        </w:r>
        <w:proofErr w:type="spellEnd"/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news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hard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w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val="en-US" w:eastAsia="en-US"/>
          </w:rPr>
          <w:t>are</w:t>
        </w:r>
        <w:r w:rsidR="00711135" w:rsidRPr="00DB71F5">
          <w:rPr>
            <w:rStyle w:val="a5"/>
            <w:rFonts w:ascii="Times New Roman" w:eastAsiaTheme="minorHAnsi" w:hAnsi="Times New Roman"/>
            <w:szCs w:val="24"/>
            <w:lang w:eastAsia="en-US"/>
          </w:rPr>
          <w:t>/11636749</w:t>
        </w:r>
      </w:hyperlink>
    </w:p>
    <w:p w:rsidR="00E2531A" w:rsidRPr="00DB71F5" w:rsidRDefault="00E2531A" w:rsidP="00DB71F5">
      <w:pPr>
        <w:pStyle w:val="a7"/>
        <w:numPr>
          <w:ilvl w:val="0"/>
          <w:numId w:val="6"/>
        </w:numPr>
        <w:jc w:val="both"/>
        <w:rPr>
          <w:lang w:val="en-US"/>
        </w:rPr>
      </w:pPr>
      <w:r w:rsidRPr="00DB71F5">
        <w:rPr>
          <w:lang w:val="en-US"/>
        </w:rPr>
        <w:t xml:space="preserve">The RISC-V Instruction Set Manual. Volume I: User-Level ISA Document Version 2.2 // Editors: Andrew Waterman1, </w:t>
      </w:r>
      <w:proofErr w:type="spellStart"/>
      <w:r w:rsidRPr="00DB71F5">
        <w:rPr>
          <w:lang w:val="en-US"/>
        </w:rPr>
        <w:t>Krste</w:t>
      </w:r>
      <w:proofErr w:type="spellEnd"/>
      <w:r w:rsidRPr="00DB71F5">
        <w:rPr>
          <w:lang w:val="en-US"/>
        </w:rPr>
        <w:t xml:space="preserve"> </w:t>
      </w:r>
      <w:proofErr w:type="spellStart"/>
      <w:r w:rsidRPr="00DB71F5">
        <w:rPr>
          <w:lang w:val="en-US"/>
        </w:rPr>
        <w:t>Asanov</w:t>
      </w:r>
      <w:proofErr w:type="spellEnd"/>
    </w:p>
    <w:sectPr w:rsidR="00E2531A" w:rsidRPr="00DB71F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XO Thames">
    <w:altName w:val="Times New Roman"/>
    <w:panose1 w:val="02020603050405020304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CC7CEF"/>
    <w:multiLevelType w:val="hybridMultilevel"/>
    <w:tmpl w:val="3F6216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7572A37"/>
    <w:multiLevelType w:val="hybridMultilevel"/>
    <w:tmpl w:val="76FAC8F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20EE09E3"/>
    <w:multiLevelType w:val="multilevel"/>
    <w:tmpl w:val="D122A208"/>
    <w:lvl w:ilvl="0">
      <w:numFmt w:val="bullet"/>
      <w:lvlText w:val="-"/>
      <w:lvlJc w:val="left"/>
      <w:pPr>
        <w:ind w:left="720" w:hanging="360"/>
      </w:pPr>
      <w:rPr>
        <w:rFonts w:ascii="Calibri" w:hAnsi="Calibri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-"/>
      <w:lvlJc w:val="left"/>
      <w:pPr>
        <w:ind w:left="2880" w:hanging="360"/>
      </w:pPr>
      <w:rPr>
        <w:rFonts w:ascii="Calibri" w:hAnsi="Calibri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-"/>
      <w:lvlJc w:val="left"/>
      <w:pPr>
        <w:ind w:left="5040" w:hanging="360"/>
      </w:pPr>
      <w:rPr>
        <w:rFonts w:ascii="Calibri" w:hAnsi="Calibri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3">
    <w:nsid w:val="5DFB3DBA"/>
    <w:multiLevelType w:val="hybridMultilevel"/>
    <w:tmpl w:val="9D541BA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7C65C49"/>
    <w:multiLevelType w:val="hybridMultilevel"/>
    <w:tmpl w:val="6B02823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5">
    <w:nsid w:val="713B3884"/>
    <w:multiLevelType w:val="multilevel"/>
    <w:tmpl w:val="B3F8DC5A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6">
    <w:nsid w:val="79EA52E4"/>
    <w:multiLevelType w:val="multilevel"/>
    <w:tmpl w:val="8A3EEB26"/>
    <w:lvl w:ilvl="0"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1763"/>
    <w:rsid w:val="000A43CE"/>
    <w:rsid w:val="000E05F4"/>
    <w:rsid w:val="001F359D"/>
    <w:rsid w:val="002305AC"/>
    <w:rsid w:val="00246DEE"/>
    <w:rsid w:val="00251490"/>
    <w:rsid w:val="0026672E"/>
    <w:rsid w:val="00280ED8"/>
    <w:rsid w:val="002A3042"/>
    <w:rsid w:val="002D3850"/>
    <w:rsid w:val="0036524C"/>
    <w:rsid w:val="004325E2"/>
    <w:rsid w:val="00450E17"/>
    <w:rsid w:val="00451C12"/>
    <w:rsid w:val="0051493B"/>
    <w:rsid w:val="005274A2"/>
    <w:rsid w:val="00527A3F"/>
    <w:rsid w:val="00564EB5"/>
    <w:rsid w:val="00587930"/>
    <w:rsid w:val="005966D0"/>
    <w:rsid w:val="005F1048"/>
    <w:rsid w:val="0068056E"/>
    <w:rsid w:val="007100DE"/>
    <w:rsid w:val="00711135"/>
    <w:rsid w:val="00744DDB"/>
    <w:rsid w:val="007A73A1"/>
    <w:rsid w:val="007D47D0"/>
    <w:rsid w:val="00816413"/>
    <w:rsid w:val="00841763"/>
    <w:rsid w:val="008C47C9"/>
    <w:rsid w:val="00964BEA"/>
    <w:rsid w:val="009B1661"/>
    <w:rsid w:val="009B3266"/>
    <w:rsid w:val="009B524C"/>
    <w:rsid w:val="009F038F"/>
    <w:rsid w:val="009F7D4B"/>
    <w:rsid w:val="00A10DEC"/>
    <w:rsid w:val="00A26B56"/>
    <w:rsid w:val="00AD3622"/>
    <w:rsid w:val="00AE6F4E"/>
    <w:rsid w:val="00BB68E4"/>
    <w:rsid w:val="00D21B50"/>
    <w:rsid w:val="00DB71F5"/>
    <w:rsid w:val="00E2531A"/>
    <w:rsid w:val="00E40BD2"/>
    <w:rsid w:val="00EF68F6"/>
    <w:rsid w:val="00F04CB3"/>
    <w:rsid w:val="00F0573F"/>
    <w:rsid w:val="00FD1422"/>
    <w:rsid w:val="00FF73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573F"/>
    <w:pPr>
      <w:spacing w:before="100" w:beforeAutospacing="1" w:after="100" w:afterAutospacing="1"/>
      <w:outlineLvl w:val="1"/>
    </w:pPr>
    <w:rPr>
      <w:rFonts w:eastAsia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7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763"/>
    <w:rPr>
      <w:rFonts w:ascii="Tahoma" w:hAnsi="Tahoma" w:cs="Tahoma"/>
      <w:sz w:val="16"/>
      <w:szCs w:val="16"/>
    </w:rPr>
  </w:style>
  <w:style w:type="paragraph" w:customStyle="1" w:styleId="1">
    <w:name w:val="Гиперссылка1"/>
    <w:link w:val="a5"/>
    <w:rsid w:val="001F359D"/>
    <w:rPr>
      <w:rFonts w:ascii="XO Thames" w:eastAsia="Times New Roman" w:hAnsi="XO Thames"/>
      <w:color w:val="0000FF"/>
      <w:szCs w:val="20"/>
      <w:u w:val="single"/>
      <w:lang w:eastAsia="ru-RU"/>
    </w:rPr>
  </w:style>
  <w:style w:type="character" w:styleId="a5">
    <w:name w:val="Hyperlink"/>
    <w:link w:val="1"/>
    <w:rsid w:val="001F359D"/>
    <w:rPr>
      <w:rFonts w:ascii="XO Thames" w:eastAsia="Times New Roman" w:hAnsi="XO Thames"/>
      <w:color w:val="0000FF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73F"/>
    <w:rPr>
      <w:rFonts w:eastAsia="Times New Roman"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0573F"/>
    <w:pPr>
      <w:spacing w:before="100" w:beforeAutospacing="1" w:after="100" w:afterAutospacing="1"/>
    </w:pPr>
    <w:rPr>
      <w:rFonts w:eastAsia="Times New Roman"/>
      <w:b/>
      <w:bCs/>
      <w:lang w:eastAsia="ru-RU"/>
    </w:rPr>
  </w:style>
  <w:style w:type="paragraph" w:styleId="a7">
    <w:name w:val="List Paragraph"/>
    <w:basedOn w:val="a"/>
    <w:uiPriority w:val="34"/>
    <w:qFormat/>
    <w:rsid w:val="0026672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2531A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4"/>
        <w:lang w:val="ru-RU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2">
    <w:name w:val="heading 2"/>
    <w:basedOn w:val="a"/>
    <w:link w:val="20"/>
    <w:uiPriority w:val="9"/>
    <w:qFormat/>
    <w:rsid w:val="00F0573F"/>
    <w:pPr>
      <w:spacing w:before="100" w:beforeAutospacing="1" w:after="100" w:afterAutospacing="1"/>
      <w:outlineLvl w:val="1"/>
    </w:pPr>
    <w:rPr>
      <w:rFonts w:eastAsia="Times New Roman"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41763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41763"/>
    <w:rPr>
      <w:rFonts w:ascii="Tahoma" w:hAnsi="Tahoma" w:cs="Tahoma"/>
      <w:sz w:val="16"/>
      <w:szCs w:val="16"/>
    </w:rPr>
  </w:style>
  <w:style w:type="paragraph" w:customStyle="1" w:styleId="1">
    <w:name w:val="Гиперссылка1"/>
    <w:link w:val="a5"/>
    <w:rsid w:val="001F359D"/>
    <w:rPr>
      <w:rFonts w:ascii="XO Thames" w:eastAsia="Times New Roman" w:hAnsi="XO Thames"/>
      <w:color w:val="0000FF"/>
      <w:szCs w:val="20"/>
      <w:u w:val="single"/>
      <w:lang w:eastAsia="ru-RU"/>
    </w:rPr>
  </w:style>
  <w:style w:type="character" w:styleId="a5">
    <w:name w:val="Hyperlink"/>
    <w:link w:val="1"/>
    <w:rsid w:val="001F359D"/>
    <w:rPr>
      <w:rFonts w:ascii="XO Thames" w:eastAsia="Times New Roman" w:hAnsi="XO Thames"/>
      <w:color w:val="0000FF"/>
      <w:szCs w:val="20"/>
      <w:u w:val="single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F0573F"/>
    <w:rPr>
      <w:rFonts w:eastAsia="Times New Roman"/>
      <w:sz w:val="36"/>
      <w:szCs w:val="36"/>
      <w:lang w:eastAsia="ru-RU"/>
    </w:rPr>
  </w:style>
  <w:style w:type="paragraph" w:styleId="a6">
    <w:name w:val="Normal (Web)"/>
    <w:basedOn w:val="a"/>
    <w:uiPriority w:val="99"/>
    <w:semiHidden/>
    <w:unhideWhenUsed/>
    <w:rsid w:val="00F0573F"/>
    <w:pPr>
      <w:spacing w:before="100" w:beforeAutospacing="1" w:after="100" w:afterAutospacing="1"/>
    </w:pPr>
    <w:rPr>
      <w:rFonts w:eastAsia="Times New Roman"/>
      <w:b/>
      <w:bCs/>
      <w:lang w:eastAsia="ru-RU"/>
    </w:rPr>
  </w:style>
  <w:style w:type="paragraph" w:styleId="a7">
    <w:name w:val="List Paragraph"/>
    <w:basedOn w:val="a"/>
    <w:uiPriority w:val="34"/>
    <w:qFormat/>
    <w:rsid w:val="0026672E"/>
    <w:pPr>
      <w:ind w:left="720"/>
      <w:contextualSpacing/>
    </w:pPr>
  </w:style>
  <w:style w:type="character" w:styleId="a8">
    <w:name w:val="FollowedHyperlink"/>
    <w:basedOn w:val="a0"/>
    <w:uiPriority w:val="99"/>
    <w:semiHidden/>
    <w:unhideWhenUsed/>
    <w:rsid w:val="00E2531A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55217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2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144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45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784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5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65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50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5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08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304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96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339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2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1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9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8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1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7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14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4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88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653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65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2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1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2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3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29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4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0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3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20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17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8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0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85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6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31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199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422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8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1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9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15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16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04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9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3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0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7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44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1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68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3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1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4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9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20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7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6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3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59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24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54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18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2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7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52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3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2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9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7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8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2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5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9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69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0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5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6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3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45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20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58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15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76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3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48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06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81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79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8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15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75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2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918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4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5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3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7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05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11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47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19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07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97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66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2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22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0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23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5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17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03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76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60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5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3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65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67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5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57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65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0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0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391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2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6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4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0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39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5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37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4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6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9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02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7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8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75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8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11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0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45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16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3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9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3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20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7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53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4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38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1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07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00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1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0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4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4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hyperlink" Target="https://riscv.org/technical/specifications/privileged-isa/" TargetMode="External"/><Relationship Id="rId3" Type="http://schemas.microsoft.com/office/2007/relationships/stylesWithEffects" Target="stylesWithEffects.xml"/><Relationship Id="rId21" Type="http://schemas.openxmlformats.org/officeDocument/2006/relationships/fontTable" Target="fontTable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17" Type="http://schemas.openxmlformats.org/officeDocument/2006/relationships/hyperlink" Target="https://github.com/riscv/riscv-isa-manual/releases/download/draft-20200727-8088ba4/riscv-privileged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github.com/riscv/riscv-isa-manual/releases/download/draft-20200727-8088ba4/riscv-spec.pdf" TargetMode="External"/><Relationship Id="rId20" Type="http://schemas.openxmlformats.org/officeDocument/2006/relationships/hyperlink" Target="https://www.linux.org.ru/news/hardware/11636749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hyperlink" Target="https://github.com/TheThirdOne/rars/releases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github.com/riscv/riscv-isa-manual" TargetMode="External"/><Relationship Id="rId10" Type="http://schemas.openxmlformats.org/officeDocument/2006/relationships/image" Target="media/image5.png"/><Relationship Id="rId19" Type="http://schemas.openxmlformats.org/officeDocument/2006/relationships/hyperlink" Target="https://uim.fei.stuba.sk/wp-content/uploads/2018/02/riscv-privileged-2022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828</TotalTime>
  <Pages>15</Pages>
  <Words>3768</Words>
  <Characters>21483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DG Win&amp;Soft</Company>
  <LinksUpToDate>false</LinksUpToDate>
  <CharactersWithSpaces>25201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1111</dc:creator>
  <cp:lastModifiedBy>1111</cp:lastModifiedBy>
  <cp:revision>36</cp:revision>
  <dcterms:created xsi:type="dcterms:W3CDTF">2024-02-09T05:57:00Z</dcterms:created>
  <dcterms:modified xsi:type="dcterms:W3CDTF">2024-10-18T04:42:00Z</dcterms:modified>
</cp:coreProperties>
</file>