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2A067" w14:textId="42C840B3" w:rsidR="00B2409A" w:rsidRPr="00B2409A" w:rsidRDefault="00B2409A" w:rsidP="00B2409A">
      <w:pPr>
        <w:keepNext/>
        <w:keepLines/>
        <w:spacing w:before="240" w:after="120"/>
        <w:ind w:left="576"/>
        <w:contextualSpacing/>
        <w:jc w:val="center"/>
        <w:outlineLvl w:val="1"/>
        <w:rPr>
          <w:rFonts w:ascii="Calibri" w:hAnsi="Calibri"/>
          <w:b/>
          <w:bCs/>
        </w:rPr>
      </w:pPr>
      <w:bookmarkStart w:id="0" w:name="_Toc157984707"/>
      <w:r w:rsidRPr="00B2409A">
        <w:rPr>
          <w:rFonts w:ascii="Calibri" w:hAnsi="Calibri"/>
          <w:b/>
          <w:bCs/>
        </w:rPr>
        <w:t>Введение</w:t>
      </w:r>
      <w:bookmarkEnd w:id="0"/>
      <w:r>
        <w:rPr>
          <w:rFonts w:ascii="Calibri" w:hAnsi="Calibri"/>
          <w:b/>
          <w:bCs/>
        </w:rPr>
        <w:t xml:space="preserve"> (Слайд 2)</w:t>
      </w:r>
    </w:p>
    <w:p w14:paraId="4B6CEBCA" w14:textId="77777777" w:rsidR="008C4903" w:rsidRPr="008C4903" w:rsidRDefault="008C4903" w:rsidP="008C4903">
      <w:pPr>
        <w:ind w:firstLine="360"/>
        <w:rPr>
          <w:rFonts w:ascii="Calibri" w:hAnsi="Calibri"/>
        </w:rPr>
      </w:pPr>
      <w:r w:rsidRPr="008C4903">
        <w:rPr>
          <w:rFonts w:ascii="Calibri" w:hAnsi="Calibri"/>
        </w:rPr>
        <w:t xml:space="preserve">В данной главе продемонстрированы основные схемы в </w:t>
      </w:r>
      <w:proofErr w:type="spellStart"/>
      <w:r w:rsidRPr="008C4903">
        <w:rPr>
          <w:rFonts w:ascii="Calibri" w:hAnsi="Calibri"/>
        </w:rPr>
        <w:t>Makerchip</w:t>
      </w:r>
      <w:proofErr w:type="spellEnd"/>
      <w:r w:rsidRPr="008C4903">
        <w:rPr>
          <w:rFonts w:ascii="Calibri" w:hAnsi="Calibri"/>
        </w:rPr>
        <w:t xml:space="preserve"> IDE. Она дает базовое понимание фундаментальных принципов проектирования цифровой логики и способов ее проектирования с использованием TL-</w:t>
      </w:r>
      <w:proofErr w:type="spellStart"/>
      <w:r w:rsidRPr="008C4903">
        <w:rPr>
          <w:rFonts w:ascii="Calibri" w:hAnsi="Calibri"/>
        </w:rPr>
        <w:t>Verilog</w:t>
      </w:r>
      <w:proofErr w:type="spellEnd"/>
      <w:r w:rsidRPr="008C4903">
        <w:rPr>
          <w:rFonts w:ascii="Calibri" w:hAnsi="Calibri"/>
        </w:rPr>
        <w:t xml:space="preserve"> в </w:t>
      </w:r>
      <w:proofErr w:type="spellStart"/>
      <w:r w:rsidRPr="008C4903">
        <w:rPr>
          <w:rFonts w:ascii="Calibri" w:hAnsi="Calibri"/>
        </w:rPr>
        <w:t>Makerchip</w:t>
      </w:r>
      <w:proofErr w:type="spellEnd"/>
      <w:r w:rsidRPr="008C4903">
        <w:rPr>
          <w:rFonts w:ascii="Calibri" w:hAnsi="Calibri"/>
        </w:rPr>
        <w:t xml:space="preserve"> IDE. </w:t>
      </w:r>
    </w:p>
    <w:p w14:paraId="2C9E7408" w14:textId="77777777" w:rsidR="008C4903" w:rsidRPr="008C4903" w:rsidRDefault="008C4903" w:rsidP="008C4903">
      <w:pPr>
        <w:ind w:firstLine="360"/>
        <w:rPr>
          <w:rFonts w:ascii="Calibri" w:hAnsi="Calibri"/>
        </w:rPr>
      </w:pPr>
      <w:r w:rsidRPr="008C4903">
        <w:rPr>
          <w:rFonts w:ascii="Calibri" w:hAnsi="Calibri"/>
        </w:rPr>
        <w:t>В этой главе вы изучите:</w:t>
      </w:r>
    </w:p>
    <w:p w14:paraId="55D633F7" w14:textId="77777777" w:rsidR="008C4903" w:rsidRPr="008C4903" w:rsidRDefault="008C4903" w:rsidP="008C4903">
      <w:pPr>
        <w:ind w:firstLine="360"/>
        <w:rPr>
          <w:rFonts w:ascii="Calibri" w:hAnsi="Calibri"/>
        </w:rPr>
      </w:pPr>
      <w:r w:rsidRPr="008C4903">
        <w:rPr>
          <w:rFonts w:ascii="Calibri" w:hAnsi="Calibri"/>
        </w:rPr>
        <w:t>- основные логические элементы;</w:t>
      </w:r>
    </w:p>
    <w:p w14:paraId="15947B80" w14:textId="77777777" w:rsidR="008C4903" w:rsidRPr="008C4903" w:rsidRDefault="008C4903" w:rsidP="008C4903">
      <w:pPr>
        <w:ind w:firstLine="360"/>
        <w:rPr>
          <w:rFonts w:ascii="Calibri" w:hAnsi="Calibri"/>
        </w:rPr>
      </w:pPr>
      <w:r w:rsidRPr="008C4903">
        <w:rPr>
          <w:rFonts w:ascii="Calibri" w:hAnsi="Calibri"/>
        </w:rPr>
        <w:t>- способы объединения логических элементов в функции комбинационной логики более высокого порядка, включая мультиплексоры и арифметические схемы;</w:t>
      </w:r>
    </w:p>
    <w:p w14:paraId="7C529F22" w14:textId="77777777" w:rsidR="008C4903" w:rsidRPr="008C4903" w:rsidRDefault="008C4903" w:rsidP="008C4903">
      <w:pPr>
        <w:ind w:firstLine="360"/>
        <w:rPr>
          <w:rFonts w:ascii="Calibri" w:hAnsi="Calibri"/>
        </w:rPr>
      </w:pPr>
      <w:r w:rsidRPr="008C4903">
        <w:rPr>
          <w:rFonts w:ascii="Calibri" w:hAnsi="Calibri"/>
        </w:rPr>
        <w:t>- синтаксис языка TL-</w:t>
      </w:r>
      <w:proofErr w:type="spellStart"/>
      <w:r w:rsidRPr="008C4903">
        <w:rPr>
          <w:rFonts w:ascii="Calibri" w:hAnsi="Calibri"/>
        </w:rPr>
        <w:t>Verilog</w:t>
      </w:r>
      <w:proofErr w:type="spellEnd"/>
      <w:r w:rsidRPr="008C4903">
        <w:rPr>
          <w:rFonts w:ascii="Calibri" w:hAnsi="Calibri"/>
        </w:rPr>
        <w:t xml:space="preserve"> для выражения комбинационных и арифметических логических функций;</w:t>
      </w:r>
    </w:p>
    <w:p w14:paraId="08AFE00E" w14:textId="77777777" w:rsidR="008C4903" w:rsidRPr="008C4903" w:rsidRDefault="008C4903" w:rsidP="008C4903">
      <w:pPr>
        <w:ind w:firstLine="360"/>
        <w:rPr>
          <w:rFonts w:ascii="Calibri" w:hAnsi="Calibri"/>
        </w:rPr>
      </w:pPr>
      <w:r w:rsidRPr="008C4903">
        <w:rPr>
          <w:rFonts w:ascii="Calibri" w:hAnsi="Calibri"/>
        </w:rPr>
        <w:t xml:space="preserve">- </w:t>
      </w:r>
      <w:proofErr w:type="spellStart"/>
      <w:r w:rsidRPr="008C4903">
        <w:rPr>
          <w:rFonts w:ascii="Calibri" w:hAnsi="Calibri"/>
        </w:rPr>
        <w:t>последовательностную</w:t>
      </w:r>
      <w:proofErr w:type="spellEnd"/>
      <w:r w:rsidRPr="008C4903">
        <w:rPr>
          <w:rFonts w:ascii="Calibri" w:hAnsi="Calibri"/>
        </w:rPr>
        <w:t xml:space="preserve"> логику и способы ее описания на TL-</w:t>
      </w:r>
      <w:proofErr w:type="spellStart"/>
      <w:r w:rsidRPr="008C4903">
        <w:rPr>
          <w:rFonts w:ascii="Calibri" w:hAnsi="Calibri"/>
        </w:rPr>
        <w:t>Verilog</w:t>
      </w:r>
      <w:proofErr w:type="spellEnd"/>
      <w:r w:rsidRPr="008C4903">
        <w:rPr>
          <w:rFonts w:ascii="Calibri" w:hAnsi="Calibri"/>
        </w:rPr>
        <w:t>;</w:t>
      </w:r>
    </w:p>
    <w:p w14:paraId="5E332092" w14:textId="77777777" w:rsidR="008C4903" w:rsidRPr="008C4903" w:rsidRDefault="008C4903" w:rsidP="008C4903">
      <w:pPr>
        <w:ind w:firstLine="360"/>
        <w:rPr>
          <w:rFonts w:ascii="Calibri" w:hAnsi="Calibri"/>
        </w:rPr>
      </w:pPr>
      <w:r w:rsidRPr="008C4903">
        <w:rPr>
          <w:rFonts w:ascii="Calibri" w:hAnsi="Calibri"/>
        </w:rPr>
        <w:t xml:space="preserve">- способы отладки комбинационных схем в </w:t>
      </w:r>
      <w:proofErr w:type="spellStart"/>
      <w:r w:rsidRPr="008C4903">
        <w:rPr>
          <w:rFonts w:ascii="Calibri" w:hAnsi="Calibri"/>
        </w:rPr>
        <w:t>Makerchip</w:t>
      </w:r>
      <w:proofErr w:type="spellEnd"/>
      <w:r w:rsidRPr="008C4903">
        <w:rPr>
          <w:rFonts w:ascii="Calibri" w:hAnsi="Calibri"/>
        </w:rPr>
        <w:t xml:space="preserve">, включая использование возможностей визуальной отладки, уникальных для платформы </w:t>
      </w:r>
      <w:proofErr w:type="spellStart"/>
      <w:r w:rsidRPr="008C4903">
        <w:rPr>
          <w:rFonts w:ascii="Calibri" w:hAnsi="Calibri"/>
        </w:rPr>
        <w:t>Makerchip</w:t>
      </w:r>
      <w:proofErr w:type="spellEnd"/>
      <w:r w:rsidRPr="008C4903">
        <w:rPr>
          <w:rFonts w:ascii="Calibri" w:hAnsi="Calibri"/>
        </w:rPr>
        <w:t>.</w:t>
      </w:r>
    </w:p>
    <w:p w14:paraId="7E90BCA9" w14:textId="77777777" w:rsidR="00B2409A" w:rsidRPr="00B2409A" w:rsidRDefault="00B2409A" w:rsidP="00B2409A">
      <w:pPr>
        <w:spacing w:line="240" w:lineRule="auto"/>
        <w:jc w:val="left"/>
        <w:rPr>
          <w:rFonts w:ascii="Calibri" w:hAnsi="Calibri"/>
          <w:b/>
          <w:sz w:val="28"/>
          <w:szCs w:val="32"/>
        </w:rPr>
      </w:pPr>
      <w:r w:rsidRPr="00B2409A">
        <w:rPr>
          <w:rFonts w:ascii="Calibri" w:hAnsi="Calibri"/>
        </w:rPr>
        <w:br w:type="page"/>
      </w:r>
    </w:p>
    <w:p w14:paraId="11A28899" w14:textId="3FCF454A" w:rsidR="00B2409A" w:rsidRPr="008C4903" w:rsidRDefault="00B2409A" w:rsidP="008C4903">
      <w:pPr>
        <w:keepNext/>
        <w:keepLines/>
        <w:spacing w:before="240" w:after="120"/>
        <w:ind w:left="576"/>
        <w:contextualSpacing/>
        <w:jc w:val="center"/>
        <w:outlineLvl w:val="1"/>
        <w:rPr>
          <w:rFonts w:ascii="Calibri" w:hAnsi="Calibri"/>
          <w:b/>
          <w:bCs/>
        </w:rPr>
      </w:pPr>
      <w:bookmarkStart w:id="1" w:name="_Toc145270327"/>
      <w:bookmarkStart w:id="2" w:name="_Toc157984708"/>
      <w:r w:rsidRPr="008C4903">
        <w:rPr>
          <w:rFonts w:ascii="Calibri" w:hAnsi="Calibri"/>
          <w:b/>
          <w:bCs/>
        </w:rPr>
        <w:lastRenderedPageBreak/>
        <w:t>Комбинационная логика</w:t>
      </w:r>
      <w:bookmarkEnd w:id="1"/>
      <w:bookmarkEnd w:id="2"/>
      <w:r w:rsidR="00172E72" w:rsidRPr="008C4903">
        <w:rPr>
          <w:rFonts w:ascii="Calibri" w:hAnsi="Calibri"/>
          <w:b/>
          <w:bCs/>
        </w:rPr>
        <w:t xml:space="preserve"> (Слайд 3)</w:t>
      </w:r>
    </w:p>
    <w:p w14:paraId="235F09F6" w14:textId="77777777" w:rsidR="00B2409A" w:rsidRPr="00B2409A" w:rsidRDefault="00B2409A" w:rsidP="00B2409A">
      <w:pPr>
        <w:keepNext/>
        <w:keepLines/>
        <w:spacing w:before="240" w:after="120"/>
        <w:ind w:left="576"/>
        <w:contextualSpacing/>
        <w:jc w:val="center"/>
        <w:outlineLvl w:val="1"/>
        <w:rPr>
          <w:rFonts w:ascii="Calibri" w:hAnsi="Calibri"/>
          <w:b/>
          <w:bCs/>
        </w:rPr>
      </w:pPr>
      <w:bookmarkStart w:id="3" w:name="_Toc145270328"/>
      <w:bookmarkStart w:id="4" w:name="_Toc157984709"/>
      <w:r w:rsidRPr="00B2409A">
        <w:rPr>
          <w:rFonts w:ascii="Calibri" w:hAnsi="Calibri"/>
          <w:b/>
          <w:bCs/>
        </w:rPr>
        <w:t>Логические элементы</w:t>
      </w:r>
      <w:bookmarkEnd w:id="3"/>
      <w:bookmarkEnd w:id="4"/>
    </w:p>
    <w:p w14:paraId="0EBF9945" w14:textId="77777777" w:rsidR="008C4903" w:rsidRPr="008C4903" w:rsidRDefault="008C4903" w:rsidP="008C4903">
      <w:pPr>
        <w:ind w:firstLine="360"/>
        <w:rPr>
          <w:rFonts w:ascii="Calibri" w:hAnsi="Calibri"/>
        </w:rPr>
      </w:pPr>
      <w:bookmarkStart w:id="5" w:name="_Toc145270331"/>
      <w:bookmarkStart w:id="6" w:name="_Toc157984712"/>
      <w:r w:rsidRPr="008C4903">
        <w:rPr>
          <w:rFonts w:ascii="Calibri" w:hAnsi="Calibri"/>
        </w:rPr>
        <w:t xml:space="preserve">В цифровых схемах провода (источники сигналов) стабилизируются в одном из двух напряжений: высоком (VDD) или низком (VSS или земля). Таким образом, провод несет логическое значение, где высокое значение можно рассматривать как 1/истина/включено, а низкое как 0/ложь/выключено и </w:t>
      </w:r>
      <w:proofErr w:type="gramStart"/>
      <w:r w:rsidRPr="008C4903">
        <w:rPr>
          <w:rFonts w:ascii="Calibri" w:hAnsi="Calibri"/>
        </w:rPr>
        <w:t>т.д.</w:t>
      </w:r>
      <w:proofErr w:type="gramEnd"/>
      <w:r w:rsidRPr="008C4903">
        <w:rPr>
          <w:rFonts w:ascii="Calibri" w:hAnsi="Calibri"/>
        </w:rPr>
        <w:t xml:space="preserve"> Это обеспечивает абстракцию для составления логических функций более высокого порядка с предсказуемым поведением.</w:t>
      </w:r>
    </w:p>
    <w:p w14:paraId="67679473" w14:textId="77777777" w:rsidR="008C4903" w:rsidRPr="008C4903" w:rsidRDefault="008C4903" w:rsidP="008C4903">
      <w:pPr>
        <w:ind w:firstLine="360"/>
        <w:rPr>
          <w:rFonts w:ascii="Calibri" w:hAnsi="Calibri"/>
        </w:rPr>
      </w:pPr>
      <w:r w:rsidRPr="008C4903">
        <w:rPr>
          <w:rFonts w:ascii="Calibri" w:hAnsi="Calibri"/>
        </w:rPr>
        <w:t xml:space="preserve">Логические элементы – это основные строительные блоки для создания логических функций. Таблица ниже описывает основные логические элементы. Их функция определяется таблицами истинности, которые показывают значение выхода X для каждой комбинации входных значений A и B. </w:t>
      </w:r>
    </w:p>
    <w:p w14:paraId="0BB6FC50" w14:textId="77777777" w:rsidR="008C4903" w:rsidRPr="008C4903" w:rsidRDefault="008C4903" w:rsidP="008C4903">
      <w:pPr>
        <w:ind w:firstLine="360"/>
        <w:rPr>
          <w:rFonts w:ascii="Calibri" w:hAnsi="Calibri"/>
        </w:rPr>
      </w:pPr>
      <w:r w:rsidRPr="008C4903">
        <w:rPr>
          <w:rFonts w:ascii="Calibri" w:hAnsi="Calibri"/>
        </w:rPr>
        <w:t>Обратите внимание на следующее:</w:t>
      </w:r>
    </w:p>
    <w:p w14:paraId="05FA3832" w14:textId="77777777" w:rsidR="008C4903" w:rsidRPr="008C4903" w:rsidRDefault="008C4903" w:rsidP="008C4903">
      <w:pPr>
        <w:ind w:firstLine="360"/>
        <w:rPr>
          <w:rFonts w:ascii="Calibri" w:hAnsi="Calibri"/>
        </w:rPr>
      </w:pPr>
      <w:r w:rsidRPr="008C4903">
        <w:rPr>
          <w:rFonts w:ascii="Calibri" w:hAnsi="Calibri"/>
        </w:rPr>
        <w:t>- элементы «И» (AND) и «ИЛИ» (OR) соответствуют их русским значениям;</w:t>
      </w:r>
    </w:p>
    <w:p w14:paraId="6B4A934E" w14:textId="77777777" w:rsidR="008C4903" w:rsidRPr="008C4903" w:rsidRDefault="008C4903" w:rsidP="008C4903">
      <w:pPr>
        <w:ind w:firstLine="360"/>
        <w:rPr>
          <w:rFonts w:ascii="Calibri" w:hAnsi="Calibri"/>
        </w:rPr>
      </w:pPr>
      <w:r w:rsidRPr="008C4903">
        <w:rPr>
          <w:rFonts w:ascii="Calibri" w:hAnsi="Calibri"/>
        </w:rPr>
        <w:t>- маленький кружок (или «пузырек») на выходе некоторых элементов означает инвертированный выход;</w:t>
      </w:r>
    </w:p>
    <w:p w14:paraId="2701F992" w14:textId="77777777" w:rsidR="008C4903" w:rsidRPr="008C4903" w:rsidRDefault="008C4903" w:rsidP="008C4903">
      <w:pPr>
        <w:ind w:firstLine="360"/>
        <w:rPr>
          <w:rFonts w:ascii="Calibri" w:hAnsi="Calibri"/>
        </w:rPr>
      </w:pPr>
      <w:r w:rsidRPr="008C4903">
        <w:rPr>
          <w:rFonts w:ascii="Calibri" w:hAnsi="Calibri"/>
        </w:rPr>
        <w:t>- в элементе «XOR», он же «исключающее ИЛИ» и «XNOR», он же «исключающее ИЛИ-НЕ», «исключающее» означает «не оба»;</w:t>
      </w:r>
    </w:p>
    <w:p w14:paraId="11D00E9D" w14:textId="77777777" w:rsidR="008C4903" w:rsidRPr="008C4903" w:rsidRDefault="008C4903" w:rsidP="008C4903">
      <w:pPr>
        <w:ind w:firstLine="360"/>
        <w:rPr>
          <w:rFonts w:ascii="Calibri" w:hAnsi="Calibri"/>
        </w:rPr>
      </w:pPr>
      <w:r w:rsidRPr="008C4903">
        <w:rPr>
          <w:rFonts w:ascii="Calibri" w:hAnsi="Calibri"/>
        </w:rPr>
        <w:t>- логические элементы могут быть соединены в различные комбинации для создания логических функций более высокого порядка, как в приведенной ниже схеме (это схема, известная как «полный сумматор»);</w:t>
      </w:r>
    </w:p>
    <w:p w14:paraId="75CD55D4" w14:textId="77777777" w:rsidR="008C4903" w:rsidRPr="008C4903" w:rsidRDefault="008C4903" w:rsidP="008C4903">
      <w:pPr>
        <w:ind w:firstLine="360"/>
        <w:rPr>
          <w:rFonts w:ascii="Calibri" w:hAnsi="Calibri"/>
        </w:rPr>
      </w:pPr>
      <w:r w:rsidRPr="008C4903">
        <w:rPr>
          <w:rFonts w:ascii="Calibri" w:hAnsi="Calibri"/>
        </w:rPr>
        <w:t>- схемы, состоящие только из логических элементов, называются «комбинационными».</w:t>
      </w:r>
    </w:p>
    <w:p w14:paraId="53B9E310" w14:textId="77777777" w:rsidR="008C4903" w:rsidRDefault="008C4903" w:rsidP="00B2409A">
      <w:pPr>
        <w:keepNext/>
        <w:keepLines/>
        <w:spacing w:before="240" w:after="120"/>
        <w:ind w:left="576"/>
        <w:contextualSpacing/>
        <w:jc w:val="center"/>
        <w:outlineLvl w:val="1"/>
        <w:rPr>
          <w:rFonts w:ascii="Calibri" w:hAnsi="Calibri"/>
          <w:b/>
          <w:bCs/>
        </w:rPr>
      </w:pPr>
    </w:p>
    <w:p w14:paraId="05D8A1EC" w14:textId="48006F47" w:rsidR="00B2409A" w:rsidRPr="00B2409A" w:rsidRDefault="00B2409A" w:rsidP="00B2409A">
      <w:pPr>
        <w:keepNext/>
        <w:keepLines/>
        <w:spacing w:before="240" w:after="120"/>
        <w:ind w:left="576"/>
        <w:contextualSpacing/>
        <w:jc w:val="center"/>
        <w:outlineLvl w:val="1"/>
        <w:rPr>
          <w:rFonts w:ascii="Calibri" w:hAnsi="Calibri"/>
          <w:b/>
          <w:bCs/>
        </w:rPr>
      </w:pPr>
      <w:r w:rsidRPr="00B2409A">
        <w:rPr>
          <w:rFonts w:ascii="Calibri" w:hAnsi="Calibri"/>
          <w:b/>
          <w:bCs/>
        </w:rPr>
        <w:t xml:space="preserve">Синтаксис </w:t>
      </w:r>
      <w:r w:rsidRPr="00B2409A">
        <w:rPr>
          <w:rFonts w:ascii="Calibri" w:hAnsi="Calibri"/>
          <w:b/>
          <w:bCs/>
          <w:lang w:val="en-US"/>
        </w:rPr>
        <w:t>TL</w:t>
      </w:r>
      <w:r w:rsidRPr="00B2409A">
        <w:rPr>
          <w:rFonts w:ascii="Calibri" w:hAnsi="Calibri"/>
          <w:b/>
          <w:bCs/>
        </w:rPr>
        <w:t>-</w:t>
      </w:r>
      <w:r w:rsidRPr="00B2409A">
        <w:rPr>
          <w:rFonts w:ascii="Calibri" w:hAnsi="Calibri"/>
          <w:b/>
          <w:bCs/>
          <w:lang w:val="en-US"/>
        </w:rPr>
        <w:t>Verilog</w:t>
      </w:r>
      <w:r w:rsidRPr="00B2409A">
        <w:rPr>
          <w:rFonts w:ascii="Calibri" w:hAnsi="Calibri"/>
          <w:b/>
          <w:bCs/>
        </w:rPr>
        <w:t>: философия</w:t>
      </w:r>
      <w:bookmarkEnd w:id="5"/>
      <w:bookmarkEnd w:id="6"/>
      <w:r w:rsidR="00B04F80">
        <w:rPr>
          <w:rFonts w:ascii="Calibri" w:hAnsi="Calibri"/>
          <w:b/>
          <w:bCs/>
        </w:rPr>
        <w:t xml:space="preserve"> (Слайд 4)</w:t>
      </w:r>
    </w:p>
    <w:p w14:paraId="291E37C5" w14:textId="77777777" w:rsidR="008C4903" w:rsidRPr="008C4903" w:rsidRDefault="008C4903" w:rsidP="008C4903">
      <w:pPr>
        <w:ind w:firstLine="360"/>
        <w:rPr>
          <w:rFonts w:ascii="Calibri" w:hAnsi="Calibri"/>
        </w:rPr>
      </w:pPr>
      <w:r w:rsidRPr="008C4903">
        <w:rPr>
          <w:rFonts w:ascii="Calibri" w:hAnsi="Calibri"/>
        </w:rPr>
        <w:t>TL-</w:t>
      </w:r>
      <w:proofErr w:type="spellStart"/>
      <w:r w:rsidRPr="008C4903">
        <w:rPr>
          <w:rFonts w:ascii="Calibri" w:hAnsi="Calibri"/>
        </w:rPr>
        <w:t>Verilog</w:t>
      </w:r>
      <w:proofErr w:type="spellEnd"/>
      <w:r w:rsidRPr="008C4903">
        <w:rPr>
          <w:rFonts w:ascii="Calibri" w:hAnsi="Calibri"/>
        </w:rPr>
        <w:t xml:space="preserve"> очень строго определяет синтаксис. Это может вызывать трудности у новичков с их собственными предпочтениями в стиле кодирования. Но эта строгость имеет важное преимущество. В промышленности с кодом работают много людей из разных команд, и такая строгость обеспечивает единообразие. Спецификацию синтаксиса TL-</w:t>
      </w:r>
      <w:proofErr w:type="spellStart"/>
      <w:r w:rsidRPr="008C4903">
        <w:rPr>
          <w:rFonts w:ascii="Calibri" w:hAnsi="Calibri"/>
        </w:rPr>
        <w:t>Verilog</w:t>
      </w:r>
      <w:proofErr w:type="spellEnd"/>
      <w:r w:rsidRPr="008C4903">
        <w:rPr>
          <w:rFonts w:ascii="Calibri" w:hAnsi="Calibri"/>
        </w:rPr>
        <w:t xml:space="preserve"> можно найти в меню «Help» («Помощь») </w:t>
      </w:r>
      <w:proofErr w:type="spellStart"/>
      <w:r w:rsidRPr="008C4903">
        <w:rPr>
          <w:rFonts w:ascii="Calibri" w:hAnsi="Calibri"/>
        </w:rPr>
        <w:t>Makerchip</w:t>
      </w:r>
      <w:proofErr w:type="spellEnd"/>
      <w:r w:rsidRPr="008C4903">
        <w:rPr>
          <w:rFonts w:ascii="Calibri" w:hAnsi="Calibri"/>
        </w:rPr>
        <w:t>, но наиболее важные аспекты будут рассмотрены далее.</w:t>
      </w:r>
    </w:p>
    <w:p w14:paraId="074E3F5C" w14:textId="77777777" w:rsidR="008C4903" w:rsidRPr="008C4903" w:rsidRDefault="008C4903" w:rsidP="008C4903">
      <w:pPr>
        <w:ind w:firstLine="360"/>
        <w:rPr>
          <w:rFonts w:ascii="Calibri" w:hAnsi="Calibri"/>
        </w:rPr>
      </w:pPr>
      <w:r w:rsidRPr="008C4903">
        <w:rPr>
          <w:rFonts w:ascii="Calibri" w:hAnsi="Calibri"/>
        </w:rPr>
        <w:t>Синтаксис TL-</w:t>
      </w:r>
      <w:proofErr w:type="spellStart"/>
      <w:r w:rsidRPr="008C4903">
        <w:rPr>
          <w:rFonts w:ascii="Calibri" w:hAnsi="Calibri"/>
        </w:rPr>
        <w:t>Verilog</w:t>
      </w:r>
      <w:proofErr w:type="spellEnd"/>
      <w:r w:rsidRPr="008C4903">
        <w:rPr>
          <w:rFonts w:ascii="Calibri" w:hAnsi="Calibri"/>
        </w:rPr>
        <w:t xml:space="preserve">: логические операции </w:t>
      </w:r>
    </w:p>
    <w:p w14:paraId="5FE16823" w14:textId="77777777" w:rsidR="008C4903" w:rsidRPr="008C4903" w:rsidRDefault="008C4903" w:rsidP="008C4903">
      <w:pPr>
        <w:ind w:firstLine="360"/>
        <w:rPr>
          <w:rFonts w:ascii="Calibri" w:hAnsi="Calibri"/>
        </w:rPr>
      </w:pPr>
      <w:r w:rsidRPr="008C4903">
        <w:rPr>
          <w:rFonts w:ascii="Calibri" w:hAnsi="Calibri"/>
        </w:rPr>
        <w:t>Логические операции в разных отраслях науки обозначаются по-разному. На следующей схеме показаны некоторые из этих математических обозначений, а также операторы TL-</w:t>
      </w:r>
      <w:proofErr w:type="spellStart"/>
      <w:r w:rsidRPr="008C4903">
        <w:rPr>
          <w:rFonts w:ascii="Calibri" w:hAnsi="Calibri"/>
        </w:rPr>
        <w:t>Verilog</w:t>
      </w:r>
      <w:proofErr w:type="spellEnd"/>
      <w:r w:rsidRPr="008C4903">
        <w:rPr>
          <w:rFonts w:ascii="Calibri" w:hAnsi="Calibri"/>
        </w:rPr>
        <w:t xml:space="preserve"> (которые аналогичны операторам </w:t>
      </w:r>
      <w:proofErr w:type="spellStart"/>
      <w:r w:rsidRPr="008C4903">
        <w:rPr>
          <w:rFonts w:ascii="Calibri" w:hAnsi="Calibri"/>
        </w:rPr>
        <w:t>Verilog</w:t>
      </w:r>
      <w:proofErr w:type="spellEnd"/>
      <w:r w:rsidRPr="008C4903">
        <w:rPr>
          <w:rFonts w:ascii="Calibri" w:hAnsi="Calibri"/>
        </w:rPr>
        <w:t>) для основных логических элементов (вентилей).</w:t>
      </w:r>
    </w:p>
    <w:p w14:paraId="6564FE00" w14:textId="77777777" w:rsidR="008C4903" w:rsidRPr="008C4903" w:rsidRDefault="008C4903" w:rsidP="008C4903">
      <w:pPr>
        <w:ind w:firstLine="360"/>
        <w:rPr>
          <w:rFonts w:ascii="Calibri" w:hAnsi="Calibri"/>
        </w:rPr>
      </w:pPr>
      <w:r w:rsidRPr="008C4903">
        <w:rPr>
          <w:rFonts w:ascii="Calibri" w:hAnsi="Calibri"/>
        </w:rPr>
        <w:lastRenderedPageBreak/>
        <w:t>Для группировки операций, чтобы сформировать более сложные логические функции, можно использовать круглые скобки. Если выражение растягивается на несколько строк, эти строки должны иметь больший отступ, чем первая строка. Выражения всегда должны заканчиваться точкой с запятой. Всегда ставьте пробел до и после «=». Например:</w:t>
      </w:r>
    </w:p>
    <w:p w14:paraId="6E71266E" w14:textId="77777777" w:rsidR="008C4903" w:rsidRPr="008C4903" w:rsidRDefault="008C4903" w:rsidP="008C4903">
      <w:pPr>
        <w:ind w:firstLine="360"/>
        <w:rPr>
          <w:rFonts w:ascii="Calibri" w:hAnsi="Calibri"/>
        </w:rPr>
      </w:pPr>
      <w:r w:rsidRPr="008C4903">
        <w:rPr>
          <w:rFonts w:ascii="Calibri" w:hAnsi="Calibri"/>
        </w:rPr>
        <w:t>$</w:t>
      </w:r>
      <w:proofErr w:type="spellStart"/>
      <w:r w:rsidRPr="008C4903">
        <w:rPr>
          <w:rFonts w:ascii="Calibri" w:hAnsi="Calibri"/>
        </w:rPr>
        <w:t>foo</w:t>
      </w:r>
      <w:proofErr w:type="spellEnd"/>
      <w:r w:rsidRPr="008C4903">
        <w:rPr>
          <w:rFonts w:ascii="Calibri" w:hAnsi="Calibri"/>
        </w:rPr>
        <w:t xml:space="preserve"> = </w:t>
      </w:r>
      <w:proofErr w:type="gramStart"/>
      <w:r w:rsidRPr="008C4903">
        <w:rPr>
          <w:rFonts w:ascii="Calibri" w:hAnsi="Calibri"/>
        </w:rPr>
        <w:t>(  $</w:t>
      </w:r>
      <w:proofErr w:type="gramEnd"/>
      <w:r w:rsidRPr="008C4903">
        <w:rPr>
          <w:rFonts w:ascii="Calibri" w:hAnsi="Calibri"/>
        </w:rPr>
        <w:t>val1 &amp;&amp;   $val2) || (! $val1 &amp;</w:t>
      </w:r>
      <w:proofErr w:type="gramStart"/>
      <w:r w:rsidRPr="008C4903">
        <w:rPr>
          <w:rFonts w:ascii="Calibri" w:hAnsi="Calibri"/>
        </w:rPr>
        <w:t>&amp; !</w:t>
      </w:r>
      <w:proofErr w:type="gramEnd"/>
      <w:r w:rsidRPr="008C4903">
        <w:rPr>
          <w:rFonts w:ascii="Calibri" w:hAnsi="Calibri"/>
        </w:rPr>
        <w:t xml:space="preserve"> $val2)</w:t>
      </w:r>
    </w:p>
    <w:p w14:paraId="5E27577F" w14:textId="77777777" w:rsidR="008C4903" w:rsidRPr="00B2409A" w:rsidRDefault="008C4903" w:rsidP="00B2409A">
      <w:pPr>
        <w:jc w:val="left"/>
        <w:rPr>
          <w:rFonts w:ascii="Courier New" w:hAnsi="Courier New" w:cs="Courier New"/>
        </w:rPr>
      </w:pPr>
    </w:p>
    <w:p w14:paraId="0FAC51E4" w14:textId="20BCDC11" w:rsidR="00B2409A" w:rsidRPr="00B2409A" w:rsidRDefault="00B2409A" w:rsidP="00B2409A">
      <w:pPr>
        <w:keepNext/>
        <w:keepLines/>
        <w:spacing w:before="240" w:after="120"/>
        <w:ind w:left="576"/>
        <w:contextualSpacing/>
        <w:jc w:val="center"/>
        <w:outlineLvl w:val="1"/>
        <w:rPr>
          <w:rFonts w:ascii="Calibri" w:hAnsi="Calibri"/>
          <w:b/>
          <w:bCs/>
        </w:rPr>
      </w:pPr>
      <w:bookmarkStart w:id="7" w:name="_Toc145270333"/>
      <w:bookmarkStart w:id="8" w:name="_Toc157984714"/>
      <w:r w:rsidRPr="00B2409A">
        <w:rPr>
          <w:rFonts w:ascii="Calibri" w:hAnsi="Calibri"/>
          <w:b/>
          <w:bCs/>
        </w:rPr>
        <w:t xml:space="preserve">Синтаксис </w:t>
      </w:r>
      <w:r w:rsidRPr="00B2409A">
        <w:rPr>
          <w:rFonts w:ascii="Calibri" w:hAnsi="Calibri"/>
          <w:b/>
          <w:bCs/>
          <w:lang w:val="en-US"/>
        </w:rPr>
        <w:t>TL</w:t>
      </w:r>
      <w:r w:rsidRPr="00B2409A">
        <w:rPr>
          <w:rFonts w:ascii="Calibri" w:hAnsi="Calibri"/>
          <w:b/>
          <w:bCs/>
        </w:rPr>
        <w:t>-</w:t>
      </w:r>
      <w:r w:rsidRPr="00B2409A">
        <w:rPr>
          <w:rFonts w:ascii="Calibri" w:hAnsi="Calibri"/>
          <w:b/>
          <w:bCs/>
          <w:lang w:val="en-US"/>
        </w:rPr>
        <w:t>Verilog</w:t>
      </w:r>
      <w:r w:rsidRPr="00B2409A">
        <w:rPr>
          <w:rFonts w:ascii="Calibri" w:hAnsi="Calibri"/>
          <w:b/>
          <w:bCs/>
        </w:rPr>
        <w:t>: отступы и имена сигналов</w:t>
      </w:r>
      <w:bookmarkEnd w:id="7"/>
      <w:bookmarkEnd w:id="8"/>
      <w:r w:rsidR="0056291C">
        <w:rPr>
          <w:rFonts w:ascii="Calibri" w:hAnsi="Calibri"/>
          <w:b/>
          <w:bCs/>
        </w:rPr>
        <w:t xml:space="preserve"> (Слайд 5)</w:t>
      </w:r>
    </w:p>
    <w:p w14:paraId="00C2F3B6" w14:textId="77777777" w:rsidR="008C4903" w:rsidRPr="008C4903" w:rsidRDefault="008C4903" w:rsidP="008C4903">
      <w:pPr>
        <w:ind w:firstLine="360"/>
        <w:rPr>
          <w:rFonts w:ascii="Calibri" w:hAnsi="Calibri"/>
        </w:rPr>
      </w:pPr>
      <w:bookmarkStart w:id="9" w:name="_Toc145270338"/>
      <w:bookmarkStart w:id="10" w:name="_Toc157984719"/>
      <w:r w:rsidRPr="008C4903">
        <w:rPr>
          <w:rFonts w:ascii="Calibri" w:hAnsi="Calibri"/>
        </w:rPr>
        <w:t>В TL-</w:t>
      </w:r>
      <w:proofErr w:type="spellStart"/>
      <w:r w:rsidRPr="008C4903">
        <w:rPr>
          <w:rFonts w:ascii="Calibri" w:hAnsi="Calibri"/>
        </w:rPr>
        <w:t>Verilog</w:t>
      </w:r>
      <w:proofErr w:type="spellEnd"/>
      <w:r w:rsidRPr="008C4903">
        <w:rPr>
          <w:rFonts w:ascii="Calibri" w:hAnsi="Calibri"/>
        </w:rPr>
        <w:t xml:space="preserve"> (внутри блоков кода \TLV) отступы и пробелы имеют смысл. Табуляции (которые не имеют определенного поведения) не допускаются. Каждый уровень отступа равен 3 пробелам (редактор </w:t>
      </w:r>
      <w:proofErr w:type="spellStart"/>
      <w:r w:rsidRPr="008C4903">
        <w:rPr>
          <w:rFonts w:ascii="Calibri" w:hAnsi="Calibri"/>
        </w:rPr>
        <w:t>Makerchip</w:t>
      </w:r>
      <w:proofErr w:type="spellEnd"/>
      <w:r w:rsidRPr="008C4903">
        <w:rPr>
          <w:rFonts w:ascii="Calibri" w:hAnsi="Calibri"/>
        </w:rPr>
        <w:t xml:space="preserve"> помогает придерживаться этим правилам).</w:t>
      </w:r>
    </w:p>
    <w:p w14:paraId="520C39ED" w14:textId="77777777" w:rsidR="008C4903" w:rsidRPr="008C4903" w:rsidRDefault="008C4903" w:rsidP="008C4903">
      <w:pPr>
        <w:ind w:firstLine="360"/>
        <w:rPr>
          <w:rFonts w:ascii="Calibri" w:hAnsi="Calibri"/>
        </w:rPr>
      </w:pPr>
      <w:r w:rsidRPr="008C4903">
        <w:rPr>
          <w:rFonts w:ascii="Calibri" w:hAnsi="Calibri"/>
        </w:rPr>
        <w:t xml:space="preserve">Если вы будете придерживаться предложенных в этом курсе имен сигналов, у вас никогда не возникнет проблем. Тем, кто захочет немного отклониться от сценария, следует знать, что TL </w:t>
      </w:r>
      <w:proofErr w:type="spellStart"/>
      <w:r w:rsidRPr="008C4903">
        <w:rPr>
          <w:rFonts w:ascii="Calibri" w:hAnsi="Calibri"/>
        </w:rPr>
        <w:t>Verilog</w:t>
      </w:r>
      <w:proofErr w:type="spellEnd"/>
      <w:r w:rsidRPr="008C4903">
        <w:rPr>
          <w:rFonts w:ascii="Calibri" w:hAnsi="Calibri"/>
        </w:rPr>
        <w:t xml:space="preserve"> накладывает ограничения на имена сигналов. В то время как языки обычно оставляют выбор между </w:t>
      </w:r>
      <w:proofErr w:type="spellStart"/>
      <w:r w:rsidRPr="008C4903">
        <w:rPr>
          <w:rFonts w:ascii="Calibri" w:hAnsi="Calibri"/>
        </w:rPr>
        <w:t>camel-case</w:t>
      </w:r>
      <w:proofErr w:type="spellEnd"/>
      <w:r w:rsidRPr="008C4903">
        <w:rPr>
          <w:rFonts w:ascii="Calibri" w:hAnsi="Calibri"/>
        </w:rPr>
        <w:t xml:space="preserve"> регистром и подчеркиванием на усмотрение кодовых конвенций, TL </w:t>
      </w:r>
      <w:proofErr w:type="spellStart"/>
      <w:r w:rsidRPr="008C4903">
        <w:rPr>
          <w:rFonts w:ascii="Calibri" w:hAnsi="Calibri"/>
        </w:rPr>
        <w:t>Verilog</w:t>
      </w:r>
      <w:proofErr w:type="spellEnd"/>
      <w:r w:rsidRPr="008C4903">
        <w:rPr>
          <w:rFonts w:ascii="Calibri" w:hAnsi="Calibri"/>
        </w:rPr>
        <w:t xml:space="preserve"> принуждает к такому выбору. </w:t>
      </w:r>
    </w:p>
    <w:p w14:paraId="3A170FE7" w14:textId="77777777" w:rsidR="008C4903" w:rsidRPr="008C4903" w:rsidRDefault="008C4903" w:rsidP="008C4903">
      <w:pPr>
        <w:ind w:firstLine="360"/>
        <w:rPr>
          <w:rFonts w:ascii="Calibri" w:hAnsi="Calibri"/>
        </w:rPr>
      </w:pPr>
      <w:r w:rsidRPr="008C4903">
        <w:rPr>
          <w:rFonts w:ascii="Calibri" w:hAnsi="Calibri"/>
        </w:rPr>
        <w:t>Ограничения наименований служат нескольким целям:</w:t>
      </w:r>
    </w:p>
    <w:p w14:paraId="21C9D122" w14:textId="77777777" w:rsidR="008C4903" w:rsidRPr="008C4903" w:rsidRDefault="008C4903" w:rsidP="008C4903">
      <w:pPr>
        <w:ind w:firstLine="360"/>
        <w:rPr>
          <w:rFonts w:ascii="Calibri" w:hAnsi="Calibri"/>
        </w:rPr>
      </w:pPr>
      <w:r w:rsidRPr="008C4903">
        <w:rPr>
          <w:rFonts w:ascii="Calibri" w:hAnsi="Calibri"/>
        </w:rPr>
        <w:t>- они обеспечивают согласованность;</w:t>
      </w:r>
    </w:p>
    <w:p w14:paraId="5668D260" w14:textId="77777777" w:rsidR="008C4903" w:rsidRPr="008C4903" w:rsidRDefault="008C4903" w:rsidP="008C4903">
      <w:pPr>
        <w:ind w:firstLine="360"/>
        <w:rPr>
          <w:rFonts w:ascii="Calibri" w:hAnsi="Calibri"/>
        </w:rPr>
      </w:pPr>
      <w:r w:rsidRPr="008C4903">
        <w:rPr>
          <w:rFonts w:ascii="Calibri" w:hAnsi="Calibri"/>
        </w:rPr>
        <w:t>- они различают типы;</w:t>
      </w:r>
    </w:p>
    <w:p w14:paraId="0E5BA297" w14:textId="77777777" w:rsidR="008C4903" w:rsidRPr="008C4903" w:rsidRDefault="008C4903" w:rsidP="008C4903">
      <w:pPr>
        <w:ind w:firstLine="360"/>
        <w:rPr>
          <w:rFonts w:ascii="Calibri" w:hAnsi="Calibri"/>
        </w:rPr>
      </w:pPr>
      <w:r w:rsidRPr="008C4903">
        <w:rPr>
          <w:rFonts w:ascii="Calibri" w:hAnsi="Calibri"/>
        </w:rPr>
        <w:t>- при обработке TL-</w:t>
      </w:r>
      <w:proofErr w:type="spellStart"/>
      <w:r w:rsidRPr="008C4903">
        <w:rPr>
          <w:rFonts w:ascii="Calibri" w:hAnsi="Calibri"/>
        </w:rPr>
        <w:t>Verilog</w:t>
      </w:r>
      <w:proofErr w:type="spellEnd"/>
      <w:r w:rsidRPr="008C4903">
        <w:rPr>
          <w:rFonts w:ascii="Calibri" w:hAnsi="Calibri"/>
        </w:rPr>
        <w:t xml:space="preserve"> в </w:t>
      </w:r>
      <w:proofErr w:type="spellStart"/>
      <w:r w:rsidRPr="008C4903">
        <w:rPr>
          <w:rFonts w:ascii="Calibri" w:hAnsi="Calibri"/>
        </w:rPr>
        <w:t>Verilog</w:t>
      </w:r>
      <w:proofErr w:type="spellEnd"/>
      <w:r w:rsidRPr="008C4903">
        <w:rPr>
          <w:rFonts w:ascii="Calibri" w:hAnsi="Calibri"/>
        </w:rPr>
        <w:t xml:space="preserve"> автоматически генерируемая логика может использовать имена сигналов </w:t>
      </w:r>
      <w:proofErr w:type="spellStart"/>
      <w:r w:rsidRPr="008C4903">
        <w:rPr>
          <w:rFonts w:ascii="Calibri" w:hAnsi="Calibri"/>
        </w:rPr>
        <w:t>Verilog</w:t>
      </w:r>
      <w:proofErr w:type="spellEnd"/>
      <w:r w:rsidRPr="008C4903">
        <w:rPr>
          <w:rFonts w:ascii="Calibri" w:hAnsi="Calibri"/>
        </w:rPr>
        <w:t xml:space="preserve">, которые не конфликтуют с именами сигналов, созданными разработчиком. </w:t>
      </w:r>
    </w:p>
    <w:p w14:paraId="6C793C0A" w14:textId="77777777" w:rsidR="008C4903" w:rsidRPr="008C4903" w:rsidRDefault="008C4903" w:rsidP="008C4903">
      <w:pPr>
        <w:ind w:firstLine="360"/>
        <w:rPr>
          <w:rFonts w:ascii="Calibri" w:hAnsi="Calibri"/>
        </w:rPr>
      </w:pPr>
      <w:r w:rsidRPr="008C4903">
        <w:rPr>
          <w:rFonts w:ascii="Calibri" w:hAnsi="Calibri"/>
        </w:rPr>
        <w:t>В частности, имена сигналов TL-</w:t>
      </w:r>
      <w:proofErr w:type="spellStart"/>
      <w:r w:rsidRPr="008C4903">
        <w:rPr>
          <w:rFonts w:ascii="Calibri" w:hAnsi="Calibri"/>
        </w:rPr>
        <w:t>Verilog</w:t>
      </w:r>
      <w:proofErr w:type="spellEnd"/>
      <w:r w:rsidRPr="008C4903">
        <w:rPr>
          <w:rFonts w:ascii="Calibri" w:hAnsi="Calibri"/>
        </w:rPr>
        <w:t>:</w:t>
      </w:r>
    </w:p>
    <w:p w14:paraId="02014CE3" w14:textId="77777777" w:rsidR="008C4903" w:rsidRPr="008C4903" w:rsidRDefault="008C4903" w:rsidP="008C4903">
      <w:pPr>
        <w:ind w:firstLine="360"/>
        <w:rPr>
          <w:rFonts w:ascii="Calibri" w:hAnsi="Calibri"/>
        </w:rPr>
      </w:pPr>
      <w:r w:rsidRPr="008C4903">
        <w:rPr>
          <w:rFonts w:ascii="Calibri" w:hAnsi="Calibri"/>
        </w:rPr>
        <w:t>- имеют префикс «$»;</w:t>
      </w:r>
    </w:p>
    <w:p w14:paraId="06EF60AF" w14:textId="77777777" w:rsidR="008C4903" w:rsidRPr="008C4903" w:rsidRDefault="008C4903" w:rsidP="008C4903">
      <w:pPr>
        <w:ind w:firstLine="360"/>
        <w:rPr>
          <w:rFonts w:ascii="Calibri" w:hAnsi="Calibri"/>
        </w:rPr>
      </w:pPr>
      <w:r w:rsidRPr="008C4903">
        <w:rPr>
          <w:rFonts w:ascii="Calibri" w:hAnsi="Calibri"/>
        </w:rPr>
        <w:t>- состоят из лексем, разделенных символами подчеркивания, где каждая лексема представляет собой строку символов нижнего регистра, за которыми следуют ноль или более цифр;</w:t>
      </w:r>
    </w:p>
    <w:p w14:paraId="285CC03E" w14:textId="77777777" w:rsidR="008C4903" w:rsidRPr="008C4903" w:rsidRDefault="008C4903" w:rsidP="008C4903">
      <w:pPr>
        <w:tabs>
          <w:tab w:val="num" w:pos="720"/>
        </w:tabs>
        <w:ind w:firstLine="360"/>
        <w:rPr>
          <w:rFonts w:ascii="Calibri" w:hAnsi="Calibri"/>
        </w:rPr>
      </w:pPr>
      <w:r w:rsidRPr="008C4903">
        <w:rPr>
          <w:rFonts w:ascii="Calibri" w:hAnsi="Calibri"/>
        </w:rPr>
        <w:t>начинаются как минимум с двух строчных символов.</w:t>
      </w:r>
    </w:p>
    <w:p w14:paraId="0947CA82" w14:textId="77777777" w:rsidR="008C4903" w:rsidRPr="008C4903" w:rsidRDefault="008C4903" w:rsidP="008C4903">
      <w:pPr>
        <w:ind w:firstLine="360"/>
        <w:rPr>
          <w:rFonts w:ascii="Calibri" w:hAnsi="Calibri"/>
        </w:rPr>
      </w:pPr>
      <w:r w:rsidRPr="008C4903">
        <w:rPr>
          <w:rFonts w:ascii="Calibri" w:hAnsi="Calibri"/>
        </w:rPr>
        <w:t>Так, например, это корректные варианты наименований переменных:</w:t>
      </w:r>
    </w:p>
    <w:p w14:paraId="2230861A" w14:textId="77777777" w:rsidR="008C4903" w:rsidRPr="008C4903" w:rsidRDefault="008C4903" w:rsidP="008C4903">
      <w:pPr>
        <w:ind w:firstLine="360"/>
        <w:rPr>
          <w:rFonts w:ascii="Calibri" w:hAnsi="Calibri"/>
        </w:rPr>
      </w:pPr>
      <w:r w:rsidRPr="008C4903">
        <w:rPr>
          <w:rFonts w:ascii="Calibri" w:hAnsi="Calibri"/>
        </w:rPr>
        <w:t>- $</w:t>
      </w:r>
      <w:proofErr w:type="spellStart"/>
      <w:r w:rsidRPr="008C4903">
        <w:rPr>
          <w:rFonts w:ascii="Calibri" w:hAnsi="Calibri"/>
        </w:rPr>
        <w:t>my_sig</w:t>
      </w:r>
      <w:proofErr w:type="spellEnd"/>
      <w:r w:rsidRPr="008C4903">
        <w:rPr>
          <w:rFonts w:ascii="Calibri" w:hAnsi="Calibri"/>
        </w:rPr>
        <w:t>;</w:t>
      </w:r>
    </w:p>
    <w:p w14:paraId="3A955D5D" w14:textId="77777777" w:rsidR="008C4903" w:rsidRPr="008C4903" w:rsidRDefault="008C4903" w:rsidP="008C4903">
      <w:pPr>
        <w:tabs>
          <w:tab w:val="num" w:pos="720"/>
        </w:tabs>
        <w:ind w:firstLine="360"/>
        <w:rPr>
          <w:rFonts w:ascii="Calibri" w:hAnsi="Calibri"/>
        </w:rPr>
      </w:pPr>
      <w:r w:rsidRPr="008C4903">
        <w:rPr>
          <w:rFonts w:ascii="Calibri" w:hAnsi="Calibri"/>
        </w:rPr>
        <w:t>$val1.</w:t>
      </w:r>
    </w:p>
    <w:p w14:paraId="0F2B86AD" w14:textId="77777777" w:rsidR="008C4903" w:rsidRPr="008C4903" w:rsidRDefault="008C4903" w:rsidP="008C4903">
      <w:pPr>
        <w:ind w:firstLine="360"/>
        <w:rPr>
          <w:rFonts w:ascii="Calibri" w:hAnsi="Calibri"/>
        </w:rPr>
      </w:pPr>
      <w:r w:rsidRPr="008C4903">
        <w:rPr>
          <w:rFonts w:ascii="Calibri" w:hAnsi="Calibri"/>
        </w:rPr>
        <w:t>А эти нет:</w:t>
      </w:r>
    </w:p>
    <w:p w14:paraId="13DA5A64" w14:textId="77777777" w:rsidR="008C4903" w:rsidRPr="008C4903" w:rsidRDefault="008C4903" w:rsidP="008C4903">
      <w:pPr>
        <w:ind w:firstLine="360"/>
        <w:rPr>
          <w:rFonts w:ascii="Calibri" w:hAnsi="Calibri"/>
        </w:rPr>
      </w:pPr>
      <w:r w:rsidRPr="008C4903">
        <w:rPr>
          <w:rFonts w:ascii="Calibri" w:hAnsi="Calibri"/>
        </w:rPr>
        <w:t>- $a;</w:t>
      </w:r>
    </w:p>
    <w:p w14:paraId="3ACA6301" w14:textId="77777777" w:rsidR="008C4903" w:rsidRPr="008C4903" w:rsidRDefault="008C4903" w:rsidP="008C4903">
      <w:pPr>
        <w:ind w:firstLine="360"/>
        <w:rPr>
          <w:rFonts w:ascii="Calibri" w:hAnsi="Calibri"/>
        </w:rPr>
      </w:pPr>
      <w:r w:rsidRPr="008C4903">
        <w:rPr>
          <w:rFonts w:ascii="Calibri" w:hAnsi="Calibri"/>
        </w:rPr>
        <w:t>- $</w:t>
      </w:r>
      <w:proofErr w:type="spellStart"/>
      <w:r w:rsidRPr="008C4903">
        <w:rPr>
          <w:rFonts w:ascii="Calibri" w:hAnsi="Calibri"/>
        </w:rPr>
        <w:t>Sig</w:t>
      </w:r>
      <w:proofErr w:type="spellEnd"/>
      <w:r w:rsidRPr="008C4903">
        <w:rPr>
          <w:rFonts w:ascii="Calibri" w:hAnsi="Calibri"/>
        </w:rPr>
        <w:t xml:space="preserve"> (на самом деле это «сигнал состояния», который в этом курсе использоваться не будет);</w:t>
      </w:r>
    </w:p>
    <w:p w14:paraId="0144EB71" w14:textId="77777777" w:rsidR="008C4903" w:rsidRPr="008C4903" w:rsidRDefault="008C4903" w:rsidP="008C4903">
      <w:pPr>
        <w:ind w:firstLine="360"/>
        <w:rPr>
          <w:rFonts w:ascii="Calibri" w:hAnsi="Calibri"/>
        </w:rPr>
      </w:pPr>
      <w:r w:rsidRPr="008C4903">
        <w:rPr>
          <w:rFonts w:ascii="Calibri" w:hAnsi="Calibri"/>
        </w:rPr>
        <w:t>- $val_1;</w:t>
      </w:r>
    </w:p>
    <w:p w14:paraId="4C090BDE" w14:textId="77777777" w:rsidR="008C4903" w:rsidRPr="008C4903" w:rsidRDefault="008C4903" w:rsidP="008C4903">
      <w:pPr>
        <w:ind w:firstLine="360"/>
        <w:rPr>
          <w:rFonts w:ascii="Calibri" w:hAnsi="Calibri"/>
        </w:rPr>
      </w:pPr>
      <w:r w:rsidRPr="008C4903">
        <w:rPr>
          <w:rFonts w:ascii="Calibri" w:hAnsi="Calibri"/>
        </w:rPr>
        <w:lastRenderedPageBreak/>
        <w:t>В других местах вы можете встретить термин «</w:t>
      </w:r>
      <w:proofErr w:type="spellStart"/>
      <w:r w:rsidRPr="008C4903">
        <w:rPr>
          <w:rFonts w:ascii="Calibri" w:hAnsi="Calibri"/>
        </w:rPr>
        <w:t>pipesignal</w:t>
      </w:r>
      <w:proofErr w:type="spellEnd"/>
      <w:r w:rsidRPr="008C4903">
        <w:rPr>
          <w:rFonts w:ascii="Calibri" w:hAnsi="Calibri"/>
        </w:rPr>
        <w:t xml:space="preserve">» относящийся к сигналам в TL </w:t>
      </w:r>
      <w:proofErr w:type="spellStart"/>
      <w:r w:rsidRPr="008C4903">
        <w:rPr>
          <w:rFonts w:ascii="Calibri" w:hAnsi="Calibri"/>
        </w:rPr>
        <w:t>Verilog</w:t>
      </w:r>
      <w:proofErr w:type="spellEnd"/>
      <w:r w:rsidRPr="008C4903">
        <w:rPr>
          <w:rFonts w:ascii="Calibri" w:hAnsi="Calibri"/>
        </w:rPr>
        <w:t xml:space="preserve">. Различие между сигналами </w:t>
      </w:r>
      <w:proofErr w:type="spellStart"/>
      <w:r w:rsidRPr="008C4903">
        <w:rPr>
          <w:rFonts w:ascii="Calibri" w:hAnsi="Calibri"/>
        </w:rPr>
        <w:t>Verilog</w:t>
      </w:r>
      <w:proofErr w:type="spellEnd"/>
      <w:r w:rsidRPr="008C4903">
        <w:rPr>
          <w:rFonts w:ascii="Calibri" w:hAnsi="Calibri"/>
        </w:rPr>
        <w:t xml:space="preserve"> и сигналами «</w:t>
      </w:r>
      <w:proofErr w:type="spellStart"/>
      <w:r w:rsidRPr="008C4903">
        <w:rPr>
          <w:rFonts w:ascii="Calibri" w:hAnsi="Calibri"/>
        </w:rPr>
        <w:t>pipesignals</w:t>
      </w:r>
      <w:proofErr w:type="spellEnd"/>
      <w:r w:rsidRPr="008C4903">
        <w:rPr>
          <w:rFonts w:ascii="Calibri" w:hAnsi="Calibri"/>
        </w:rPr>
        <w:t>» TL-</w:t>
      </w:r>
      <w:proofErr w:type="spellStart"/>
      <w:r w:rsidRPr="008C4903">
        <w:rPr>
          <w:rFonts w:ascii="Calibri" w:hAnsi="Calibri"/>
        </w:rPr>
        <w:t>Verilog</w:t>
      </w:r>
      <w:proofErr w:type="spellEnd"/>
      <w:r w:rsidRPr="008C4903">
        <w:rPr>
          <w:rFonts w:ascii="Calibri" w:hAnsi="Calibri"/>
        </w:rPr>
        <w:t xml:space="preserve"> в этом курсе не имеет значения, и мы будем просто использовать сокращенный термин «сигналы».</w:t>
      </w:r>
    </w:p>
    <w:p w14:paraId="5EE055C9" w14:textId="77777777" w:rsidR="00223838" w:rsidRDefault="00223838">
      <w:pPr>
        <w:spacing w:after="160" w:line="259" w:lineRule="auto"/>
        <w:jc w:val="left"/>
        <w:rPr>
          <w:rFonts w:ascii="Calibri" w:hAnsi="Calibri"/>
          <w:b/>
          <w:sz w:val="28"/>
          <w:szCs w:val="32"/>
        </w:rPr>
      </w:pPr>
      <w:r>
        <w:rPr>
          <w:rFonts w:ascii="Calibri" w:hAnsi="Calibri"/>
          <w:b/>
          <w:sz w:val="28"/>
          <w:szCs w:val="32"/>
        </w:rPr>
        <w:br w:type="page"/>
      </w:r>
    </w:p>
    <w:p w14:paraId="30B816A0" w14:textId="34A84294" w:rsidR="00B2409A" w:rsidRPr="008C4903" w:rsidRDefault="00B2409A" w:rsidP="008C4903">
      <w:pPr>
        <w:keepNext/>
        <w:keepLines/>
        <w:spacing w:before="240" w:after="120"/>
        <w:ind w:left="576"/>
        <w:contextualSpacing/>
        <w:jc w:val="center"/>
        <w:outlineLvl w:val="1"/>
        <w:rPr>
          <w:rFonts w:ascii="Calibri" w:hAnsi="Calibri"/>
          <w:b/>
          <w:bCs/>
        </w:rPr>
      </w:pPr>
      <w:r w:rsidRPr="008C4903">
        <w:rPr>
          <w:rFonts w:ascii="Calibri" w:hAnsi="Calibri"/>
          <w:b/>
          <w:bCs/>
        </w:rPr>
        <w:lastRenderedPageBreak/>
        <w:t>Арифметическая логика</w:t>
      </w:r>
      <w:bookmarkEnd w:id="9"/>
      <w:bookmarkEnd w:id="10"/>
      <w:r w:rsidR="00745E9E" w:rsidRPr="008C4903">
        <w:rPr>
          <w:rFonts w:ascii="Calibri" w:hAnsi="Calibri"/>
          <w:b/>
          <w:bCs/>
        </w:rPr>
        <w:t xml:space="preserve"> (Слайд </w:t>
      </w:r>
      <w:r w:rsidR="00975B4C" w:rsidRPr="008C4903">
        <w:rPr>
          <w:rFonts w:ascii="Calibri" w:hAnsi="Calibri"/>
          <w:b/>
          <w:bCs/>
        </w:rPr>
        <w:t>7)</w:t>
      </w:r>
    </w:p>
    <w:p w14:paraId="2148B412" w14:textId="77777777" w:rsidR="00B2409A" w:rsidRPr="00B2409A" w:rsidRDefault="00B2409A" w:rsidP="00B2409A">
      <w:pPr>
        <w:keepNext/>
        <w:keepLines/>
        <w:spacing w:before="240" w:after="120"/>
        <w:ind w:left="576"/>
        <w:contextualSpacing/>
        <w:jc w:val="center"/>
        <w:outlineLvl w:val="1"/>
        <w:rPr>
          <w:rFonts w:ascii="Calibri" w:hAnsi="Calibri"/>
          <w:b/>
          <w:bCs/>
        </w:rPr>
      </w:pPr>
      <w:bookmarkStart w:id="11" w:name="_Toc145270339"/>
      <w:bookmarkStart w:id="12" w:name="_Toc157984720"/>
      <w:r w:rsidRPr="00B2409A">
        <w:rPr>
          <w:rFonts w:ascii="Calibri" w:hAnsi="Calibri"/>
          <w:b/>
          <w:bCs/>
        </w:rPr>
        <w:t>Концепция</w:t>
      </w:r>
      <w:bookmarkEnd w:id="11"/>
      <w:bookmarkEnd w:id="12"/>
    </w:p>
    <w:p w14:paraId="4E732739" w14:textId="77777777" w:rsidR="008C4903" w:rsidRPr="008C4903" w:rsidRDefault="008C4903" w:rsidP="008C4903">
      <w:pPr>
        <w:ind w:firstLine="360"/>
        <w:rPr>
          <w:rFonts w:ascii="Calibri" w:hAnsi="Calibri"/>
        </w:rPr>
      </w:pPr>
      <w:r w:rsidRPr="008C4903">
        <w:rPr>
          <w:rFonts w:ascii="Calibri" w:hAnsi="Calibri"/>
        </w:rPr>
        <w:t xml:space="preserve">В то время как отдельные сигналы (или «биты») хранят одно из двух значений в цифровой схеме, набор из N сигналов (называемых «шиной» или «вектором») позволяет описать до 2^N возможных значений. </w:t>
      </w:r>
    </w:p>
    <w:p w14:paraId="32B499D0" w14:textId="77777777" w:rsidR="008C4903" w:rsidRPr="008C4903" w:rsidRDefault="008C4903" w:rsidP="008C4903">
      <w:pPr>
        <w:ind w:firstLine="360"/>
        <w:rPr>
          <w:rFonts w:ascii="Calibri" w:hAnsi="Calibri"/>
        </w:rPr>
      </w:pPr>
      <w:r w:rsidRPr="008C4903">
        <w:rPr>
          <w:rFonts w:ascii="Calibri" w:hAnsi="Calibri"/>
        </w:rPr>
        <w:t>Привычный для всех формат представления чисел – в десятичной системе счисления (СС). В десятичной СС мы используем десять цифр (</w:t>
      </w:r>
      <w:proofErr w:type="gramStart"/>
      <w:r w:rsidRPr="008C4903">
        <w:rPr>
          <w:rFonts w:ascii="Calibri" w:hAnsi="Calibri"/>
        </w:rPr>
        <w:t>0-9</w:t>
      </w:r>
      <w:proofErr w:type="gramEnd"/>
      <w:r w:rsidRPr="008C4903">
        <w:rPr>
          <w:rFonts w:ascii="Calibri" w:hAnsi="Calibri"/>
        </w:rPr>
        <w:t xml:space="preserve">), и когда мы считаем до последней доступной цифры (9), мы возвращаемся к 0 и увеличиваем значение следующего разряда, который равен десяти. Основание десять очень неудобно для цифровой логики. Двоичное основание или любая степень двойки (4, 8, 16) гораздо более естественна. В двоичной или бинарной СС есть цифры 0 и 1. Каждая из них может быть представлена битом. Шестнадцатеричная СС также довольно распространена. В ней используются цифры </w:t>
      </w:r>
      <w:proofErr w:type="gramStart"/>
      <w:r w:rsidRPr="008C4903">
        <w:rPr>
          <w:rFonts w:ascii="Calibri" w:hAnsi="Calibri"/>
        </w:rPr>
        <w:t>0-9</w:t>
      </w:r>
      <w:proofErr w:type="gramEnd"/>
      <w:r w:rsidRPr="008C4903">
        <w:rPr>
          <w:rFonts w:ascii="Calibri" w:hAnsi="Calibri"/>
        </w:rPr>
        <w:t xml:space="preserve"> и символы A-F (для чисел от 10 до 15). Одна шестнадцатеричная цифра может быть представлена 4 битами. В таблице ниже показаны значения от нуля до двадцати в десятичной, двоичной и шестнадцатеричной СС.</w:t>
      </w:r>
    </w:p>
    <w:p w14:paraId="557D8DD0" w14:textId="77777777" w:rsidR="008C4903" w:rsidRPr="008C4903" w:rsidRDefault="008C4903" w:rsidP="008C4903">
      <w:pPr>
        <w:ind w:firstLine="360"/>
        <w:rPr>
          <w:rFonts w:ascii="Calibri" w:hAnsi="Calibri"/>
        </w:rPr>
      </w:pPr>
      <w:r w:rsidRPr="008C4903">
        <w:rPr>
          <w:rFonts w:ascii="Calibri" w:hAnsi="Calibri"/>
        </w:rPr>
        <w:t>Языки HDL поддерживают «векторные» сигналы, которые содержат несколько битов. Векторы могут использоваться для представления двоично-кодированных (знаковых или беззнаковых) целых значений. Например, 5-битный вектор может хранить значение 13 в виде битового значения 01101. HDL поддерживают арифметические операции, такие как сложение, которые работают с этими битовыми векторными значениями.</w:t>
      </w:r>
    </w:p>
    <w:p w14:paraId="389844B8" w14:textId="77777777" w:rsidR="008C4903" w:rsidRPr="00B2409A" w:rsidRDefault="008C4903" w:rsidP="00B2409A">
      <w:pPr>
        <w:ind w:firstLine="360"/>
        <w:rPr>
          <w:rFonts w:ascii="Calibri" w:hAnsi="Calibri"/>
        </w:rPr>
      </w:pPr>
    </w:p>
    <w:p w14:paraId="2807CA17" w14:textId="190AFDA4" w:rsidR="00B2409A" w:rsidRPr="00B2409A" w:rsidRDefault="00B2409A" w:rsidP="00B2409A">
      <w:pPr>
        <w:keepNext/>
        <w:keepLines/>
        <w:spacing w:before="240" w:after="120"/>
        <w:ind w:left="576"/>
        <w:contextualSpacing/>
        <w:jc w:val="center"/>
        <w:outlineLvl w:val="1"/>
        <w:rPr>
          <w:rFonts w:ascii="Calibri" w:hAnsi="Calibri"/>
          <w:b/>
          <w:bCs/>
        </w:rPr>
      </w:pPr>
      <w:bookmarkStart w:id="13" w:name="_Toc145270340"/>
      <w:bookmarkStart w:id="14" w:name="_Toc157984721"/>
      <w:r w:rsidRPr="00B2409A">
        <w:rPr>
          <w:rFonts w:ascii="Calibri" w:hAnsi="Calibri"/>
          <w:b/>
          <w:bCs/>
        </w:rPr>
        <w:t xml:space="preserve">Синтаксис </w:t>
      </w:r>
      <w:r w:rsidRPr="00B2409A">
        <w:rPr>
          <w:rFonts w:ascii="Calibri" w:hAnsi="Calibri"/>
          <w:b/>
          <w:bCs/>
          <w:lang w:val="en-US"/>
        </w:rPr>
        <w:t>TL</w:t>
      </w:r>
      <w:r w:rsidRPr="00B2409A">
        <w:rPr>
          <w:rFonts w:ascii="Calibri" w:hAnsi="Calibri"/>
          <w:b/>
          <w:bCs/>
        </w:rPr>
        <w:t>-</w:t>
      </w:r>
      <w:r w:rsidRPr="00B2409A">
        <w:rPr>
          <w:rFonts w:ascii="Calibri" w:hAnsi="Calibri"/>
          <w:b/>
          <w:bCs/>
          <w:lang w:val="en-US"/>
        </w:rPr>
        <w:t>Verilog</w:t>
      </w:r>
      <w:bookmarkEnd w:id="13"/>
      <w:bookmarkEnd w:id="14"/>
      <w:r w:rsidR="00687D40">
        <w:rPr>
          <w:rFonts w:ascii="Calibri" w:hAnsi="Calibri"/>
          <w:b/>
          <w:bCs/>
        </w:rPr>
        <w:t xml:space="preserve"> (Слайд 8)</w:t>
      </w:r>
    </w:p>
    <w:p w14:paraId="233FEA59" w14:textId="77777777" w:rsidR="008C4903" w:rsidRPr="008C4903" w:rsidRDefault="008C4903" w:rsidP="008C4903">
      <w:pPr>
        <w:ind w:firstLine="454"/>
        <w:rPr>
          <w:rFonts w:ascii="Calibri" w:hAnsi="Calibri"/>
        </w:rPr>
      </w:pPr>
      <w:r w:rsidRPr="008C4903">
        <w:rPr>
          <w:rFonts w:ascii="Calibri" w:hAnsi="Calibri"/>
        </w:rPr>
        <w:t>В TL-</w:t>
      </w:r>
      <w:proofErr w:type="spellStart"/>
      <w:r w:rsidRPr="008C4903">
        <w:rPr>
          <w:rFonts w:ascii="Calibri" w:hAnsi="Calibri"/>
        </w:rPr>
        <w:t>Verilog</w:t>
      </w:r>
      <w:proofErr w:type="spellEnd"/>
      <w:r w:rsidRPr="008C4903">
        <w:rPr>
          <w:rFonts w:ascii="Calibri" w:hAnsi="Calibri"/>
        </w:rPr>
        <w:t xml:space="preserve"> наиболее распространенными типами данных являются битовые переменные (которые вы использовали в предыдущей лабораторной работе) и битовые векторы. Вектор объявляется путем указания его битового диапазона следующим образом:</w:t>
      </w:r>
    </w:p>
    <w:p w14:paraId="660E1C24" w14:textId="77777777" w:rsidR="008C4903" w:rsidRPr="008C4903" w:rsidRDefault="008C4903" w:rsidP="008C4903">
      <w:pPr>
        <w:ind w:firstLine="454"/>
        <w:rPr>
          <w:rFonts w:ascii="Calibri" w:hAnsi="Calibri"/>
        </w:rPr>
      </w:pPr>
      <w:r w:rsidRPr="008C4903">
        <w:rPr>
          <w:rFonts w:ascii="Calibri" w:hAnsi="Calibri"/>
        </w:rPr>
        <w:t>$</w:t>
      </w:r>
      <w:proofErr w:type="spellStart"/>
      <w:proofErr w:type="gramStart"/>
      <w:r w:rsidRPr="008C4903">
        <w:rPr>
          <w:rFonts w:ascii="Calibri" w:hAnsi="Calibri"/>
        </w:rPr>
        <w:t>vect</w:t>
      </w:r>
      <w:proofErr w:type="spellEnd"/>
      <w:r w:rsidRPr="008C4903">
        <w:rPr>
          <w:rFonts w:ascii="Calibri" w:hAnsi="Calibri"/>
        </w:rPr>
        <w:t>[</w:t>
      </w:r>
      <w:proofErr w:type="gramEnd"/>
      <w:r w:rsidRPr="008C4903">
        <w:rPr>
          <w:rFonts w:ascii="Calibri" w:hAnsi="Calibri"/>
        </w:rPr>
        <w:t xml:space="preserve">7:0] = ....; </w:t>
      </w:r>
    </w:p>
    <w:p w14:paraId="465A79AE" w14:textId="77777777" w:rsidR="008C4903" w:rsidRPr="008C4903" w:rsidRDefault="008C4903" w:rsidP="008C4903">
      <w:pPr>
        <w:ind w:firstLine="454"/>
        <w:rPr>
          <w:rFonts w:ascii="Calibri" w:hAnsi="Calibri"/>
        </w:rPr>
      </w:pPr>
      <w:r w:rsidRPr="008C4903">
        <w:rPr>
          <w:rFonts w:ascii="Calibri" w:hAnsi="Calibri"/>
        </w:rPr>
        <w:t>Битовые диапазоны обычно не используются в правой части выражения. Используется вектор с указанием нужного диапазон битов</w:t>
      </w:r>
    </w:p>
    <w:p w14:paraId="17FAD192" w14:textId="77777777" w:rsidR="008C4903" w:rsidRPr="008C4903" w:rsidRDefault="008C4903" w:rsidP="008C4903">
      <w:pPr>
        <w:ind w:firstLine="454"/>
        <w:rPr>
          <w:rFonts w:ascii="Calibri" w:hAnsi="Calibri"/>
        </w:rPr>
      </w:pPr>
      <w:r w:rsidRPr="008C4903">
        <w:rPr>
          <w:rFonts w:ascii="Calibri" w:hAnsi="Calibri"/>
        </w:rPr>
        <w:t xml:space="preserve">В </w:t>
      </w:r>
      <w:proofErr w:type="spellStart"/>
      <w:r w:rsidRPr="008C4903">
        <w:rPr>
          <w:rFonts w:ascii="Calibri" w:hAnsi="Calibri"/>
        </w:rPr>
        <w:t>Verilog</w:t>
      </w:r>
      <w:proofErr w:type="spellEnd"/>
      <w:r w:rsidRPr="008C4903">
        <w:rPr>
          <w:rFonts w:ascii="Calibri" w:hAnsi="Calibri"/>
        </w:rPr>
        <w:t xml:space="preserve"> и TL-</w:t>
      </w:r>
      <w:proofErr w:type="spellStart"/>
      <w:r w:rsidRPr="008C4903">
        <w:rPr>
          <w:rFonts w:ascii="Calibri" w:hAnsi="Calibri"/>
        </w:rPr>
        <w:t>Verilog</w:t>
      </w:r>
      <w:proofErr w:type="spellEnd"/>
      <w:r w:rsidRPr="008C4903">
        <w:rPr>
          <w:rFonts w:ascii="Calibri" w:hAnsi="Calibri"/>
        </w:rPr>
        <w:t xml:space="preserve"> арифметические операции, такие как +, -, *, /, и % (остаток от деления или деление по модулю) могут использоваться с векторами. Без этих операторов схему сумматора пришлось бы строить путем повторения полной схемы сумматора (которая была рассмотрена ранее) для каждой позиции бита в сумматоре.</w:t>
      </w:r>
    </w:p>
    <w:p w14:paraId="2C994067" w14:textId="2D11E9B7" w:rsidR="00B2409A" w:rsidRPr="00B2409A" w:rsidRDefault="00B2409A" w:rsidP="007D4A5B">
      <w:pPr>
        <w:ind w:firstLine="454"/>
        <w:rPr>
          <w:rFonts w:ascii="Calibri" w:hAnsi="Calibri"/>
        </w:rPr>
      </w:pPr>
      <w:r w:rsidRPr="00B2409A">
        <w:rPr>
          <w:rFonts w:ascii="Calibri" w:hAnsi="Calibri"/>
        </w:rPr>
        <w:br w:type="page"/>
      </w:r>
    </w:p>
    <w:p w14:paraId="0E4882F7" w14:textId="661FF15B" w:rsidR="00B2409A" w:rsidRPr="008C4903" w:rsidRDefault="00B2409A" w:rsidP="008C4903">
      <w:pPr>
        <w:keepNext/>
        <w:keepLines/>
        <w:spacing w:before="240" w:after="120"/>
        <w:ind w:left="576"/>
        <w:contextualSpacing/>
        <w:jc w:val="center"/>
        <w:outlineLvl w:val="1"/>
        <w:rPr>
          <w:rFonts w:ascii="Calibri" w:hAnsi="Calibri"/>
          <w:b/>
          <w:bCs/>
        </w:rPr>
      </w:pPr>
      <w:bookmarkStart w:id="15" w:name="_Toc145270343"/>
      <w:bookmarkStart w:id="16" w:name="_Toc157984724"/>
      <w:r w:rsidRPr="008C4903">
        <w:rPr>
          <w:rFonts w:ascii="Calibri" w:hAnsi="Calibri"/>
          <w:b/>
          <w:bCs/>
        </w:rPr>
        <w:lastRenderedPageBreak/>
        <w:t>Мультиплексор</w:t>
      </w:r>
      <w:bookmarkEnd w:id="15"/>
      <w:bookmarkEnd w:id="16"/>
      <w:r w:rsidR="0076696B" w:rsidRPr="008C4903">
        <w:rPr>
          <w:rFonts w:ascii="Calibri" w:hAnsi="Calibri"/>
          <w:b/>
          <w:bCs/>
        </w:rPr>
        <w:t xml:space="preserve"> (Слайд 9)</w:t>
      </w:r>
    </w:p>
    <w:p w14:paraId="0ED50584" w14:textId="77777777" w:rsidR="00B2409A" w:rsidRPr="00B2409A" w:rsidRDefault="00B2409A" w:rsidP="00B2409A">
      <w:pPr>
        <w:keepNext/>
        <w:keepLines/>
        <w:spacing w:before="240" w:after="120"/>
        <w:ind w:left="576"/>
        <w:contextualSpacing/>
        <w:jc w:val="center"/>
        <w:outlineLvl w:val="1"/>
        <w:rPr>
          <w:rFonts w:ascii="Calibri" w:hAnsi="Calibri"/>
          <w:b/>
          <w:bCs/>
        </w:rPr>
      </w:pPr>
      <w:bookmarkStart w:id="17" w:name="_Toc145270344"/>
      <w:bookmarkStart w:id="18" w:name="_Toc157984725"/>
      <w:r w:rsidRPr="00B2409A">
        <w:rPr>
          <w:rFonts w:ascii="Calibri" w:hAnsi="Calibri"/>
          <w:b/>
          <w:bCs/>
        </w:rPr>
        <w:t>Концепция</w:t>
      </w:r>
      <w:bookmarkEnd w:id="17"/>
      <w:bookmarkEnd w:id="18"/>
    </w:p>
    <w:p w14:paraId="176ADB82" w14:textId="77777777" w:rsidR="008C4903" w:rsidRPr="008C4903" w:rsidRDefault="008C4903" w:rsidP="008C4903">
      <w:pPr>
        <w:ind w:firstLine="360"/>
        <w:rPr>
          <w:rFonts w:ascii="Calibri" w:hAnsi="Calibri"/>
        </w:rPr>
      </w:pPr>
      <w:r w:rsidRPr="008C4903">
        <w:rPr>
          <w:rFonts w:ascii="Calibri" w:hAnsi="Calibri"/>
        </w:rPr>
        <w:t>Одной из наиболее важных логических функций является мультиплексор (или MUX), изображенный на слайде.</w:t>
      </w:r>
    </w:p>
    <w:p w14:paraId="7973D66D" w14:textId="77777777" w:rsidR="008C4903" w:rsidRPr="008C4903" w:rsidRDefault="008C4903" w:rsidP="008C4903">
      <w:pPr>
        <w:ind w:firstLine="360"/>
        <w:rPr>
          <w:rFonts w:ascii="Calibri" w:hAnsi="Calibri"/>
        </w:rPr>
      </w:pPr>
      <w:r w:rsidRPr="008C4903">
        <w:rPr>
          <w:rFonts w:ascii="Calibri" w:hAnsi="Calibri"/>
        </w:rPr>
        <w:t>Мультиплексор осуществляет выбор между двумя или более входами (которые могут быть двоичными значениями, векторами или любыми другими типами данных). Линия выбора определяет вход, который нужно передать на выход. Чаще всего линией выбора является либо двоично-кодированный индекс входа, либо «</w:t>
      </w:r>
      <w:proofErr w:type="spellStart"/>
      <w:r w:rsidRPr="008C4903">
        <w:rPr>
          <w:rFonts w:ascii="Calibri" w:hAnsi="Calibri"/>
        </w:rPr>
        <w:t>one-hot</w:t>
      </w:r>
      <w:proofErr w:type="spellEnd"/>
      <w:r w:rsidRPr="008C4903">
        <w:rPr>
          <w:rFonts w:ascii="Calibri" w:hAnsi="Calibri"/>
        </w:rPr>
        <w:t>» вектор, в котором каждый бит вектора соответствует одному входу (для выбора соответствующего входного значения подается сигнал на один и только один из битов).</w:t>
      </w:r>
    </w:p>
    <w:p w14:paraId="6BF60962" w14:textId="77777777" w:rsidR="008C4903" w:rsidRPr="008C4903" w:rsidRDefault="008C4903" w:rsidP="008C4903">
      <w:pPr>
        <w:ind w:firstLine="360"/>
        <w:rPr>
          <w:rFonts w:ascii="Calibri" w:hAnsi="Calibri"/>
        </w:rPr>
      </w:pPr>
      <w:r w:rsidRPr="008C4903">
        <w:rPr>
          <w:rFonts w:ascii="Calibri" w:hAnsi="Calibri"/>
        </w:rPr>
        <w:t>MUX, изображенный на слайде, может быть построен из базовых логических вентилей, как показано ниже. Эту реализацию можно описать как «задать выходе X1, если он выбран (по сигналу S == 1) ИЛИ X2 (если S == 0)».</w:t>
      </w:r>
    </w:p>
    <w:p w14:paraId="2B6A4B4D" w14:textId="4AB677FD" w:rsidR="00B2409A" w:rsidRPr="008C4903" w:rsidRDefault="00B2409A" w:rsidP="008C4903">
      <w:pPr>
        <w:keepNext/>
        <w:keepLines/>
        <w:spacing w:before="240" w:after="120"/>
        <w:ind w:left="576"/>
        <w:contextualSpacing/>
        <w:jc w:val="center"/>
        <w:outlineLvl w:val="1"/>
        <w:rPr>
          <w:rFonts w:ascii="Calibri" w:hAnsi="Calibri"/>
          <w:b/>
          <w:bCs/>
        </w:rPr>
      </w:pPr>
      <w:bookmarkStart w:id="19" w:name="_Toc145270345"/>
      <w:bookmarkStart w:id="20" w:name="_Toc157984726"/>
      <w:r w:rsidRPr="008C4903">
        <w:rPr>
          <w:rFonts w:ascii="Calibri" w:hAnsi="Calibri"/>
          <w:b/>
          <w:bCs/>
        </w:rPr>
        <w:t>Синтаксис TL-</w:t>
      </w:r>
      <w:proofErr w:type="spellStart"/>
      <w:r w:rsidRPr="008C4903">
        <w:rPr>
          <w:rFonts w:ascii="Calibri" w:hAnsi="Calibri"/>
          <w:b/>
          <w:bCs/>
        </w:rPr>
        <w:t>Verilog</w:t>
      </w:r>
      <w:bookmarkEnd w:id="19"/>
      <w:bookmarkEnd w:id="20"/>
      <w:proofErr w:type="spellEnd"/>
      <w:r w:rsidR="00F04408" w:rsidRPr="008C4903">
        <w:rPr>
          <w:rFonts w:ascii="Calibri" w:hAnsi="Calibri"/>
          <w:b/>
          <w:bCs/>
        </w:rPr>
        <w:t xml:space="preserve"> (Слайд 10)</w:t>
      </w:r>
    </w:p>
    <w:p w14:paraId="2EE0D5A5" w14:textId="77777777" w:rsidR="008C4903" w:rsidRPr="008C4903" w:rsidRDefault="008C4903" w:rsidP="008C4903">
      <w:pPr>
        <w:ind w:firstLine="432"/>
        <w:rPr>
          <w:rFonts w:ascii="Calibri" w:hAnsi="Calibri"/>
        </w:rPr>
      </w:pPr>
      <w:bookmarkStart w:id="21" w:name="_Toc145270348"/>
      <w:bookmarkStart w:id="22" w:name="_Toc157984729"/>
      <w:proofErr w:type="spellStart"/>
      <w:r w:rsidRPr="008C4903">
        <w:rPr>
          <w:rFonts w:ascii="Calibri" w:hAnsi="Calibri"/>
        </w:rPr>
        <w:t>Verilog</w:t>
      </w:r>
      <w:proofErr w:type="spellEnd"/>
      <w:r w:rsidRPr="008C4903">
        <w:rPr>
          <w:rFonts w:ascii="Calibri" w:hAnsi="Calibri"/>
        </w:rPr>
        <w:t xml:space="preserve"> предоставляет не менее шести способов кодирования мультиплексора, каждый из которых имеет свои преимущества и недостатки. В TL-</w:t>
      </w:r>
      <w:proofErr w:type="spellStart"/>
      <w:r w:rsidRPr="008C4903">
        <w:rPr>
          <w:rFonts w:ascii="Calibri" w:hAnsi="Calibri"/>
        </w:rPr>
        <w:t>Verilog</w:t>
      </w:r>
      <w:proofErr w:type="spellEnd"/>
      <w:r w:rsidRPr="008C4903">
        <w:rPr>
          <w:rFonts w:ascii="Calibri" w:hAnsi="Calibri"/>
        </w:rPr>
        <w:t xml:space="preserve"> предпочтительно использовать тернарный оператор условия </w:t>
      </w:r>
      <w:proofErr w:type="gramStart"/>
      <w:r w:rsidRPr="008C4903">
        <w:rPr>
          <w:rFonts w:ascii="Calibri" w:hAnsi="Calibri"/>
        </w:rPr>
        <w:t>(?:)</w:t>
      </w:r>
      <w:proofErr w:type="gramEnd"/>
      <w:r w:rsidRPr="008C4903">
        <w:rPr>
          <w:rFonts w:ascii="Calibri" w:hAnsi="Calibri"/>
        </w:rPr>
        <w:t xml:space="preserve">, мы будем придерживаться такого подхода на протяжении всего курса. В своей простейшей форме тернарный оператор выглядит следующим </w:t>
      </w:r>
      <w:proofErr w:type="gramStart"/>
      <w:r w:rsidRPr="008C4903">
        <w:rPr>
          <w:rFonts w:ascii="Calibri" w:hAnsi="Calibri"/>
        </w:rPr>
        <w:t>образом:«</w:t>
      </w:r>
      <w:proofErr w:type="gramEnd"/>
      <w:r w:rsidRPr="008C4903">
        <w:rPr>
          <w:rFonts w:ascii="Calibri" w:hAnsi="Calibri"/>
        </w:rPr>
        <w:t>$</w:t>
      </w:r>
      <w:proofErr w:type="spellStart"/>
      <w:r w:rsidRPr="008C4903">
        <w:rPr>
          <w:rFonts w:ascii="Calibri" w:hAnsi="Calibri"/>
        </w:rPr>
        <w:t>out</w:t>
      </w:r>
      <w:proofErr w:type="spellEnd"/>
      <w:r w:rsidRPr="008C4903">
        <w:rPr>
          <w:rFonts w:ascii="Calibri" w:hAnsi="Calibri"/>
        </w:rPr>
        <w:t xml:space="preserve"> = $</w:t>
      </w:r>
      <w:proofErr w:type="spellStart"/>
      <w:r w:rsidRPr="008C4903">
        <w:rPr>
          <w:rFonts w:ascii="Calibri" w:hAnsi="Calibri"/>
        </w:rPr>
        <w:t>sel</w:t>
      </w:r>
      <w:proofErr w:type="spellEnd"/>
      <w:r w:rsidRPr="008C4903">
        <w:rPr>
          <w:rFonts w:ascii="Calibri" w:hAnsi="Calibri"/>
        </w:rPr>
        <w:t xml:space="preserve"> ? $in</w:t>
      </w:r>
      <w:proofErr w:type="gramStart"/>
      <w:r w:rsidRPr="008C4903">
        <w:rPr>
          <w:rFonts w:ascii="Calibri" w:hAnsi="Calibri"/>
        </w:rPr>
        <w:t>1 :</w:t>
      </w:r>
      <w:proofErr w:type="gramEnd"/>
      <w:r w:rsidRPr="008C4903">
        <w:rPr>
          <w:rFonts w:ascii="Calibri" w:hAnsi="Calibri"/>
        </w:rPr>
        <w:t xml:space="preserve"> $in0;»</w:t>
      </w:r>
    </w:p>
    <w:p w14:paraId="0270E9EB" w14:textId="77777777" w:rsidR="008C4903" w:rsidRPr="008C4903" w:rsidRDefault="008C4903" w:rsidP="008C4903">
      <w:pPr>
        <w:ind w:firstLine="432"/>
        <w:rPr>
          <w:rFonts w:ascii="Calibri" w:hAnsi="Calibri"/>
        </w:rPr>
      </w:pPr>
    </w:p>
    <w:p w14:paraId="40CAA115" w14:textId="77777777" w:rsidR="008C4903" w:rsidRPr="008C4903" w:rsidRDefault="008C4903" w:rsidP="008C4903">
      <w:pPr>
        <w:ind w:firstLine="432"/>
        <w:rPr>
          <w:rFonts w:ascii="Calibri" w:hAnsi="Calibri"/>
        </w:rPr>
      </w:pPr>
      <w:r w:rsidRPr="008C4903">
        <w:rPr>
          <w:rFonts w:ascii="Calibri" w:hAnsi="Calibri"/>
        </w:rPr>
        <w:t xml:space="preserve">Это выражение можно интерпретировать так: </w:t>
      </w:r>
    </w:p>
    <w:p w14:paraId="38926BC3" w14:textId="77777777" w:rsidR="008C4903" w:rsidRPr="008C4903" w:rsidRDefault="008C4903" w:rsidP="008C4903">
      <w:pPr>
        <w:ind w:firstLine="432"/>
        <w:rPr>
          <w:rFonts w:ascii="Calibri" w:hAnsi="Calibri"/>
        </w:rPr>
      </w:pPr>
      <w:r w:rsidRPr="008C4903">
        <w:rPr>
          <w:rFonts w:ascii="Calibri" w:hAnsi="Calibri"/>
        </w:rPr>
        <w:t>«$</w:t>
      </w:r>
      <w:proofErr w:type="spellStart"/>
      <w:r w:rsidRPr="008C4903">
        <w:rPr>
          <w:rFonts w:ascii="Calibri" w:hAnsi="Calibri"/>
        </w:rPr>
        <w:t>out</w:t>
      </w:r>
      <w:proofErr w:type="spellEnd"/>
      <w:r w:rsidRPr="008C4903">
        <w:rPr>
          <w:rFonts w:ascii="Calibri" w:hAnsi="Calibri"/>
        </w:rPr>
        <w:t xml:space="preserve"> соответствует: $in1 если выбран $</w:t>
      </w:r>
      <w:proofErr w:type="spellStart"/>
      <w:r w:rsidRPr="008C4903">
        <w:rPr>
          <w:rFonts w:ascii="Calibri" w:hAnsi="Calibri"/>
        </w:rPr>
        <w:t>sel</w:t>
      </w:r>
      <w:proofErr w:type="spellEnd"/>
      <w:r w:rsidRPr="008C4903">
        <w:rPr>
          <w:rFonts w:ascii="Calibri" w:hAnsi="Calibri"/>
        </w:rPr>
        <w:t xml:space="preserve"> ($</w:t>
      </w:r>
      <w:proofErr w:type="spellStart"/>
      <w:r w:rsidRPr="008C4903">
        <w:rPr>
          <w:rFonts w:ascii="Calibri" w:hAnsi="Calibri"/>
        </w:rPr>
        <w:t>sel</w:t>
      </w:r>
      <w:proofErr w:type="spellEnd"/>
      <w:r w:rsidRPr="008C4903">
        <w:rPr>
          <w:rFonts w:ascii="Calibri" w:hAnsi="Calibri"/>
        </w:rPr>
        <w:t xml:space="preserve"> == 1), иначе $in0 (если $</w:t>
      </w:r>
      <w:proofErr w:type="spellStart"/>
      <w:r w:rsidRPr="008C4903">
        <w:rPr>
          <w:rFonts w:ascii="Calibri" w:hAnsi="Calibri"/>
        </w:rPr>
        <w:t>sel</w:t>
      </w:r>
      <w:proofErr w:type="spellEnd"/>
      <w:r w:rsidRPr="008C4903">
        <w:rPr>
          <w:rFonts w:ascii="Calibri" w:hAnsi="Calibri"/>
        </w:rPr>
        <w:t xml:space="preserve"> == 0)».</w:t>
      </w:r>
    </w:p>
    <w:p w14:paraId="643CED1B" w14:textId="77777777" w:rsidR="008C4903" w:rsidRPr="008C4903" w:rsidRDefault="008C4903" w:rsidP="008C4903">
      <w:pPr>
        <w:ind w:firstLine="432"/>
        <w:rPr>
          <w:rFonts w:ascii="Calibri" w:hAnsi="Calibri"/>
        </w:rPr>
      </w:pPr>
    </w:p>
    <w:p w14:paraId="106119C6" w14:textId="77777777" w:rsidR="008C4903" w:rsidRPr="008C4903" w:rsidRDefault="008C4903" w:rsidP="008C4903">
      <w:pPr>
        <w:ind w:firstLine="432"/>
        <w:rPr>
          <w:rFonts w:ascii="Calibri" w:hAnsi="Calibri"/>
        </w:rPr>
      </w:pPr>
      <w:r w:rsidRPr="008C4903">
        <w:rPr>
          <w:rFonts w:ascii="Calibri" w:hAnsi="Calibri"/>
        </w:rPr>
        <w:t>Тернарный оператор можно объединить в цепочку для реализации мультиплексоров с более чем двумя входными значениями, из которых нужно выбирать. Сами входы могут быть векторами. Для согласованности мы будем использовать очень специфическое форматирование кода, показанное ниже для четырехканального мультиплексора шириной 8 бит с однократным выбором (здесь сигналы $in0-3 являются 8-битными векторами).</w:t>
      </w:r>
    </w:p>
    <w:p w14:paraId="78268928" w14:textId="77777777" w:rsidR="008C4903" w:rsidRPr="008C4903" w:rsidRDefault="008C4903" w:rsidP="008C4903">
      <w:pPr>
        <w:ind w:firstLine="432"/>
        <w:rPr>
          <w:rFonts w:ascii="Calibri" w:hAnsi="Calibri"/>
        </w:rPr>
      </w:pPr>
      <w:r w:rsidRPr="008C4903">
        <w:rPr>
          <w:rFonts w:ascii="Calibri" w:hAnsi="Calibri"/>
        </w:rPr>
        <w:t>$</w:t>
      </w:r>
      <w:proofErr w:type="spellStart"/>
      <w:proofErr w:type="gramStart"/>
      <w:r w:rsidRPr="008C4903">
        <w:rPr>
          <w:rFonts w:ascii="Calibri" w:hAnsi="Calibri"/>
        </w:rPr>
        <w:t>out</w:t>
      </w:r>
      <w:proofErr w:type="spellEnd"/>
      <w:r w:rsidRPr="008C4903">
        <w:rPr>
          <w:rFonts w:ascii="Calibri" w:hAnsi="Calibri"/>
        </w:rPr>
        <w:t>[</w:t>
      </w:r>
      <w:proofErr w:type="gramEnd"/>
      <w:r w:rsidRPr="008C4903">
        <w:rPr>
          <w:rFonts w:ascii="Calibri" w:hAnsi="Calibri"/>
        </w:rPr>
        <w:t>7:0] =</w:t>
      </w:r>
    </w:p>
    <w:p w14:paraId="7968C7A0" w14:textId="77777777" w:rsidR="008C4903" w:rsidRPr="008C4903" w:rsidRDefault="008C4903" w:rsidP="008C4903">
      <w:pPr>
        <w:ind w:firstLine="432"/>
        <w:rPr>
          <w:rFonts w:ascii="Calibri" w:hAnsi="Calibri"/>
        </w:rPr>
      </w:pPr>
      <w:r w:rsidRPr="008C4903">
        <w:rPr>
          <w:rFonts w:ascii="Calibri" w:hAnsi="Calibri"/>
        </w:rPr>
        <w:t>$</w:t>
      </w:r>
      <w:proofErr w:type="spellStart"/>
      <w:proofErr w:type="gramStart"/>
      <w:r w:rsidRPr="008C4903">
        <w:rPr>
          <w:rFonts w:ascii="Calibri" w:hAnsi="Calibri"/>
        </w:rPr>
        <w:t>sel</w:t>
      </w:r>
      <w:proofErr w:type="spellEnd"/>
      <w:r w:rsidRPr="008C4903">
        <w:rPr>
          <w:rFonts w:ascii="Calibri" w:hAnsi="Calibri"/>
        </w:rPr>
        <w:t>[</w:t>
      </w:r>
      <w:proofErr w:type="gramEnd"/>
      <w:r w:rsidRPr="008C4903">
        <w:rPr>
          <w:rFonts w:ascii="Calibri" w:hAnsi="Calibri"/>
        </w:rPr>
        <w:t>3]</w:t>
      </w:r>
    </w:p>
    <w:p w14:paraId="43BF4E52" w14:textId="77777777" w:rsidR="008C4903" w:rsidRPr="008C4903" w:rsidRDefault="008C4903" w:rsidP="008C4903">
      <w:pPr>
        <w:ind w:firstLine="432"/>
        <w:rPr>
          <w:rFonts w:ascii="Calibri" w:hAnsi="Calibri"/>
        </w:rPr>
      </w:pPr>
      <w:r w:rsidRPr="008C4903">
        <w:rPr>
          <w:rFonts w:ascii="Calibri" w:hAnsi="Calibri"/>
        </w:rPr>
        <w:t>? $in</w:t>
      </w:r>
      <w:proofErr w:type="gramStart"/>
      <w:r w:rsidRPr="008C4903">
        <w:rPr>
          <w:rFonts w:ascii="Calibri" w:hAnsi="Calibri"/>
        </w:rPr>
        <w:t>3 :</w:t>
      </w:r>
      <w:proofErr w:type="gramEnd"/>
    </w:p>
    <w:p w14:paraId="1D2C69BF" w14:textId="77777777" w:rsidR="008C4903" w:rsidRPr="008C4903" w:rsidRDefault="008C4903" w:rsidP="008C4903">
      <w:pPr>
        <w:ind w:firstLine="432"/>
        <w:rPr>
          <w:rFonts w:ascii="Calibri" w:hAnsi="Calibri"/>
        </w:rPr>
      </w:pPr>
      <w:r w:rsidRPr="008C4903">
        <w:rPr>
          <w:rFonts w:ascii="Calibri" w:hAnsi="Calibri"/>
        </w:rPr>
        <w:t>$</w:t>
      </w:r>
      <w:proofErr w:type="spellStart"/>
      <w:proofErr w:type="gramStart"/>
      <w:r w:rsidRPr="008C4903">
        <w:rPr>
          <w:rFonts w:ascii="Calibri" w:hAnsi="Calibri"/>
        </w:rPr>
        <w:t>sel</w:t>
      </w:r>
      <w:proofErr w:type="spellEnd"/>
      <w:r w:rsidRPr="008C4903">
        <w:rPr>
          <w:rFonts w:ascii="Calibri" w:hAnsi="Calibri"/>
        </w:rPr>
        <w:t>[</w:t>
      </w:r>
      <w:proofErr w:type="gramEnd"/>
      <w:r w:rsidRPr="008C4903">
        <w:rPr>
          <w:rFonts w:ascii="Calibri" w:hAnsi="Calibri"/>
        </w:rPr>
        <w:t>2]</w:t>
      </w:r>
    </w:p>
    <w:p w14:paraId="4BE18294" w14:textId="77777777" w:rsidR="008C4903" w:rsidRPr="008C4903" w:rsidRDefault="008C4903" w:rsidP="008C4903">
      <w:pPr>
        <w:ind w:firstLine="432"/>
        <w:rPr>
          <w:rFonts w:ascii="Calibri" w:hAnsi="Calibri"/>
        </w:rPr>
      </w:pPr>
      <w:r w:rsidRPr="008C4903">
        <w:rPr>
          <w:rFonts w:ascii="Calibri" w:hAnsi="Calibri"/>
        </w:rPr>
        <w:t>? $in</w:t>
      </w:r>
      <w:proofErr w:type="gramStart"/>
      <w:r w:rsidRPr="008C4903">
        <w:rPr>
          <w:rFonts w:ascii="Calibri" w:hAnsi="Calibri"/>
        </w:rPr>
        <w:t>2 :</w:t>
      </w:r>
      <w:proofErr w:type="gramEnd"/>
    </w:p>
    <w:p w14:paraId="255B3877" w14:textId="77777777" w:rsidR="008C4903" w:rsidRPr="008C4903" w:rsidRDefault="008C4903" w:rsidP="008C4903">
      <w:pPr>
        <w:ind w:firstLine="432"/>
        <w:rPr>
          <w:rFonts w:ascii="Calibri" w:hAnsi="Calibri"/>
        </w:rPr>
      </w:pPr>
      <w:r w:rsidRPr="008C4903">
        <w:rPr>
          <w:rFonts w:ascii="Calibri" w:hAnsi="Calibri"/>
        </w:rPr>
        <w:lastRenderedPageBreak/>
        <w:t>$</w:t>
      </w:r>
      <w:proofErr w:type="spellStart"/>
      <w:proofErr w:type="gramStart"/>
      <w:r w:rsidRPr="008C4903">
        <w:rPr>
          <w:rFonts w:ascii="Calibri" w:hAnsi="Calibri"/>
        </w:rPr>
        <w:t>sel</w:t>
      </w:r>
      <w:proofErr w:type="spellEnd"/>
      <w:r w:rsidRPr="008C4903">
        <w:rPr>
          <w:rFonts w:ascii="Calibri" w:hAnsi="Calibri"/>
        </w:rPr>
        <w:t>[</w:t>
      </w:r>
      <w:proofErr w:type="gramEnd"/>
      <w:r w:rsidRPr="008C4903">
        <w:rPr>
          <w:rFonts w:ascii="Calibri" w:hAnsi="Calibri"/>
        </w:rPr>
        <w:t>1]</w:t>
      </w:r>
    </w:p>
    <w:p w14:paraId="3791F8C2" w14:textId="77777777" w:rsidR="008C4903" w:rsidRPr="008C4903" w:rsidRDefault="008C4903" w:rsidP="008C4903">
      <w:pPr>
        <w:ind w:firstLine="432"/>
        <w:rPr>
          <w:rFonts w:ascii="Calibri" w:hAnsi="Calibri"/>
        </w:rPr>
      </w:pPr>
      <w:r w:rsidRPr="008C4903">
        <w:rPr>
          <w:rFonts w:ascii="Calibri" w:hAnsi="Calibri"/>
        </w:rPr>
        <w:t>? $in</w:t>
      </w:r>
      <w:proofErr w:type="gramStart"/>
      <w:r w:rsidRPr="008C4903">
        <w:rPr>
          <w:rFonts w:ascii="Calibri" w:hAnsi="Calibri"/>
        </w:rPr>
        <w:t>1 :</w:t>
      </w:r>
      <w:proofErr w:type="gramEnd"/>
    </w:p>
    <w:p w14:paraId="760107E9" w14:textId="77777777" w:rsidR="008C4903" w:rsidRPr="008C4903" w:rsidRDefault="008C4903" w:rsidP="008C4903">
      <w:pPr>
        <w:ind w:firstLine="432"/>
        <w:rPr>
          <w:rFonts w:ascii="Calibri" w:hAnsi="Calibri"/>
        </w:rPr>
      </w:pPr>
      <w:r w:rsidRPr="008C4903">
        <w:rPr>
          <w:rFonts w:ascii="Calibri" w:hAnsi="Calibri"/>
        </w:rPr>
        <w:t>//</w:t>
      </w:r>
      <w:proofErr w:type="spellStart"/>
      <w:r w:rsidRPr="008C4903">
        <w:rPr>
          <w:rFonts w:ascii="Calibri" w:hAnsi="Calibri"/>
        </w:rPr>
        <w:t>default</w:t>
      </w:r>
      <w:proofErr w:type="spellEnd"/>
    </w:p>
    <w:p w14:paraId="209962E4" w14:textId="77777777" w:rsidR="008C4903" w:rsidRPr="008C4903" w:rsidRDefault="008C4903" w:rsidP="008C4903">
      <w:pPr>
        <w:ind w:firstLine="432"/>
        <w:rPr>
          <w:rFonts w:ascii="Calibri" w:hAnsi="Calibri"/>
        </w:rPr>
      </w:pPr>
      <w:r w:rsidRPr="008C4903">
        <w:rPr>
          <w:rFonts w:ascii="Calibri" w:hAnsi="Calibri"/>
        </w:rPr>
        <w:t>$in0;</w:t>
      </w:r>
    </w:p>
    <w:p w14:paraId="37739860" w14:textId="77777777" w:rsidR="008C4903" w:rsidRPr="008C4903" w:rsidRDefault="008C4903" w:rsidP="008C4903">
      <w:pPr>
        <w:ind w:firstLine="432"/>
        <w:rPr>
          <w:rFonts w:ascii="Calibri" w:hAnsi="Calibri"/>
        </w:rPr>
      </w:pPr>
    </w:p>
    <w:p w14:paraId="59D4F9F7" w14:textId="68A962A7" w:rsidR="00DE2A35" w:rsidRPr="008C4903" w:rsidRDefault="008C4903" w:rsidP="008C4903">
      <w:pPr>
        <w:ind w:firstLine="432"/>
        <w:rPr>
          <w:rFonts w:ascii="Calibri" w:hAnsi="Calibri"/>
        </w:rPr>
      </w:pPr>
      <w:r w:rsidRPr="008C4903">
        <w:rPr>
          <w:rFonts w:ascii="Calibri" w:hAnsi="Calibri"/>
        </w:rPr>
        <w:t>Это выражение устанавливает приоритет сверху вниз. Так, если выбран «$</w:t>
      </w:r>
      <w:proofErr w:type="spellStart"/>
      <w:proofErr w:type="gramStart"/>
      <w:r w:rsidRPr="008C4903">
        <w:rPr>
          <w:rFonts w:ascii="Calibri" w:hAnsi="Calibri"/>
        </w:rPr>
        <w:t>sel</w:t>
      </w:r>
      <w:proofErr w:type="spellEnd"/>
      <w:r w:rsidRPr="008C4903">
        <w:rPr>
          <w:rFonts w:ascii="Calibri" w:hAnsi="Calibri"/>
        </w:rPr>
        <w:t>[</w:t>
      </w:r>
      <w:proofErr w:type="gramEnd"/>
      <w:r w:rsidRPr="008C4903">
        <w:rPr>
          <w:rFonts w:ascii="Calibri" w:hAnsi="Calibri"/>
        </w:rPr>
        <w:t>3]», то «$in3» будет соединен с выходом независимо от других битов «$</w:t>
      </w:r>
      <w:proofErr w:type="spellStart"/>
      <w:r w:rsidRPr="008C4903">
        <w:rPr>
          <w:rFonts w:ascii="Calibri" w:hAnsi="Calibri"/>
        </w:rPr>
        <w:t>sel</w:t>
      </w:r>
      <w:proofErr w:type="spellEnd"/>
      <w:r w:rsidRPr="008C4903">
        <w:rPr>
          <w:rFonts w:ascii="Calibri" w:hAnsi="Calibri"/>
        </w:rPr>
        <w:t>». Ниже показана его буквальная интерпретация, а также его одноэлементное представление (которое неоднозначно в отношении приоритета).</w:t>
      </w:r>
      <w:r w:rsidR="00DE2A35" w:rsidRPr="008C4903">
        <w:rPr>
          <w:rFonts w:ascii="Calibri" w:hAnsi="Calibri"/>
        </w:rPr>
        <w:br w:type="page"/>
      </w:r>
    </w:p>
    <w:p w14:paraId="3E859A11" w14:textId="7B0F7130" w:rsidR="00B2409A" w:rsidRPr="008C4903" w:rsidRDefault="00B2409A" w:rsidP="008C4903">
      <w:pPr>
        <w:keepNext/>
        <w:keepLines/>
        <w:spacing w:before="240" w:after="120"/>
        <w:ind w:left="576"/>
        <w:contextualSpacing/>
        <w:jc w:val="center"/>
        <w:outlineLvl w:val="1"/>
        <w:rPr>
          <w:rFonts w:ascii="Calibri" w:hAnsi="Calibri"/>
          <w:b/>
          <w:bCs/>
        </w:rPr>
      </w:pPr>
      <w:r w:rsidRPr="008C4903">
        <w:rPr>
          <w:rFonts w:ascii="Calibri" w:hAnsi="Calibri"/>
          <w:b/>
          <w:bCs/>
        </w:rPr>
        <w:lastRenderedPageBreak/>
        <w:t>Литералы и конкатенация</w:t>
      </w:r>
      <w:bookmarkEnd w:id="21"/>
      <w:bookmarkEnd w:id="22"/>
      <w:r w:rsidR="00DE2A35" w:rsidRPr="008C4903">
        <w:rPr>
          <w:rFonts w:ascii="Calibri" w:hAnsi="Calibri"/>
          <w:b/>
          <w:bCs/>
        </w:rPr>
        <w:t xml:space="preserve"> (Слайд 11)</w:t>
      </w:r>
    </w:p>
    <w:p w14:paraId="2674631B" w14:textId="77777777" w:rsidR="00B2409A" w:rsidRPr="00B2409A" w:rsidRDefault="00B2409A" w:rsidP="00B2409A">
      <w:pPr>
        <w:keepNext/>
        <w:keepLines/>
        <w:spacing w:before="240" w:after="120"/>
        <w:ind w:left="576"/>
        <w:contextualSpacing/>
        <w:jc w:val="center"/>
        <w:outlineLvl w:val="1"/>
        <w:rPr>
          <w:rFonts w:ascii="Calibri" w:hAnsi="Calibri"/>
          <w:b/>
          <w:bCs/>
        </w:rPr>
      </w:pPr>
      <w:bookmarkStart w:id="23" w:name="_Toc145270349"/>
      <w:bookmarkStart w:id="24" w:name="_Toc157984730"/>
      <w:r w:rsidRPr="00B2409A">
        <w:rPr>
          <w:rFonts w:ascii="Calibri" w:hAnsi="Calibri"/>
          <w:b/>
          <w:bCs/>
        </w:rPr>
        <w:t>Концепция и синтаксис</w:t>
      </w:r>
      <w:bookmarkEnd w:id="23"/>
      <w:bookmarkEnd w:id="24"/>
    </w:p>
    <w:p w14:paraId="74D73C40" w14:textId="77777777" w:rsidR="008C4903" w:rsidRPr="008C4903" w:rsidRDefault="008C4903" w:rsidP="008C4903">
      <w:pPr>
        <w:spacing w:line="240" w:lineRule="auto"/>
        <w:jc w:val="left"/>
        <w:rPr>
          <w:rFonts w:ascii="Calibri" w:hAnsi="Calibri"/>
        </w:rPr>
      </w:pPr>
      <w:r w:rsidRPr="008C4903">
        <w:rPr>
          <w:rFonts w:ascii="Calibri" w:hAnsi="Calibri"/>
        </w:rPr>
        <w:t>Литералы</w:t>
      </w:r>
    </w:p>
    <w:p w14:paraId="002F5645" w14:textId="77777777" w:rsidR="008C4903" w:rsidRPr="008C4903" w:rsidRDefault="008C4903" w:rsidP="008C4903">
      <w:pPr>
        <w:ind w:firstLine="432"/>
        <w:rPr>
          <w:rFonts w:ascii="Calibri" w:hAnsi="Calibri"/>
        </w:rPr>
      </w:pPr>
      <w:r w:rsidRPr="008C4903">
        <w:rPr>
          <w:rFonts w:ascii="Calibri" w:hAnsi="Calibri"/>
        </w:rPr>
        <w:t>Выражение: «$</w:t>
      </w:r>
      <w:proofErr w:type="spellStart"/>
      <w:proofErr w:type="gramStart"/>
      <w:r w:rsidRPr="008C4903">
        <w:rPr>
          <w:rFonts w:ascii="Calibri" w:hAnsi="Calibri"/>
        </w:rPr>
        <w:t>foo</w:t>
      </w:r>
      <w:proofErr w:type="spellEnd"/>
      <w:r w:rsidRPr="008C4903">
        <w:rPr>
          <w:rFonts w:ascii="Calibri" w:hAnsi="Calibri"/>
        </w:rPr>
        <w:t>[</w:t>
      </w:r>
      <w:proofErr w:type="gramEnd"/>
      <w:r w:rsidRPr="008C4903">
        <w:rPr>
          <w:rFonts w:ascii="Calibri" w:hAnsi="Calibri"/>
        </w:rPr>
        <w:t>7:0] = 6;» определяет «$</w:t>
      </w:r>
      <w:proofErr w:type="spellStart"/>
      <w:r w:rsidRPr="008C4903">
        <w:rPr>
          <w:rFonts w:ascii="Calibri" w:hAnsi="Calibri"/>
        </w:rPr>
        <w:t>foo</w:t>
      </w:r>
      <w:proofErr w:type="spellEnd"/>
      <w:r w:rsidRPr="008C4903">
        <w:rPr>
          <w:rFonts w:ascii="Calibri" w:hAnsi="Calibri"/>
        </w:rPr>
        <w:t xml:space="preserve">» для хранения постоянного значения 6. В данном случае 6 принудительно разделено на восемь бит присвоением. Часто необходимо явно указать ширину литерала: </w:t>
      </w:r>
    </w:p>
    <w:p w14:paraId="330D41A6" w14:textId="77777777" w:rsidR="008C4903" w:rsidRPr="008C4903" w:rsidRDefault="008C4903" w:rsidP="008C4903">
      <w:pPr>
        <w:ind w:firstLine="432"/>
        <w:rPr>
          <w:rFonts w:ascii="Calibri" w:hAnsi="Calibri"/>
        </w:rPr>
      </w:pPr>
      <w:r w:rsidRPr="008C4903">
        <w:rPr>
          <w:rFonts w:ascii="Calibri" w:hAnsi="Calibri"/>
        </w:rPr>
        <w:t>«$</w:t>
      </w:r>
      <w:proofErr w:type="spellStart"/>
      <w:proofErr w:type="gramStart"/>
      <w:r w:rsidRPr="008C4903">
        <w:rPr>
          <w:rFonts w:ascii="Calibri" w:hAnsi="Calibri"/>
        </w:rPr>
        <w:t>foo</w:t>
      </w:r>
      <w:proofErr w:type="spellEnd"/>
      <w:r w:rsidRPr="008C4903">
        <w:rPr>
          <w:rFonts w:ascii="Calibri" w:hAnsi="Calibri"/>
        </w:rPr>
        <w:t>[</w:t>
      </w:r>
      <w:proofErr w:type="gramEnd"/>
      <w:r w:rsidRPr="008C4903">
        <w:rPr>
          <w:rFonts w:ascii="Calibri" w:hAnsi="Calibri"/>
        </w:rPr>
        <w:t>7:0] = 8'd6;»</w:t>
      </w:r>
    </w:p>
    <w:p w14:paraId="1E9C5A12" w14:textId="77777777" w:rsidR="008C4903" w:rsidRPr="008C4903" w:rsidRDefault="008C4903" w:rsidP="008C4903">
      <w:pPr>
        <w:ind w:firstLine="432"/>
        <w:rPr>
          <w:rFonts w:ascii="Calibri" w:hAnsi="Calibri"/>
        </w:rPr>
      </w:pPr>
      <w:r w:rsidRPr="008C4903">
        <w:rPr>
          <w:rFonts w:ascii="Calibri" w:hAnsi="Calibri"/>
        </w:rPr>
        <w:t>Данное выражение явно присваивает «$</w:t>
      </w:r>
      <w:proofErr w:type="spellStart"/>
      <w:r w:rsidRPr="008C4903">
        <w:rPr>
          <w:rFonts w:ascii="Calibri" w:hAnsi="Calibri"/>
        </w:rPr>
        <w:t>foo</w:t>
      </w:r>
      <w:proofErr w:type="spellEnd"/>
      <w:r w:rsidRPr="008C4903">
        <w:rPr>
          <w:rFonts w:ascii="Calibri" w:hAnsi="Calibri"/>
        </w:rPr>
        <w:t xml:space="preserve">» 8-битное десятичное («d») значение числа 6 («'» – символ одинарной кавычки). Другие способы записать </w:t>
      </w:r>
      <w:proofErr w:type="gramStart"/>
      <w:r w:rsidRPr="008C4903">
        <w:rPr>
          <w:rFonts w:ascii="Calibri" w:hAnsi="Calibri"/>
        </w:rPr>
        <w:t>тоже</w:t>
      </w:r>
      <w:proofErr w:type="gramEnd"/>
      <w:r w:rsidRPr="008C4903">
        <w:rPr>
          <w:rFonts w:ascii="Calibri" w:hAnsi="Calibri"/>
        </w:rPr>
        <w:t xml:space="preserve"> самое:</w:t>
      </w:r>
    </w:p>
    <w:p w14:paraId="6F382174" w14:textId="77777777" w:rsidR="008C4903" w:rsidRPr="008C4903" w:rsidRDefault="008C4903" w:rsidP="008C4903">
      <w:pPr>
        <w:ind w:firstLine="432"/>
        <w:rPr>
          <w:rFonts w:ascii="Calibri" w:hAnsi="Calibri"/>
        </w:rPr>
      </w:pPr>
      <w:r w:rsidRPr="008C4903">
        <w:rPr>
          <w:rFonts w:ascii="Calibri" w:hAnsi="Calibri"/>
        </w:rPr>
        <w:t>$</w:t>
      </w:r>
      <w:proofErr w:type="spellStart"/>
      <w:proofErr w:type="gramStart"/>
      <w:r w:rsidRPr="008C4903">
        <w:rPr>
          <w:rFonts w:ascii="Calibri" w:hAnsi="Calibri"/>
        </w:rPr>
        <w:t>foo</w:t>
      </w:r>
      <w:proofErr w:type="spellEnd"/>
      <w:r w:rsidRPr="008C4903">
        <w:rPr>
          <w:rFonts w:ascii="Calibri" w:hAnsi="Calibri"/>
        </w:rPr>
        <w:t>[</w:t>
      </w:r>
      <w:proofErr w:type="gramEnd"/>
      <w:r w:rsidRPr="008C4903">
        <w:rPr>
          <w:rFonts w:ascii="Calibri" w:hAnsi="Calibri"/>
        </w:rPr>
        <w:t>7:0] = 8'b110;   // 8-битная двоичная шестерка</w:t>
      </w:r>
    </w:p>
    <w:p w14:paraId="576852D4" w14:textId="77777777" w:rsidR="008C4903" w:rsidRPr="008C4903" w:rsidRDefault="008C4903" w:rsidP="008C4903">
      <w:pPr>
        <w:ind w:firstLine="432"/>
        <w:rPr>
          <w:rFonts w:ascii="Calibri" w:hAnsi="Calibri"/>
        </w:rPr>
      </w:pPr>
      <w:r w:rsidRPr="008C4903">
        <w:rPr>
          <w:rFonts w:ascii="Calibri" w:hAnsi="Calibri"/>
        </w:rPr>
        <w:t>или</w:t>
      </w:r>
    </w:p>
    <w:p w14:paraId="583E7A3D" w14:textId="77777777" w:rsidR="008C4903" w:rsidRPr="008C4903" w:rsidRDefault="008C4903" w:rsidP="008C4903">
      <w:pPr>
        <w:ind w:firstLine="432"/>
        <w:rPr>
          <w:rFonts w:ascii="Calibri" w:hAnsi="Calibri"/>
        </w:rPr>
      </w:pPr>
      <w:r w:rsidRPr="008C4903">
        <w:rPr>
          <w:rFonts w:ascii="Calibri" w:hAnsi="Calibri"/>
        </w:rPr>
        <w:t>$</w:t>
      </w:r>
      <w:proofErr w:type="spellStart"/>
      <w:proofErr w:type="gramStart"/>
      <w:r w:rsidRPr="008C4903">
        <w:rPr>
          <w:rFonts w:ascii="Calibri" w:hAnsi="Calibri"/>
        </w:rPr>
        <w:t>foo</w:t>
      </w:r>
      <w:proofErr w:type="spellEnd"/>
      <w:r w:rsidRPr="008C4903">
        <w:rPr>
          <w:rFonts w:ascii="Calibri" w:hAnsi="Calibri"/>
        </w:rPr>
        <w:t>[</w:t>
      </w:r>
      <w:proofErr w:type="gramEnd"/>
      <w:r w:rsidRPr="008C4903">
        <w:rPr>
          <w:rFonts w:ascii="Calibri" w:hAnsi="Calibri"/>
        </w:rPr>
        <w:t>7:0] = 8'h6;     // 8-битная шестерка в шестнадцатеричной СС</w:t>
      </w:r>
    </w:p>
    <w:p w14:paraId="6FE44D39" w14:textId="77777777" w:rsidR="008C4903" w:rsidRPr="008C4903" w:rsidRDefault="008C4903" w:rsidP="008C4903">
      <w:pPr>
        <w:ind w:firstLine="432"/>
        <w:rPr>
          <w:rFonts w:ascii="Calibri" w:hAnsi="Calibri"/>
        </w:rPr>
      </w:pPr>
    </w:p>
    <w:p w14:paraId="24738675" w14:textId="77777777" w:rsidR="008C4903" w:rsidRPr="008C4903" w:rsidRDefault="008C4903" w:rsidP="008C4903">
      <w:pPr>
        <w:ind w:firstLine="432"/>
        <w:rPr>
          <w:rFonts w:ascii="Calibri" w:hAnsi="Calibri"/>
        </w:rPr>
      </w:pPr>
      <w:r w:rsidRPr="008C4903">
        <w:rPr>
          <w:rFonts w:ascii="Calibri" w:hAnsi="Calibri"/>
        </w:rPr>
        <w:t>Конкатенация</w:t>
      </w:r>
    </w:p>
    <w:p w14:paraId="7EFA0EFE" w14:textId="77777777" w:rsidR="008C4903" w:rsidRPr="008C4903" w:rsidRDefault="008C4903" w:rsidP="008C4903">
      <w:pPr>
        <w:ind w:firstLine="432"/>
        <w:rPr>
          <w:rFonts w:ascii="Calibri" w:hAnsi="Calibri"/>
        </w:rPr>
      </w:pPr>
      <w:r w:rsidRPr="008C4903">
        <w:rPr>
          <w:rFonts w:ascii="Calibri" w:hAnsi="Calibri"/>
        </w:rPr>
        <w:t xml:space="preserve">Конкатенация битовых векторов – это объединение двоичных векторов один за другим с </w:t>
      </w:r>
      <w:proofErr w:type="gramStart"/>
      <w:r w:rsidRPr="008C4903">
        <w:rPr>
          <w:rFonts w:ascii="Calibri" w:hAnsi="Calibri"/>
        </w:rPr>
        <w:t>образованием  вектора</w:t>
      </w:r>
      <w:proofErr w:type="gramEnd"/>
      <w:r w:rsidRPr="008C4903">
        <w:rPr>
          <w:rFonts w:ascii="Calibri" w:hAnsi="Calibri"/>
        </w:rPr>
        <w:t xml:space="preserve"> большей разрядности. Пример синтаксиса, реализующего операцию конкатенации:</w:t>
      </w:r>
    </w:p>
    <w:p w14:paraId="19588373" w14:textId="2FEF3420" w:rsidR="00B2409A" w:rsidRPr="008C4903" w:rsidRDefault="008C4903" w:rsidP="008C4903">
      <w:pPr>
        <w:ind w:firstLine="432"/>
        <w:rPr>
          <w:rFonts w:ascii="Calibri" w:hAnsi="Calibri"/>
          <w:lang w:val="en-US"/>
        </w:rPr>
      </w:pPr>
      <w:r w:rsidRPr="008C4903">
        <w:rPr>
          <w:rFonts w:ascii="Calibri" w:hAnsi="Calibri"/>
        </w:rPr>
        <w:t>$</w:t>
      </w:r>
      <w:proofErr w:type="spellStart"/>
      <w:proofErr w:type="gramStart"/>
      <w:r w:rsidRPr="008C4903">
        <w:rPr>
          <w:rFonts w:ascii="Calibri" w:hAnsi="Calibri"/>
        </w:rPr>
        <w:t>word</w:t>
      </w:r>
      <w:proofErr w:type="spellEnd"/>
      <w:r w:rsidRPr="008C4903">
        <w:rPr>
          <w:rFonts w:ascii="Calibri" w:hAnsi="Calibri"/>
        </w:rPr>
        <w:t>[</w:t>
      </w:r>
      <w:proofErr w:type="gramEnd"/>
      <w:r w:rsidRPr="008C4903">
        <w:rPr>
          <w:rFonts w:ascii="Calibri" w:hAnsi="Calibri"/>
        </w:rPr>
        <w:t>15:0] = {$</w:t>
      </w:r>
      <w:proofErr w:type="spellStart"/>
      <w:r w:rsidRPr="008C4903">
        <w:rPr>
          <w:rFonts w:ascii="Calibri" w:hAnsi="Calibri"/>
        </w:rPr>
        <w:t>upper_byte</w:t>
      </w:r>
      <w:proofErr w:type="spellEnd"/>
      <w:r w:rsidRPr="008C4903">
        <w:rPr>
          <w:rFonts w:ascii="Calibri" w:hAnsi="Calibri"/>
        </w:rPr>
        <w:t>, $</w:t>
      </w:r>
      <w:proofErr w:type="spellStart"/>
      <w:r w:rsidRPr="008C4903">
        <w:rPr>
          <w:rFonts w:ascii="Calibri" w:hAnsi="Calibri"/>
        </w:rPr>
        <w:t>lower_byte</w:t>
      </w:r>
      <w:proofErr w:type="spellEnd"/>
      <w:r w:rsidRPr="008C4903">
        <w:rPr>
          <w:rFonts w:ascii="Calibri" w:hAnsi="Calibri"/>
        </w:rPr>
        <w:t>}</w:t>
      </w:r>
      <w:r w:rsidR="00B2409A" w:rsidRPr="008C4903">
        <w:rPr>
          <w:rFonts w:ascii="Calibri" w:hAnsi="Calibri"/>
          <w:lang w:val="en-US"/>
        </w:rPr>
        <w:br w:type="page"/>
      </w:r>
    </w:p>
    <w:p w14:paraId="38530FF0" w14:textId="0390D40C" w:rsidR="00B2409A" w:rsidRPr="008C4903" w:rsidRDefault="00B2409A" w:rsidP="008C4903">
      <w:pPr>
        <w:keepNext/>
        <w:keepLines/>
        <w:spacing w:before="240" w:after="120"/>
        <w:ind w:left="576"/>
        <w:contextualSpacing/>
        <w:jc w:val="center"/>
        <w:outlineLvl w:val="1"/>
        <w:rPr>
          <w:rFonts w:ascii="Calibri" w:hAnsi="Calibri"/>
          <w:b/>
          <w:bCs/>
        </w:rPr>
      </w:pPr>
      <w:bookmarkStart w:id="25" w:name="_Toc145270357"/>
      <w:bookmarkStart w:id="26" w:name="_Toc157984738"/>
      <w:r w:rsidRPr="008C4903">
        <w:rPr>
          <w:rFonts w:ascii="Calibri" w:hAnsi="Calibri"/>
          <w:b/>
          <w:bCs/>
        </w:rPr>
        <w:lastRenderedPageBreak/>
        <w:t>Структура файла и маршрут выполнения</w:t>
      </w:r>
      <w:bookmarkEnd w:id="25"/>
      <w:bookmarkEnd w:id="26"/>
      <w:r w:rsidR="00444114" w:rsidRPr="008C4903">
        <w:rPr>
          <w:rFonts w:ascii="Calibri" w:hAnsi="Calibri"/>
          <w:b/>
          <w:bCs/>
        </w:rPr>
        <w:t xml:space="preserve"> (Слайд 12)</w:t>
      </w:r>
    </w:p>
    <w:p w14:paraId="6597405A" w14:textId="77777777" w:rsidR="00B2409A" w:rsidRPr="00B2409A" w:rsidRDefault="00B2409A" w:rsidP="00B2409A">
      <w:pPr>
        <w:keepNext/>
        <w:keepLines/>
        <w:spacing w:before="240" w:after="120"/>
        <w:ind w:left="576"/>
        <w:contextualSpacing/>
        <w:jc w:val="center"/>
        <w:outlineLvl w:val="1"/>
        <w:rPr>
          <w:rFonts w:ascii="Calibri" w:hAnsi="Calibri"/>
          <w:b/>
          <w:bCs/>
        </w:rPr>
      </w:pPr>
      <w:bookmarkStart w:id="27" w:name="_Toc145270358"/>
      <w:bookmarkStart w:id="28" w:name="_Toc157984739"/>
      <w:r w:rsidRPr="00B2409A">
        <w:rPr>
          <w:rFonts w:ascii="Calibri" w:hAnsi="Calibri"/>
          <w:b/>
          <w:bCs/>
        </w:rPr>
        <w:t>Концепты</w:t>
      </w:r>
      <w:bookmarkEnd w:id="27"/>
      <w:bookmarkEnd w:id="28"/>
    </w:p>
    <w:p w14:paraId="01AE741F" w14:textId="77777777" w:rsidR="008C4903" w:rsidRPr="008C4903" w:rsidRDefault="008C4903" w:rsidP="008C4903">
      <w:pPr>
        <w:ind w:firstLine="432"/>
        <w:rPr>
          <w:rFonts w:ascii="Calibri" w:hAnsi="Calibri"/>
        </w:rPr>
      </w:pPr>
      <w:r w:rsidRPr="008C4903">
        <w:rPr>
          <w:rFonts w:ascii="Calibri" w:hAnsi="Calibri"/>
        </w:rPr>
        <w:t>Исходный файл TL-</w:t>
      </w:r>
      <w:proofErr w:type="spellStart"/>
      <w:r w:rsidRPr="008C4903">
        <w:rPr>
          <w:rFonts w:ascii="Calibri" w:hAnsi="Calibri"/>
        </w:rPr>
        <w:t>Verilog</w:t>
      </w:r>
      <w:proofErr w:type="spellEnd"/>
      <w:r w:rsidRPr="008C4903">
        <w:rPr>
          <w:rFonts w:ascii="Calibri" w:hAnsi="Calibri"/>
        </w:rPr>
        <w:t xml:space="preserve"> сначала обрабатывается </w:t>
      </w:r>
      <w:proofErr w:type="spellStart"/>
      <w:r w:rsidRPr="008C4903">
        <w:rPr>
          <w:rFonts w:ascii="Calibri" w:hAnsi="Calibri"/>
        </w:rPr>
        <w:t>макропрепроцессором</w:t>
      </w:r>
      <w:proofErr w:type="spellEnd"/>
      <w:r w:rsidRPr="008C4903">
        <w:rPr>
          <w:rFonts w:ascii="Calibri" w:hAnsi="Calibri"/>
        </w:rPr>
        <w:t xml:space="preserve"> M4. Именно так была импортирована и потом запущена визуализация калькулятора. Полученный файл TL-</w:t>
      </w:r>
      <w:proofErr w:type="spellStart"/>
      <w:r w:rsidRPr="008C4903">
        <w:rPr>
          <w:rFonts w:ascii="Calibri" w:hAnsi="Calibri"/>
        </w:rPr>
        <w:t>Verilog</w:t>
      </w:r>
      <w:proofErr w:type="spellEnd"/>
      <w:r w:rsidRPr="008C4903">
        <w:rPr>
          <w:rFonts w:ascii="Calibri" w:hAnsi="Calibri"/>
        </w:rPr>
        <w:t xml:space="preserve"> обрабатывается </w:t>
      </w:r>
      <w:proofErr w:type="spellStart"/>
      <w:r w:rsidRPr="008C4903">
        <w:rPr>
          <w:rFonts w:ascii="Calibri" w:hAnsi="Calibri"/>
        </w:rPr>
        <w:t>SystemVerilog</w:t>
      </w:r>
      <w:proofErr w:type="spellEnd"/>
      <w:r w:rsidRPr="008C4903">
        <w:rPr>
          <w:rFonts w:ascii="Calibri" w:hAnsi="Calibri"/>
        </w:rPr>
        <w:t xml:space="preserve"> или </w:t>
      </w:r>
      <w:proofErr w:type="spellStart"/>
      <w:r w:rsidRPr="008C4903">
        <w:rPr>
          <w:rFonts w:ascii="Calibri" w:hAnsi="Calibri"/>
        </w:rPr>
        <w:t>Verilog</w:t>
      </w:r>
      <w:proofErr w:type="spellEnd"/>
      <w:r w:rsidRPr="008C4903">
        <w:rPr>
          <w:rFonts w:ascii="Calibri" w:hAnsi="Calibri"/>
        </w:rPr>
        <w:t xml:space="preserve"> инструментом </w:t>
      </w:r>
      <w:proofErr w:type="spellStart"/>
      <w:r w:rsidRPr="008C4903">
        <w:rPr>
          <w:rFonts w:ascii="Calibri" w:hAnsi="Calibri"/>
        </w:rPr>
        <w:t>SandPiper</w:t>
      </w:r>
      <w:proofErr w:type="spellEnd"/>
      <w:r w:rsidRPr="008C4903">
        <w:rPr>
          <w:rFonts w:ascii="Calibri" w:hAnsi="Calibri"/>
        </w:rPr>
        <w:t xml:space="preserve">™ компании </w:t>
      </w:r>
      <w:proofErr w:type="spellStart"/>
      <w:r w:rsidRPr="008C4903">
        <w:rPr>
          <w:rFonts w:ascii="Calibri" w:hAnsi="Calibri"/>
        </w:rPr>
        <w:t>Redwood</w:t>
      </w:r>
      <w:proofErr w:type="spellEnd"/>
      <w:r w:rsidRPr="008C4903">
        <w:rPr>
          <w:rFonts w:ascii="Calibri" w:hAnsi="Calibri"/>
        </w:rPr>
        <w:t xml:space="preserve"> EDA. Существует возможность просмотреть, как код обрабатывается в </w:t>
      </w:r>
      <w:proofErr w:type="spellStart"/>
      <w:r w:rsidRPr="008C4903">
        <w:rPr>
          <w:rFonts w:ascii="Calibri" w:hAnsi="Calibri"/>
        </w:rPr>
        <w:t>Verilog</w:t>
      </w:r>
      <w:proofErr w:type="spellEnd"/>
      <w:r w:rsidRPr="008C4903">
        <w:rPr>
          <w:rFonts w:ascii="Calibri" w:hAnsi="Calibri"/>
        </w:rPr>
        <w:t xml:space="preserve"> с помощью </w:t>
      </w:r>
      <w:proofErr w:type="spellStart"/>
      <w:r w:rsidRPr="008C4903">
        <w:rPr>
          <w:rFonts w:ascii="Calibri" w:hAnsi="Calibri"/>
        </w:rPr>
        <w:t>SandPiper</w:t>
      </w:r>
      <w:proofErr w:type="spellEnd"/>
      <w:r w:rsidRPr="008C4903">
        <w:rPr>
          <w:rFonts w:ascii="Calibri" w:hAnsi="Calibri"/>
        </w:rPr>
        <w:t xml:space="preserve">, открыв «Show </w:t>
      </w:r>
      <w:proofErr w:type="spellStart"/>
      <w:r w:rsidRPr="008C4903">
        <w:rPr>
          <w:rFonts w:ascii="Calibri" w:hAnsi="Calibri"/>
        </w:rPr>
        <w:t>Verilog</w:t>
      </w:r>
      <w:proofErr w:type="spellEnd"/>
      <w:r w:rsidRPr="008C4903">
        <w:rPr>
          <w:rFonts w:ascii="Calibri" w:hAnsi="Calibri"/>
        </w:rPr>
        <w:t>» в меню «E» редактора.</w:t>
      </w:r>
    </w:p>
    <w:p w14:paraId="1CA96E34" w14:textId="36CC7011" w:rsidR="008C4903" w:rsidRPr="008C4903" w:rsidRDefault="008C4903" w:rsidP="008C4903">
      <w:pPr>
        <w:ind w:firstLine="432"/>
        <w:rPr>
          <w:rFonts w:ascii="Calibri" w:hAnsi="Calibri"/>
        </w:rPr>
      </w:pPr>
      <w:proofErr w:type="spellStart"/>
      <w:r w:rsidRPr="008C4903">
        <w:rPr>
          <w:rFonts w:ascii="Calibri" w:hAnsi="Calibri"/>
        </w:rPr>
        <w:t>Verilator</w:t>
      </w:r>
      <w:proofErr w:type="spellEnd"/>
      <w:r w:rsidRPr="008C4903">
        <w:rPr>
          <w:rFonts w:ascii="Calibri" w:hAnsi="Calibri"/>
        </w:rPr>
        <w:t xml:space="preserve"> это </w:t>
      </w:r>
      <w:proofErr w:type="gramStart"/>
      <w:r w:rsidRPr="008C4903">
        <w:rPr>
          <w:rFonts w:ascii="Calibri" w:hAnsi="Calibri"/>
        </w:rPr>
        <w:t>симулятор</w:t>
      </w:r>
      <w:proofErr w:type="gramEnd"/>
      <w:r w:rsidRPr="008C4903">
        <w:rPr>
          <w:rFonts w:ascii="Calibri" w:hAnsi="Calibri"/>
        </w:rPr>
        <w:t xml:space="preserve"> который выполняет симуляцию путем преобразования </w:t>
      </w:r>
      <w:proofErr w:type="spellStart"/>
      <w:r w:rsidRPr="008C4903">
        <w:rPr>
          <w:rFonts w:ascii="Calibri" w:hAnsi="Calibri"/>
        </w:rPr>
        <w:t>Verilog</w:t>
      </w:r>
      <w:proofErr w:type="spellEnd"/>
      <w:r w:rsidRPr="008C4903">
        <w:rPr>
          <w:rFonts w:ascii="Calibri" w:hAnsi="Calibri"/>
        </w:rPr>
        <w:t xml:space="preserve"> в компилируемое описание на С++ и затем выполнение. Этот симулятор запускается для получения данных трассировки, которые можно просмотреть в программе отображения временных диаграмм.</w:t>
      </w:r>
    </w:p>
    <w:p w14:paraId="2AF5896D" w14:textId="77777777" w:rsidR="008C4903" w:rsidRPr="008C4903" w:rsidRDefault="008C4903" w:rsidP="008C4903">
      <w:pPr>
        <w:ind w:firstLine="432"/>
        <w:rPr>
          <w:rFonts w:ascii="Calibri" w:hAnsi="Calibri"/>
        </w:rPr>
      </w:pPr>
      <w:r w:rsidRPr="008C4903">
        <w:rPr>
          <w:rFonts w:ascii="Calibri" w:hAnsi="Calibri"/>
        </w:rPr>
        <w:t xml:space="preserve">На вкладке LOG отображаются результаты работы всех этих инструментов. Вывод M4 и </w:t>
      </w:r>
      <w:proofErr w:type="spellStart"/>
      <w:r w:rsidRPr="008C4903">
        <w:rPr>
          <w:rFonts w:ascii="Calibri" w:hAnsi="Calibri"/>
        </w:rPr>
        <w:t>SandPiper</w:t>
      </w:r>
      <w:proofErr w:type="spellEnd"/>
      <w:r w:rsidRPr="008C4903">
        <w:rPr>
          <w:rFonts w:ascii="Calibri" w:hAnsi="Calibri"/>
        </w:rPr>
        <w:t xml:space="preserve"> отображается синим цветом, а вывод </w:t>
      </w:r>
      <w:proofErr w:type="spellStart"/>
      <w:r w:rsidRPr="008C4903">
        <w:rPr>
          <w:rFonts w:ascii="Calibri" w:hAnsi="Calibri"/>
        </w:rPr>
        <w:t>Verilator</w:t>
      </w:r>
      <w:proofErr w:type="spellEnd"/>
      <w:r w:rsidRPr="008C4903">
        <w:rPr>
          <w:rFonts w:ascii="Calibri" w:hAnsi="Calibri"/>
        </w:rPr>
        <w:t xml:space="preserve"> и его итоговая симуляция – черным.</w:t>
      </w:r>
    </w:p>
    <w:p w14:paraId="28A5DE7C" w14:textId="77777777" w:rsidR="008C4903" w:rsidRPr="008C4903" w:rsidRDefault="008C4903" w:rsidP="008C4903">
      <w:pPr>
        <w:ind w:firstLine="432"/>
        <w:rPr>
          <w:rFonts w:ascii="Calibri" w:hAnsi="Calibri"/>
        </w:rPr>
      </w:pPr>
      <w:r w:rsidRPr="008C4903">
        <w:rPr>
          <w:rFonts w:ascii="Calibri" w:hAnsi="Calibri"/>
        </w:rPr>
        <w:t>Функции TL-</w:t>
      </w:r>
      <w:proofErr w:type="spellStart"/>
      <w:r w:rsidRPr="008C4903">
        <w:rPr>
          <w:rFonts w:ascii="Calibri" w:hAnsi="Calibri"/>
        </w:rPr>
        <w:t>Verilog</w:t>
      </w:r>
      <w:proofErr w:type="spellEnd"/>
      <w:r w:rsidRPr="008C4903">
        <w:rPr>
          <w:rFonts w:ascii="Calibri" w:hAnsi="Calibri"/>
        </w:rPr>
        <w:t xml:space="preserve"> используются для определения логики внутри модуля (System)</w:t>
      </w:r>
      <w:proofErr w:type="spellStart"/>
      <w:r w:rsidRPr="008C4903">
        <w:rPr>
          <w:rFonts w:ascii="Calibri" w:hAnsi="Calibri"/>
        </w:rPr>
        <w:t>Verilog</w:t>
      </w:r>
      <w:proofErr w:type="spellEnd"/>
      <w:r w:rsidRPr="008C4903">
        <w:rPr>
          <w:rFonts w:ascii="Calibri" w:hAnsi="Calibri"/>
        </w:rPr>
        <w:t>. Комментарии к коду ниже объясняют части исходного файла TL-</w:t>
      </w:r>
      <w:proofErr w:type="spellStart"/>
      <w:r w:rsidRPr="008C4903">
        <w:rPr>
          <w:rFonts w:ascii="Calibri" w:hAnsi="Calibri"/>
        </w:rPr>
        <w:t>Verilog</w:t>
      </w:r>
      <w:proofErr w:type="spellEnd"/>
      <w:r w:rsidRPr="008C4903">
        <w:rPr>
          <w:rFonts w:ascii="Calibri" w:hAnsi="Calibri"/>
        </w:rPr>
        <w:t xml:space="preserve">, структурированные для использования в </w:t>
      </w:r>
      <w:proofErr w:type="spellStart"/>
      <w:r w:rsidRPr="008C4903">
        <w:rPr>
          <w:rFonts w:ascii="Calibri" w:hAnsi="Calibri"/>
        </w:rPr>
        <w:t>Makerchip</w:t>
      </w:r>
      <w:proofErr w:type="spellEnd"/>
      <w:r w:rsidRPr="008C4903">
        <w:rPr>
          <w:rFonts w:ascii="Calibri" w:hAnsi="Calibri"/>
        </w:rPr>
        <w:t>.</w:t>
      </w:r>
    </w:p>
    <w:p w14:paraId="7E550440" w14:textId="77777777" w:rsidR="008C4903" w:rsidRPr="008C4903" w:rsidRDefault="008C4903" w:rsidP="008C4903">
      <w:pPr>
        <w:ind w:firstLine="432"/>
        <w:rPr>
          <w:rFonts w:ascii="Calibri" w:hAnsi="Calibri"/>
        </w:rPr>
      </w:pPr>
      <w:r w:rsidRPr="008C4903">
        <w:rPr>
          <w:rFonts w:ascii="Calibri" w:hAnsi="Calibri"/>
        </w:rPr>
        <w:t>Для тех, кто интересуется мотивацией такой структуры файлов, необходимо понять стратегию развития TL-</w:t>
      </w:r>
      <w:proofErr w:type="spellStart"/>
      <w:r w:rsidRPr="008C4903">
        <w:rPr>
          <w:rFonts w:ascii="Calibri" w:hAnsi="Calibri"/>
        </w:rPr>
        <w:t>Verilog</w:t>
      </w:r>
      <w:proofErr w:type="spellEnd"/>
      <w:r w:rsidRPr="008C4903">
        <w:rPr>
          <w:rFonts w:ascii="Calibri" w:hAnsi="Calibri"/>
        </w:rPr>
        <w:t xml:space="preserve"> из </w:t>
      </w:r>
      <w:proofErr w:type="spellStart"/>
      <w:r w:rsidRPr="008C4903">
        <w:rPr>
          <w:rFonts w:ascii="Calibri" w:hAnsi="Calibri"/>
        </w:rPr>
        <w:t>Verilog</w:t>
      </w:r>
      <w:proofErr w:type="spellEnd"/>
      <w:r w:rsidRPr="008C4903">
        <w:rPr>
          <w:rFonts w:ascii="Calibri" w:hAnsi="Calibri"/>
        </w:rPr>
        <w:t xml:space="preserve">. Конечной целью является создание нового языка моделирования, философски отличного от </w:t>
      </w:r>
      <w:proofErr w:type="spellStart"/>
      <w:r w:rsidRPr="008C4903">
        <w:rPr>
          <w:rFonts w:ascii="Calibri" w:hAnsi="Calibri"/>
        </w:rPr>
        <w:t>Verilog</w:t>
      </w:r>
      <w:proofErr w:type="spellEnd"/>
      <w:r w:rsidRPr="008C4903">
        <w:rPr>
          <w:rFonts w:ascii="Calibri" w:hAnsi="Calibri"/>
        </w:rPr>
        <w:t xml:space="preserve"> во всех отношениях. Это произойдет в течение следующего десятилетия или десятилетий. Пока же сообщество работаем над этим постепенно, опираясь на </w:t>
      </w:r>
      <w:proofErr w:type="spellStart"/>
      <w:r w:rsidRPr="008C4903">
        <w:rPr>
          <w:rFonts w:ascii="Calibri" w:hAnsi="Calibri"/>
        </w:rPr>
        <w:t>Verilog</w:t>
      </w:r>
      <w:proofErr w:type="spellEnd"/>
      <w:r w:rsidRPr="008C4903">
        <w:rPr>
          <w:rFonts w:ascii="Calibri" w:hAnsi="Calibri"/>
        </w:rPr>
        <w:t xml:space="preserve"> в качестве рабочей отправной точки, и с языком TL-</w:t>
      </w:r>
      <w:proofErr w:type="spellStart"/>
      <w:r w:rsidRPr="008C4903">
        <w:rPr>
          <w:rFonts w:ascii="Calibri" w:hAnsi="Calibri"/>
        </w:rPr>
        <w:t>Verilog</w:t>
      </w:r>
      <w:proofErr w:type="spellEnd"/>
      <w:r w:rsidRPr="008C4903">
        <w:rPr>
          <w:rFonts w:ascii="Calibri" w:hAnsi="Calibri"/>
        </w:rPr>
        <w:t xml:space="preserve"> как расширением </w:t>
      </w:r>
      <w:proofErr w:type="spellStart"/>
      <w:r w:rsidRPr="008C4903">
        <w:rPr>
          <w:rFonts w:ascii="Calibri" w:hAnsi="Calibri"/>
        </w:rPr>
        <w:t>Verilog</w:t>
      </w:r>
      <w:proofErr w:type="spellEnd"/>
      <w:r w:rsidRPr="008C4903">
        <w:rPr>
          <w:rFonts w:ascii="Calibri" w:hAnsi="Calibri"/>
        </w:rPr>
        <w:t xml:space="preserve">. Это наслоение также обеспечивает последовательный и постепенный путь миграции. И по мере развития инструментов всегда можно вернуться к </w:t>
      </w:r>
      <w:proofErr w:type="spellStart"/>
      <w:r w:rsidRPr="008C4903">
        <w:rPr>
          <w:rFonts w:ascii="Calibri" w:hAnsi="Calibri"/>
        </w:rPr>
        <w:t>Verilog</w:t>
      </w:r>
      <w:proofErr w:type="spellEnd"/>
      <w:r w:rsidRPr="008C4903">
        <w:rPr>
          <w:rFonts w:ascii="Calibri" w:hAnsi="Calibri"/>
        </w:rPr>
        <w:t>.</w:t>
      </w:r>
    </w:p>
    <w:p w14:paraId="1E90F6D9" w14:textId="77777777" w:rsidR="008C4903" w:rsidRPr="008C4903" w:rsidRDefault="008C4903" w:rsidP="008C4903">
      <w:pPr>
        <w:ind w:firstLine="432"/>
        <w:rPr>
          <w:rFonts w:ascii="Calibri" w:hAnsi="Calibri"/>
        </w:rPr>
      </w:pPr>
      <w:r w:rsidRPr="008C4903">
        <w:rPr>
          <w:rFonts w:ascii="Calibri" w:hAnsi="Calibri"/>
        </w:rPr>
        <w:t>Также следует отметить тот факт, что TL-</w:t>
      </w:r>
      <w:proofErr w:type="spellStart"/>
      <w:r w:rsidRPr="008C4903">
        <w:rPr>
          <w:rFonts w:ascii="Calibri" w:hAnsi="Calibri"/>
        </w:rPr>
        <w:t>Verilog</w:t>
      </w:r>
      <w:proofErr w:type="spellEnd"/>
      <w:r w:rsidRPr="008C4903">
        <w:rPr>
          <w:rFonts w:ascii="Calibri" w:hAnsi="Calibri"/>
        </w:rPr>
        <w:t xml:space="preserve"> – это реализация TL-X на языке </w:t>
      </w:r>
      <w:proofErr w:type="spellStart"/>
      <w:r w:rsidRPr="008C4903">
        <w:rPr>
          <w:rFonts w:ascii="Calibri" w:hAnsi="Calibri"/>
        </w:rPr>
        <w:t>Verilog</w:t>
      </w:r>
      <w:proofErr w:type="spellEnd"/>
      <w:r w:rsidRPr="008C4903">
        <w:rPr>
          <w:rFonts w:ascii="Calibri" w:hAnsi="Calibri"/>
        </w:rPr>
        <w:t xml:space="preserve">, расширение языка, определенное для использования поверх любого HDL для расширения его возможностей на уровне транзакций. Таким образом, существует возможность миграции с любого поддерживаемого HDL (на момент подготовки этого материала </w:t>
      </w:r>
      <w:proofErr w:type="spellStart"/>
      <w:r w:rsidRPr="008C4903">
        <w:rPr>
          <w:rFonts w:ascii="Calibri" w:hAnsi="Calibri"/>
        </w:rPr>
        <w:t>Verilog</w:t>
      </w:r>
      <w:proofErr w:type="spellEnd"/>
      <w:r w:rsidRPr="008C4903">
        <w:rPr>
          <w:rFonts w:ascii="Calibri" w:hAnsi="Calibri"/>
        </w:rPr>
        <w:t xml:space="preserve"> является единственным поддерживаемым HDL).</w:t>
      </w:r>
    </w:p>
    <w:p w14:paraId="3A5AB661" w14:textId="77777777" w:rsidR="008C4903" w:rsidRPr="008C4903" w:rsidRDefault="008C4903" w:rsidP="008C4903">
      <w:pPr>
        <w:ind w:firstLine="432"/>
        <w:rPr>
          <w:rFonts w:ascii="Calibri" w:hAnsi="Calibri"/>
        </w:rPr>
      </w:pPr>
      <w:r w:rsidRPr="008C4903">
        <w:rPr>
          <w:rFonts w:ascii="Calibri" w:hAnsi="Calibri"/>
        </w:rPr>
        <w:t>Благодаря использованию синтаксиса TL-</w:t>
      </w:r>
      <w:proofErr w:type="spellStart"/>
      <w:r w:rsidRPr="008C4903">
        <w:rPr>
          <w:rFonts w:ascii="Calibri" w:hAnsi="Calibri"/>
        </w:rPr>
        <w:t>Verilog</w:t>
      </w:r>
      <w:proofErr w:type="spellEnd"/>
      <w:r w:rsidRPr="008C4903">
        <w:rPr>
          <w:rFonts w:ascii="Calibri" w:hAnsi="Calibri"/>
        </w:rPr>
        <w:t xml:space="preserve"> только в определениях модулей, инструменты на базе </w:t>
      </w:r>
      <w:proofErr w:type="spellStart"/>
      <w:r w:rsidRPr="008C4903">
        <w:rPr>
          <w:rFonts w:ascii="Calibri" w:hAnsi="Calibri"/>
        </w:rPr>
        <w:t>Verilog</w:t>
      </w:r>
      <w:proofErr w:type="spellEnd"/>
      <w:r w:rsidRPr="008C4903">
        <w:rPr>
          <w:rFonts w:ascii="Calibri" w:hAnsi="Calibri"/>
        </w:rPr>
        <w:t>, которые используются для сшивания связей между модулями, могут оставаться в неведении об использовании TL-</w:t>
      </w:r>
      <w:proofErr w:type="spellStart"/>
      <w:r w:rsidRPr="008C4903">
        <w:rPr>
          <w:rFonts w:ascii="Calibri" w:hAnsi="Calibri"/>
        </w:rPr>
        <w:t>Verilog</w:t>
      </w:r>
      <w:proofErr w:type="spellEnd"/>
      <w:r w:rsidRPr="008C4903">
        <w:rPr>
          <w:rFonts w:ascii="Calibri" w:hAnsi="Calibri"/>
        </w:rPr>
        <w:t xml:space="preserve">. Внутри модуля </w:t>
      </w:r>
      <w:proofErr w:type="spellStart"/>
      <w:r w:rsidRPr="008C4903">
        <w:rPr>
          <w:rFonts w:ascii="Calibri" w:hAnsi="Calibri"/>
        </w:rPr>
        <w:t>Verilog</w:t>
      </w:r>
      <w:proofErr w:type="spellEnd"/>
      <w:r w:rsidRPr="008C4903">
        <w:rPr>
          <w:rFonts w:ascii="Calibri" w:hAnsi="Calibri"/>
        </w:rPr>
        <w:t xml:space="preserve"> можно использовать другие формы модульности и иерархии, характерные для TL-</w:t>
      </w:r>
      <w:proofErr w:type="spellStart"/>
      <w:r w:rsidRPr="008C4903">
        <w:rPr>
          <w:rFonts w:ascii="Calibri" w:hAnsi="Calibri"/>
        </w:rPr>
        <w:t>Verilog</w:t>
      </w:r>
      <w:proofErr w:type="spellEnd"/>
      <w:r w:rsidRPr="008C4903">
        <w:rPr>
          <w:rFonts w:ascii="Calibri" w:hAnsi="Calibri"/>
        </w:rPr>
        <w:t>.</w:t>
      </w:r>
    </w:p>
    <w:p w14:paraId="45136F05" w14:textId="77777777" w:rsidR="008C4903" w:rsidRPr="008C4903" w:rsidRDefault="008C4903" w:rsidP="008C4903">
      <w:pPr>
        <w:ind w:firstLine="432"/>
        <w:rPr>
          <w:rFonts w:ascii="Calibri" w:hAnsi="Calibri"/>
        </w:rPr>
      </w:pPr>
      <w:r w:rsidRPr="008C4903">
        <w:rPr>
          <w:rFonts w:ascii="Calibri" w:hAnsi="Calibri"/>
        </w:rPr>
        <w:lastRenderedPageBreak/>
        <w:t xml:space="preserve">Весь код, который разрабатывается в этом курсе, находится внутри области \TLV. Теперь вы понимаете, как это связано с инструментами на базе </w:t>
      </w:r>
      <w:proofErr w:type="spellStart"/>
      <w:r w:rsidRPr="008C4903">
        <w:rPr>
          <w:rFonts w:ascii="Calibri" w:hAnsi="Calibri"/>
        </w:rPr>
        <w:t>Verilog</w:t>
      </w:r>
      <w:proofErr w:type="spellEnd"/>
      <w:r w:rsidRPr="008C4903">
        <w:rPr>
          <w:rFonts w:ascii="Calibri" w:hAnsi="Calibri"/>
        </w:rPr>
        <w:t>.</w:t>
      </w:r>
    </w:p>
    <w:p w14:paraId="5F6C5E7A" w14:textId="0F718590" w:rsidR="00B2409A" w:rsidRPr="00B2409A" w:rsidRDefault="00B2409A" w:rsidP="00B2409A">
      <w:pPr>
        <w:ind w:firstLine="432"/>
        <w:rPr>
          <w:rFonts w:ascii="Calibri" w:hAnsi="Calibri"/>
          <w:b/>
          <w:sz w:val="28"/>
          <w:szCs w:val="32"/>
        </w:rPr>
      </w:pPr>
      <w:r w:rsidRPr="00B2409A">
        <w:rPr>
          <w:rFonts w:ascii="Calibri" w:hAnsi="Calibri"/>
        </w:rPr>
        <w:br w:type="page"/>
      </w:r>
    </w:p>
    <w:p w14:paraId="5B7148E8" w14:textId="5D263747" w:rsidR="00B2409A" w:rsidRPr="008C4903" w:rsidRDefault="00B2409A" w:rsidP="008C4903">
      <w:pPr>
        <w:keepNext/>
        <w:keepLines/>
        <w:spacing w:before="240" w:after="120"/>
        <w:ind w:left="576"/>
        <w:contextualSpacing/>
        <w:jc w:val="center"/>
        <w:outlineLvl w:val="1"/>
        <w:rPr>
          <w:rFonts w:ascii="Calibri" w:hAnsi="Calibri"/>
          <w:b/>
          <w:bCs/>
        </w:rPr>
      </w:pPr>
      <w:bookmarkStart w:id="29" w:name="_Toc145270361"/>
      <w:bookmarkStart w:id="30" w:name="_Toc157984742"/>
      <w:r w:rsidRPr="008C4903">
        <w:rPr>
          <w:rFonts w:ascii="Calibri" w:hAnsi="Calibri"/>
          <w:b/>
          <w:bCs/>
        </w:rPr>
        <w:lastRenderedPageBreak/>
        <w:t>Последовательная логика</w:t>
      </w:r>
      <w:bookmarkEnd w:id="29"/>
      <w:bookmarkEnd w:id="30"/>
      <w:r w:rsidR="00096D4C" w:rsidRPr="008C4903">
        <w:rPr>
          <w:rFonts w:ascii="Calibri" w:hAnsi="Calibri"/>
          <w:b/>
          <w:bCs/>
        </w:rPr>
        <w:t xml:space="preserve"> (Слайд 13)</w:t>
      </w:r>
    </w:p>
    <w:p w14:paraId="2406DD46" w14:textId="77777777" w:rsidR="00B2409A" w:rsidRPr="00B2409A" w:rsidRDefault="00B2409A" w:rsidP="00B2409A">
      <w:pPr>
        <w:keepNext/>
        <w:keepLines/>
        <w:spacing w:before="240" w:after="120"/>
        <w:ind w:left="576"/>
        <w:contextualSpacing/>
        <w:jc w:val="center"/>
        <w:outlineLvl w:val="1"/>
        <w:rPr>
          <w:rFonts w:ascii="Calibri" w:hAnsi="Calibri"/>
          <w:b/>
          <w:bCs/>
        </w:rPr>
      </w:pPr>
      <w:bookmarkStart w:id="31" w:name="_Toc145270362"/>
      <w:bookmarkStart w:id="32" w:name="_Toc157984743"/>
      <w:r w:rsidRPr="00B2409A">
        <w:rPr>
          <w:rFonts w:ascii="Calibri" w:hAnsi="Calibri"/>
          <w:b/>
          <w:bCs/>
        </w:rPr>
        <w:t>Концепция тактирования и триггеры</w:t>
      </w:r>
      <w:bookmarkEnd w:id="31"/>
      <w:bookmarkEnd w:id="32"/>
    </w:p>
    <w:p w14:paraId="0E036889" w14:textId="77777777" w:rsidR="008C4903" w:rsidRPr="008C4903" w:rsidRDefault="008C4903" w:rsidP="008C4903">
      <w:pPr>
        <w:ind w:firstLine="357"/>
        <w:rPr>
          <w:rFonts w:ascii="Calibri" w:hAnsi="Calibri"/>
        </w:rPr>
      </w:pPr>
      <w:bookmarkStart w:id="33" w:name="_Toc145270363"/>
      <w:bookmarkStart w:id="34" w:name="_Toc157984744"/>
      <w:r w:rsidRPr="008C4903">
        <w:rPr>
          <w:rFonts w:ascii="Calibri" w:hAnsi="Calibri"/>
        </w:rPr>
        <w:t>В последовательной логике вводится понятие тактового сигнала.</w:t>
      </w:r>
    </w:p>
    <w:p w14:paraId="33CE0AF7" w14:textId="77777777" w:rsidR="008C4903" w:rsidRPr="008C4903" w:rsidRDefault="008C4903" w:rsidP="008C4903">
      <w:pPr>
        <w:ind w:firstLine="357"/>
        <w:rPr>
          <w:rFonts w:ascii="Calibri" w:hAnsi="Calibri"/>
        </w:rPr>
      </w:pPr>
      <w:r w:rsidRPr="008C4903">
        <w:rPr>
          <w:rFonts w:ascii="Calibri" w:hAnsi="Calibri"/>
        </w:rPr>
        <w:t>Тактовые импульсы проходят через всю схему к триггерам, которые упорядочивают логику. Триггеры бывают разных типов, но самым простым и распространенным является «D-триггер с управлением по переднему фронту сигнала» (в курсе будет рассмотрен именно этот триггер). Они передают значение с входа на выход, но только при приходе переднего фронта тактового сигнала. Триггеры хранят значения выходных сигналов до следующего переднего фронта тактового сигнала.</w:t>
      </w:r>
    </w:p>
    <w:p w14:paraId="0E33FB0E" w14:textId="02876C3E" w:rsidR="008C4903" w:rsidRDefault="008C4903" w:rsidP="008C4903">
      <w:pPr>
        <w:ind w:firstLine="357"/>
        <w:rPr>
          <w:rFonts w:ascii="Calibri" w:hAnsi="Calibri"/>
        </w:rPr>
      </w:pPr>
      <w:r w:rsidRPr="008C4903">
        <w:rPr>
          <w:rFonts w:ascii="Calibri" w:hAnsi="Calibri"/>
        </w:rPr>
        <w:t xml:space="preserve">Хотя существуют триггеры, которые работают по заднему фронту тактового сигнала, разрабатываемые в данном курсе схемы будут работать только по переднему фронту. Кроме того, существуют триггеры, которые включают в себя логические функции. Поскольку в данном курсе будем </w:t>
      </w:r>
      <w:proofErr w:type="gramStart"/>
      <w:r w:rsidRPr="008C4903">
        <w:rPr>
          <w:rFonts w:ascii="Calibri" w:hAnsi="Calibri"/>
        </w:rPr>
        <w:t>используются</w:t>
      </w:r>
      <w:proofErr w:type="gramEnd"/>
      <w:r w:rsidRPr="008C4903">
        <w:rPr>
          <w:rFonts w:ascii="Calibri" w:hAnsi="Calibri"/>
        </w:rPr>
        <w:t xml:space="preserve"> только D-триггеры, в дальнейшем будем называть их просто триггерами.</w:t>
      </w:r>
    </w:p>
    <w:p w14:paraId="0B29A3FB" w14:textId="77777777" w:rsidR="008C4903" w:rsidRDefault="008C4903" w:rsidP="008C4903">
      <w:pPr>
        <w:keepNext/>
        <w:keepLines/>
        <w:spacing w:before="240" w:after="120"/>
        <w:ind w:left="576"/>
        <w:contextualSpacing/>
        <w:jc w:val="center"/>
        <w:outlineLvl w:val="1"/>
        <w:rPr>
          <w:rFonts w:ascii="Calibri" w:hAnsi="Calibri"/>
          <w:b/>
          <w:bCs/>
        </w:rPr>
      </w:pPr>
    </w:p>
    <w:p w14:paraId="183E98EB" w14:textId="2D0AB0F9" w:rsidR="00B2409A" w:rsidRPr="00B2409A" w:rsidRDefault="00B2409A" w:rsidP="00B2409A">
      <w:pPr>
        <w:keepNext/>
        <w:keepLines/>
        <w:spacing w:before="240" w:after="120"/>
        <w:ind w:left="576"/>
        <w:contextualSpacing/>
        <w:jc w:val="center"/>
        <w:outlineLvl w:val="1"/>
        <w:rPr>
          <w:rFonts w:ascii="Calibri" w:hAnsi="Calibri"/>
          <w:b/>
          <w:bCs/>
        </w:rPr>
      </w:pPr>
      <w:r w:rsidRPr="00B2409A">
        <w:rPr>
          <w:rFonts w:ascii="Calibri" w:hAnsi="Calibri"/>
          <w:b/>
          <w:bCs/>
        </w:rPr>
        <w:t>Примеры последовательной логики и сигнал сброса</w:t>
      </w:r>
      <w:bookmarkEnd w:id="33"/>
      <w:bookmarkEnd w:id="34"/>
      <w:r w:rsidR="001744E9">
        <w:rPr>
          <w:rFonts w:ascii="Calibri" w:hAnsi="Calibri"/>
          <w:b/>
          <w:bCs/>
        </w:rPr>
        <w:t xml:space="preserve"> (Слайд 14)</w:t>
      </w:r>
    </w:p>
    <w:p w14:paraId="3A7CC240" w14:textId="77777777" w:rsidR="008C4903" w:rsidRPr="008C4903" w:rsidRDefault="008C4903" w:rsidP="008C4903">
      <w:pPr>
        <w:ind w:firstLine="357"/>
        <w:rPr>
          <w:rFonts w:ascii="Calibri" w:hAnsi="Calibri"/>
        </w:rPr>
      </w:pPr>
      <w:r w:rsidRPr="008C4903">
        <w:rPr>
          <w:rFonts w:ascii="Calibri" w:hAnsi="Calibri"/>
        </w:rPr>
        <w:t>Прежде чем перейти к теоретическим рассуждениям о последовательной логике, изучим схему, которая вычисляет последовательность Фибоначчи. Каждое число в последовательности Фибоначчи является суммой двух предыдущих чисел: 1, 1, 2, 3, 5, 8, 13, ... Эта схема будет вычислять следующее число в последовательности.</w:t>
      </w:r>
    </w:p>
    <w:p w14:paraId="5F34E95D" w14:textId="77777777" w:rsidR="008C4903" w:rsidRPr="008C4903" w:rsidRDefault="008C4903" w:rsidP="008C4903">
      <w:pPr>
        <w:ind w:firstLine="357"/>
        <w:rPr>
          <w:rFonts w:ascii="Calibri" w:hAnsi="Calibri"/>
        </w:rPr>
      </w:pPr>
      <w:r w:rsidRPr="008C4903">
        <w:rPr>
          <w:rFonts w:ascii="Calibri" w:hAnsi="Calibri"/>
        </w:rPr>
        <w:t>С каждым передним фронтом тактового сигнала значения будут распространяться через триггеры, сдвигая один триггер вправо, создавая следующую временную диаграмму.</w:t>
      </w:r>
    </w:p>
    <w:p w14:paraId="0BE98601" w14:textId="77777777" w:rsidR="008C4903" w:rsidRPr="008C4903" w:rsidRDefault="008C4903" w:rsidP="008C4903">
      <w:pPr>
        <w:ind w:firstLine="357"/>
        <w:rPr>
          <w:rFonts w:ascii="Calibri" w:hAnsi="Calibri"/>
        </w:rPr>
      </w:pPr>
      <w:r w:rsidRPr="008C4903">
        <w:rPr>
          <w:rFonts w:ascii="Calibri" w:hAnsi="Calibri"/>
        </w:rPr>
        <w:t>Данная схема неполная. В ней не хватает входа сброса. Нужен способ инициализировать схему двумя единицами, чтобы начать генерацию последовательности.</w:t>
      </w:r>
    </w:p>
    <w:p w14:paraId="18C69973" w14:textId="77777777" w:rsidR="008C4903" w:rsidRPr="008C4903" w:rsidRDefault="008C4903" w:rsidP="008C4903">
      <w:pPr>
        <w:ind w:firstLine="357"/>
        <w:rPr>
          <w:rFonts w:ascii="Calibri" w:hAnsi="Calibri"/>
        </w:rPr>
      </w:pPr>
      <w:r w:rsidRPr="008C4903">
        <w:rPr>
          <w:rFonts w:ascii="Calibri" w:hAnsi="Calibri"/>
        </w:rPr>
        <w:t>В отличие от комбинационных схем, где выходные значения являются исключительно функцией входных значений, последовательные схемы имеют внутреннее состояние. Каждая последовательная схема должна иметь возможность перейти в известное состояние «сброса» («</w:t>
      </w:r>
      <w:proofErr w:type="spellStart"/>
      <w:r w:rsidRPr="008C4903">
        <w:rPr>
          <w:rFonts w:ascii="Calibri" w:hAnsi="Calibri"/>
        </w:rPr>
        <w:t>reset</w:t>
      </w:r>
      <w:proofErr w:type="spellEnd"/>
      <w:r w:rsidRPr="008C4903">
        <w:rPr>
          <w:rFonts w:ascii="Calibri" w:hAnsi="Calibri"/>
        </w:rPr>
        <w:t>»).</w:t>
      </w:r>
    </w:p>
    <w:p w14:paraId="15F99663" w14:textId="77777777" w:rsidR="008C4903" w:rsidRPr="008C4903" w:rsidRDefault="008C4903" w:rsidP="008C4903">
      <w:pPr>
        <w:ind w:firstLine="357"/>
        <w:rPr>
          <w:rFonts w:ascii="Calibri" w:hAnsi="Calibri"/>
        </w:rPr>
      </w:pPr>
      <w:r w:rsidRPr="008C4903">
        <w:rPr>
          <w:rFonts w:ascii="Calibri" w:hAnsi="Calibri"/>
        </w:rPr>
        <w:t xml:space="preserve"> Поэтому в каждой такой схеме должен быть сигнал «сброса», который отвечает за это. Схема должна быть спроектирована таким образом, чтобы при подаче сигнала сброса схема стабилизировалась в известном состоянии сброса.</w:t>
      </w:r>
    </w:p>
    <w:p w14:paraId="230B23FE" w14:textId="77777777" w:rsidR="008C4903" w:rsidRPr="008C4903" w:rsidRDefault="008C4903" w:rsidP="008C4903">
      <w:pPr>
        <w:ind w:firstLine="357"/>
        <w:rPr>
          <w:rFonts w:ascii="Calibri" w:hAnsi="Calibri"/>
        </w:rPr>
      </w:pPr>
      <w:r w:rsidRPr="008C4903">
        <w:rPr>
          <w:rFonts w:ascii="Calibri" w:hAnsi="Calibri"/>
        </w:rPr>
        <w:t>Самый простой подход к обеспечению возможности сброса заключается в том, чтобы при подаче сигнала сброса каждый триггер устанавливался в значение сброса. Эта методология используется некоторыми группами разработчиков, но, если важны площадь и энергопотребление, можно сделать иначе.</w:t>
      </w:r>
    </w:p>
    <w:p w14:paraId="7D707A72" w14:textId="77777777" w:rsidR="008C4903" w:rsidRPr="008C4903" w:rsidRDefault="008C4903" w:rsidP="008C4903">
      <w:pPr>
        <w:ind w:firstLine="357"/>
        <w:rPr>
          <w:rFonts w:ascii="Calibri" w:hAnsi="Calibri"/>
        </w:rPr>
      </w:pPr>
      <w:r w:rsidRPr="008C4903">
        <w:rPr>
          <w:rFonts w:ascii="Calibri" w:hAnsi="Calibri"/>
        </w:rPr>
        <w:lastRenderedPageBreak/>
        <w:t>В рассматриваемой схеме Фибоначчи достаточно сбросить только первый триггер, как это показано на нижнем рисунке.</w:t>
      </w:r>
    </w:p>
    <w:p w14:paraId="1641CCED" w14:textId="77777777" w:rsidR="00B2409A" w:rsidRPr="00B2409A" w:rsidRDefault="00B2409A" w:rsidP="00B2409A">
      <w:pPr>
        <w:spacing w:line="240" w:lineRule="auto"/>
        <w:jc w:val="left"/>
        <w:rPr>
          <w:rFonts w:ascii="Calibri" w:hAnsi="Calibri"/>
        </w:rPr>
      </w:pPr>
      <w:r w:rsidRPr="00B2409A">
        <w:rPr>
          <w:rFonts w:ascii="Calibri" w:hAnsi="Calibri"/>
        </w:rPr>
        <w:br w:type="page"/>
      </w:r>
    </w:p>
    <w:p w14:paraId="755F6B3F" w14:textId="30EAC49D" w:rsidR="00B2409A" w:rsidRPr="00B2409A" w:rsidRDefault="00B2409A" w:rsidP="00B2409A">
      <w:pPr>
        <w:keepNext/>
        <w:keepLines/>
        <w:spacing w:before="240" w:after="120"/>
        <w:ind w:left="576"/>
        <w:contextualSpacing/>
        <w:jc w:val="center"/>
        <w:outlineLvl w:val="1"/>
        <w:rPr>
          <w:rFonts w:ascii="Calibri" w:hAnsi="Calibri"/>
          <w:b/>
          <w:bCs/>
        </w:rPr>
      </w:pPr>
      <w:bookmarkStart w:id="35" w:name="_Toc145270364"/>
      <w:bookmarkStart w:id="36" w:name="_Toc157984745"/>
      <w:r w:rsidRPr="00B2409A">
        <w:rPr>
          <w:rFonts w:ascii="Calibri" w:hAnsi="Calibri"/>
          <w:b/>
          <w:bCs/>
        </w:rPr>
        <w:lastRenderedPageBreak/>
        <w:t xml:space="preserve">Синтаксис </w:t>
      </w:r>
      <w:r w:rsidRPr="00B2409A">
        <w:rPr>
          <w:rFonts w:ascii="Calibri" w:hAnsi="Calibri"/>
          <w:b/>
          <w:bCs/>
          <w:lang w:val="en-US"/>
        </w:rPr>
        <w:t>TL</w:t>
      </w:r>
      <w:r w:rsidRPr="00B2409A">
        <w:rPr>
          <w:rFonts w:ascii="Calibri" w:hAnsi="Calibri"/>
          <w:b/>
          <w:bCs/>
        </w:rPr>
        <w:t>-</w:t>
      </w:r>
      <w:r w:rsidRPr="00B2409A">
        <w:rPr>
          <w:rFonts w:ascii="Calibri" w:hAnsi="Calibri"/>
          <w:b/>
          <w:bCs/>
          <w:lang w:val="en-US"/>
        </w:rPr>
        <w:t>Verilog</w:t>
      </w:r>
      <w:bookmarkEnd w:id="35"/>
      <w:bookmarkEnd w:id="36"/>
      <w:r w:rsidR="00C17CE9">
        <w:rPr>
          <w:rFonts w:ascii="Calibri" w:hAnsi="Calibri"/>
          <w:b/>
          <w:bCs/>
        </w:rPr>
        <w:t xml:space="preserve"> (Слайд 15)</w:t>
      </w:r>
    </w:p>
    <w:p w14:paraId="4CF12200" w14:textId="77777777" w:rsidR="008C4903" w:rsidRPr="008C4903" w:rsidRDefault="008C4903" w:rsidP="008C4903">
      <w:pPr>
        <w:keepNext/>
        <w:keepLines/>
        <w:spacing w:before="240" w:after="120"/>
        <w:ind w:firstLine="426"/>
        <w:contextualSpacing/>
        <w:outlineLvl w:val="1"/>
        <w:rPr>
          <w:rFonts w:ascii="Calibri" w:hAnsi="Calibri"/>
        </w:rPr>
      </w:pPr>
      <w:bookmarkStart w:id="37" w:name="_Toc145270365"/>
      <w:bookmarkStart w:id="38" w:name="_Toc157984746"/>
      <w:r w:rsidRPr="008C4903">
        <w:rPr>
          <w:rFonts w:ascii="Calibri" w:hAnsi="Calibri"/>
        </w:rPr>
        <w:t>В TL-</w:t>
      </w:r>
      <w:proofErr w:type="spellStart"/>
      <w:r w:rsidRPr="008C4903">
        <w:rPr>
          <w:rFonts w:ascii="Calibri" w:hAnsi="Calibri"/>
        </w:rPr>
        <w:t>Verilog</w:t>
      </w:r>
      <w:proofErr w:type="spellEnd"/>
      <w:r w:rsidRPr="008C4903">
        <w:rPr>
          <w:rFonts w:ascii="Calibri" w:hAnsi="Calibri"/>
        </w:rPr>
        <w:t xml:space="preserve"> можно ссылаться на предыдущую и предпоследнюю версии $</w:t>
      </w:r>
      <w:proofErr w:type="spellStart"/>
      <w:r w:rsidRPr="008C4903">
        <w:rPr>
          <w:rFonts w:ascii="Calibri" w:hAnsi="Calibri"/>
        </w:rPr>
        <w:t>num</w:t>
      </w:r>
      <w:proofErr w:type="spellEnd"/>
      <w:r w:rsidRPr="008C4903">
        <w:rPr>
          <w:rFonts w:ascii="Calibri" w:hAnsi="Calibri"/>
        </w:rPr>
        <w:t xml:space="preserve"> </w:t>
      </w:r>
      <w:proofErr w:type="gramStart"/>
      <w:r w:rsidRPr="008C4903">
        <w:rPr>
          <w:rFonts w:ascii="Calibri" w:hAnsi="Calibri"/>
        </w:rPr>
        <w:t>как &gt;</w:t>
      </w:r>
      <w:proofErr w:type="gramEnd"/>
      <w:r w:rsidRPr="008C4903">
        <w:rPr>
          <w:rFonts w:ascii="Calibri" w:hAnsi="Calibri"/>
        </w:rPr>
        <w:t>&gt;1$num и &gt;&gt;2$num. В отличие от RTL, в TL-проектировании нет необходимости назначать их в явном виде. Они неявно доступны для использования.</w:t>
      </w:r>
    </w:p>
    <w:p w14:paraId="59B23CAE" w14:textId="77777777" w:rsidR="008C4903" w:rsidRPr="008C4903" w:rsidRDefault="008C4903" w:rsidP="008C4903">
      <w:pPr>
        <w:keepNext/>
        <w:keepLines/>
        <w:spacing w:before="240" w:after="120"/>
        <w:ind w:firstLine="426"/>
        <w:contextualSpacing/>
        <w:outlineLvl w:val="1"/>
        <w:rPr>
          <w:rFonts w:ascii="Calibri" w:hAnsi="Calibri"/>
        </w:rPr>
      </w:pPr>
      <w:r w:rsidRPr="008C4903">
        <w:rPr>
          <w:rFonts w:ascii="Calibri" w:hAnsi="Calibri"/>
        </w:rPr>
        <w:t>Поэтому рассматриваемый пример схемы последовательности Фибоначчи можно задать следующим выражением:</w:t>
      </w:r>
    </w:p>
    <w:p w14:paraId="37658904" w14:textId="384C75C8" w:rsidR="00A61DBF" w:rsidRPr="008C4903" w:rsidRDefault="008C4903" w:rsidP="008C4903">
      <w:pPr>
        <w:keepNext/>
        <w:keepLines/>
        <w:spacing w:before="240" w:after="120"/>
        <w:ind w:firstLine="426"/>
        <w:contextualSpacing/>
        <w:outlineLvl w:val="1"/>
        <w:rPr>
          <w:rFonts w:ascii="Calibri" w:hAnsi="Calibri"/>
        </w:rPr>
      </w:pPr>
      <w:r w:rsidRPr="008C4903">
        <w:rPr>
          <w:rFonts w:ascii="Calibri" w:hAnsi="Calibri"/>
        </w:rPr>
        <w:t>$</w:t>
      </w:r>
      <w:proofErr w:type="spellStart"/>
      <w:proofErr w:type="gramStart"/>
      <w:r w:rsidRPr="008C4903">
        <w:rPr>
          <w:rFonts w:ascii="Calibri" w:hAnsi="Calibri"/>
        </w:rPr>
        <w:t>num</w:t>
      </w:r>
      <w:proofErr w:type="spellEnd"/>
      <w:r w:rsidRPr="008C4903">
        <w:rPr>
          <w:rFonts w:ascii="Calibri" w:hAnsi="Calibri"/>
        </w:rPr>
        <w:t>[</w:t>
      </w:r>
      <w:proofErr w:type="gramEnd"/>
      <w:r w:rsidRPr="008C4903">
        <w:rPr>
          <w:rFonts w:ascii="Calibri" w:hAnsi="Calibri"/>
        </w:rPr>
        <w:t>31:0] = $</w:t>
      </w:r>
      <w:proofErr w:type="spellStart"/>
      <w:r w:rsidRPr="008C4903">
        <w:rPr>
          <w:rFonts w:ascii="Calibri" w:hAnsi="Calibri"/>
        </w:rPr>
        <w:t>reset</w:t>
      </w:r>
      <w:proofErr w:type="spellEnd"/>
      <w:r w:rsidRPr="008C4903">
        <w:rPr>
          <w:rFonts w:ascii="Calibri" w:hAnsi="Calibri"/>
        </w:rPr>
        <w:t xml:space="preserve"> ? </w:t>
      </w:r>
      <w:proofErr w:type="gramStart"/>
      <w:r w:rsidRPr="008C4903">
        <w:rPr>
          <w:rFonts w:ascii="Calibri" w:hAnsi="Calibri"/>
        </w:rPr>
        <w:t>1 :</w:t>
      </w:r>
      <w:proofErr w:type="gramEnd"/>
      <w:r w:rsidRPr="008C4903">
        <w:rPr>
          <w:rFonts w:ascii="Calibri" w:hAnsi="Calibri"/>
        </w:rPr>
        <w:t xml:space="preserve"> (&gt;&gt;1$num + &gt;&gt;2$num)</w:t>
      </w:r>
      <w:bookmarkEnd w:id="37"/>
      <w:bookmarkEnd w:id="38"/>
    </w:p>
    <w:sectPr w:rsidR="00A61DBF" w:rsidRPr="008C4903" w:rsidSect="00916E74">
      <w:footerReference w:type="even" r:id="rId7"/>
      <w:footerReference w:type="default" r:id="rId8"/>
      <w:pgSz w:w="11906" w:h="16838"/>
      <w:pgMar w:top="1134" w:right="567" w:bottom="81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DC1C0" w14:textId="77777777" w:rsidR="00F94BC5" w:rsidRDefault="00F94BC5">
      <w:pPr>
        <w:spacing w:line="240" w:lineRule="auto"/>
      </w:pPr>
      <w:r>
        <w:separator/>
      </w:r>
    </w:p>
  </w:endnote>
  <w:endnote w:type="continuationSeparator" w:id="0">
    <w:p w14:paraId="3DD8790A" w14:textId="77777777" w:rsidR="00F94BC5" w:rsidRDefault="00F94B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4"/>
      </w:rPr>
      <w:id w:val="1666591540"/>
      <w:docPartObj>
        <w:docPartGallery w:val="Page Numbers (Bottom of Page)"/>
        <w:docPartUnique/>
      </w:docPartObj>
    </w:sdtPr>
    <w:sdtContent>
      <w:p w14:paraId="6993381D" w14:textId="77777777" w:rsidR="00C57984" w:rsidRDefault="00000000" w:rsidP="00C704E7">
        <w:pPr>
          <w:pStyle w:val="afb"/>
          <w:rPr>
            <w:rStyle w:val="af4"/>
          </w:rPr>
        </w:pPr>
        <w:r>
          <w:rPr>
            <w:rStyle w:val="af4"/>
          </w:rPr>
          <w:fldChar w:fldCharType="begin"/>
        </w:r>
        <w:r>
          <w:rPr>
            <w:rStyle w:val="af4"/>
          </w:rPr>
          <w:instrText xml:space="preserve"> PAGE </w:instrText>
        </w:r>
        <w:r>
          <w:rPr>
            <w:rStyle w:val="af4"/>
          </w:rPr>
          <w:fldChar w:fldCharType="end"/>
        </w:r>
      </w:p>
    </w:sdtContent>
  </w:sdt>
  <w:p w14:paraId="4FDCB130" w14:textId="77777777" w:rsidR="00C57984" w:rsidRDefault="00C57984" w:rsidP="00C704E7">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4"/>
      </w:rPr>
      <w:id w:val="1032375816"/>
      <w:docPartObj>
        <w:docPartGallery w:val="Page Numbers (Bottom of Page)"/>
        <w:docPartUnique/>
      </w:docPartObj>
    </w:sdtPr>
    <w:sdtContent>
      <w:p w14:paraId="1C40559D" w14:textId="77777777" w:rsidR="00C57984" w:rsidRDefault="00000000" w:rsidP="00C704E7">
        <w:pPr>
          <w:pStyle w:val="afb"/>
        </w:pPr>
        <w:r>
          <w:rPr>
            <w:rStyle w:val="af4"/>
          </w:rPr>
          <w:fldChar w:fldCharType="begin"/>
        </w:r>
        <w:r>
          <w:rPr>
            <w:rStyle w:val="af4"/>
          </w:rPr>
          <w:instrText xml:space="preserve"> PAGE </w:instrText>
        </w:r>
        <w:r>
          <w:rPr>
            <w:rStyle w:val="af4"/>
          </w:rPr>
          <w:fldChar w:fldCharType="separate"/>
        </w:r>
        <w:r>
          <w:rPr>
            <w:rStyle w:val="af4"/>
            <w:noProof/>
          </w:rPr>
          <w:t>2</w:t>
        </w:r>
        <w:r>
          <w:rPr>
            <w:rStyle w:val="af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375A8" w14:textId="77777777" w:rsidR="00F94BC5" w:rsidRDefault="00F94BC5">
      <w:pPr>
        <w:spacing w:line="240" w:lineRule="auto"/>
      </w:pPr>
      <w:r>
        <w:separator/>
      </w:r>
    </w:p>
  </w:footnote>
  <w:footnote w:type="continuationSeparator" w:id="0">
    <w:p w14:paraId="5516DCC8" w14:textId="77777777" w:rsidR="00F94BC5" w:rsidRDefault="00F94B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03A93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E46D5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DC30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D8E0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7E9A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F82E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825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49CAF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77DA44F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025432C"/>
    <w:multiLevelType w:val="hybridMultilevel"/>
    <w:tmpl w:val="D5B64C84"/>
    <w:lvl w:ilvl="0" w:tplc="28EC5A72">
      <w:start w:val="1"/>
      <w:numFmt w:val="bullet"/>
      <w:lvlText w:val=""/>
      <w:lvlJc w:val="left"/>
      <w:pPr>
        <w:ind w:left="814" w:hanging="360"/>
      </w:pPr>
      <w:rPr>
        <w:rFonts w:ascii="Symbol" w:eastAsia="Times New Roman" w:hAnsi="Symbol" w:cs="Times New Roman" w:hint="default"/>
        <w:b w:val="0"/>
        <w:i w:val="0"/>
        <w:strike w:val="0"/>
        <w:dstrike w:val="0"/>
        <w:sz w:val="24"/>
        <w:u w:val="none" w:color="000000"/>
        <w:vertAlign w:val="baseline"/>
      </w:rPr>
    </w:lvl>
    <w:lvl w:ilvl="1" w:tplc="04190003" w:tentative="1">
      <w:start w:val="1"/>
      <w:numFmt w:val="bullet"/>
      <w:lvlText w:val="o"/>
      <w:lvlJc w:val="left"/>
      <w:pPr>
        <w:ind w:left="1534" w:hanging="360"/>
      </w:pPr>
      <w:rPr>
        <w:rFonts w:ascii="Courier New" w:hAnsi="Courier New" w:cs="Courier New" w:hint="default"/>
      </w:rPr>
    </w:lvl>
    <w:lvl w:ilvl="2" w:tplc="04190005" w:tentative="1">
      <w:start w:val="1"/>
      <w:numFmt w:val="bullet"/>
      <w:lvlText w:val=""/>
      <w:lvlJc w:val="left"/>
      <w:pPr>
        <w:ind w:left="2254" w:hanging="360"/>
      </w:pPr>
      <w:rPr>
        <w:rFonts w:ascii="Wingdings" w:hAnsi="Wingdings" w:hint="default"/>
      </w:rPr>
    </w:lvl>
    <w:lvl w:ilvl="3" w:tplc="04190001" w:tentative="1">
      <w:start w:val="1"/>
      <w:numFmt w:val="bullet"/>
      <w:lvlText w:val=""/>
      <w:lvlJc w:val="left"/>
      <w:pPr>
        <w:ind w:left="2974" w:hanging="360"/>
      </w:pPr>
      <w:rPr>
        <w:rFonts w:ascii="Symbol" w:hAnsi="Symbol" w:hint="default"/>
      </w:rPr>
    </w:lvl>
    <w:lvl w:ilvl="4" w:tplc="04190003" w:tentative="1">
      <w:start w:val="1"/>
      <w:numFmt w:val="bullet"/>
      <w:lvlText w:val="o"/>
      <w:lvlJc w:val="left"/>
      <w:pPr>
        <w:ind w:left="3694" w:hanging="360"/>
      </w:pPr>
      <w:rPr>
        <w:rFonts w:ascii="Courier New" w:hAnsi="Courier New" w:cs="Courier New" w:hint="default"/>
      </w:rPr>
    </w:lvl>
    <w:lvl w:ilvl="5" w:tplc="04190005" w:tentative="1">
      <w:start w:val="1"/>
      <w:numFmt w:val="bullet"/>
      <w:lvlText w:val=""/>
      <w:lvlJc w:val="left"/>
      <w:pPr>
        <w:ind w:left="4414" w:hanging="360"/>
      </w:pPr>
      <w:rPr>
        <w:rFonts w:ascii="Wingdings" w:hAnsi="Wingdings" w:hint="default"/>
      </w:rPr>
    </w:lvl>
    <w:lvl w:ilvl="6" w:tplc="04190001" w:tentative="1">
      <w:start w:val="1"/>
      <w:numFmt w:val="bullet"/>
      <w:lvlText w:val=""/>
      <w:lvlJc w:val="left"/>
      <w:pPr>
        <w:ind w:left="5134" w:hanging="360"/>
      </w:pPr>
      <w:rPr>
        <w:rFonts w:ascii="Symbol" w:hAnsi="Symbol" w:hint="default"/>
      </w:rPr>
    </w:lvl>
    <w:lvl w:ilvl="7" w:tplc="04190003" w:tentative="1">
      <w:start w:val="1"/>
      <w:numFmt w:val="bullet"/>
      <w:lvlText w:val="o"/>
      <w:lvlJc w:val="left"/>
      <w:pPr>
        <w:ind w:left="5854" w:hanging="360"/>
      </w:pPr>
      <w:rPr>
        <w:rFonts w:ascii="Courier New" w:hAnsi="Courier New" w:cs="Courier New" w:hint="default"/>
      </w:rPr>
    </w:lvl>
    <w:lvl w:ilvl="8" w:tplc="04190005" w:tentative="1">
      <w:start w:val="1"/>
      <w:numFmt w:val="bullet"/>
      <w:lvlText w:val=""/>
      <w:lvlJc w:val="left"/>
      <w:pPr>
        <w:ind w:left="6574" w:hanging="360"/>
      </w:pPr>
      <w:rPr>
        <w:rFonts w:ascii="Wingdings" w:hAnsi="Wingdings" w:hint="default"/>
      </w:rPr>
    </w:lvl>
  </w:abstractNum>
  <w:abstractNum w:abstractNumId="10" w15:restartNumberingAfterBreak="0">
    <w:nsid w:val="05036A01"/>
    <w:multiLevelType w:val="hybridMultilevel"/>
    <w:tmpl w:val="DA126724"/>
    <w:lvl w:ilvl="0" w:tplc="E1CAA1B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05413F81"/>
    <w:multiLevelType w:val="hybridMultilevel"/>
    <w:tmpl w:val="AFAE38FE"/>
    <w:lvl w:ilvl="0" w:tplc="0419000F">
      <w:start w:val="1"/>
      <w:numFmt w:val="decimal"/>
      <w:lvlText w:val="%1."/>
      <w:lvlJc w:val="left"/>
      <w:pPr>
        <w:ind w:left="814" w:hanging="360"/>
      </w:pPr>
      <w:rPr>
        <w:rFonts w:hint="default"/>
        <w:color w:val="auto"/>
      </w:rPr>
    </w:lvl>
    <w:lvl w:ilvl="1" w:tplc="04190003" w:tentative="1">
      <w:start w:val="1"/>
      <w:numFmt w:val="bullet"/>
      <w:lvlText w:val="o"/>
      <w:lvlJc w:val="left"/>
      <w:pPr>
        <w:ind w:left="1174" w:hanging="360"/>
      </w:pPr>
      <w:rPr>
        <w:rFonts w:ascii="Courier New" w:hAnsi="Courier New" w:cs="Courier New" w:hint="default"/>
      </w:rPr>
    </w:lvl>
    <w:lvl w:ilvl="2" w:tplc="04190005" w:tentative="1">
      <w:start w:val="1"/>
      <w:numFmt w:val="bullet"/>
      <w:lvlText w:val=""/>
      <w:lvlJc w:val="left"/>
      <w:pPr>
        <w:ind w:left="1894" w:hanging="360"/>
      </w:pPr>
      <w:rPr>
        <w:rFonts w:ascii="Wingdings" w:hAnsi="Wingdings" w:hint="default"/>
      </w:rPr>
    </w:lvl>
    <w:lvl w:ilvl="3" w:tplc="04190001" w:tentative="1">
      <w:start w:val="1"/>
      <w:numFmt w:val="bullet"/>
      <w:lvlText w:val=""/>
      <w:lvlJc w:val="left"/>
      <w:pPr>
        <w:ind w:left="2614" w:hanging="360"/>
      </w:pPr>
      <w:rPr>
        <w:rFonts w:ascii="Symbol" w:hAnsi="Symbol" w:hint="default"/>
      </w:rPr>
    </w:lvl>
    <w:lvl w:ilvl="4" w:tplc="04190003" w:tentative="1">
      <w:start w:val="1"/>
      <w:numFmt w:val="bullet"/>
      <w:lvlText w:val="o"/>
      <w:lvlJc w:val="left"/>
      <w:pPr>
        <w:ind w:left="3334" w:hanging="360"/>
      </w:pPr>
      <w:rPr>
        <w:rFonts w:ascii="Courier New" w:hAnsi="Courier New" w:cs="Courier New" w:hint="default"/>
      </w:rPr>
    </w:lvl>
    <w:lvl w:ilvl="5" w:tplc="04190005" w:tentative="1">
      <w:start w:val="1"/>
      <w:numFmt w:val="bullet"/>
      <w:lvlText w:val=""/>
      <w:lvlJc w:val="left"/>
      <w:pPr>
        <w:ind w:left="4054" w:hanging="360"/>
      </w:pPr>
      <w:rPr>
        <w:rFonts w:ascii="Wingdings" w:hAnsi="Wingdings" w:hint="default"/>
      </w:rPr>
    </w:lvl>
    <w:lvl w:ilvl="6" w:tplc="04190001" w:tentative="1">
      <w:start w:val="1"/>
      <w:numFmt w:val="bullet"/>
      <w:lvlText w:val=""/>
      <w:lvlJc w:val="left"/>
      <w:pPr>
        <w:ind w:left="4774" w:hanging="360"/>
      </w:pPr>
      <w:rPr>
        <w:rFonts w:ascii="Symbol" w:hAnsi="Symbol" w:hint="default"/>
      </w:rPr>
    </w:lvl>
    <w:lvl w:ilvl="7" w:tplc="04190003" w:tentative="1">
      <w:start w:val="1"/>
      <w:numFmt w:val="bullet"/>
      <w:lvlText w:val="o"/>
      <w:lvlJc w:val="left"/>
      <w:pPr>
        <w:ind w:left="5494" w:hanging="360"/>
      </w:pPr>
      <w:rPr>
        <w:rFonts w:ascii="Courier New" w:hAnsi="Courier New" w:cs="Courier New" w:hint="default"/>
      </w:rPr>
    </w:lvl>
    <w:lvl w:ilvl="8" w:tplc="04190005" w:tentative="1">
      <w:start w:val="1"/>
      <w:numFmt w:val="bullet"/>
      <w:lvlText w:val=""/>
      <w:lvlJc w:val="left"/>
      <w:pPr>
        <w:ind w:left="6214" w:hanging="360"/>
      </w:pPr>
      <w:rPr>
        <w:rFonts w:ascii="Wingdings" w:hAnsi="Wingdings" w:hint="default"/>
      </w:rPr>
    </w:lvl>
  </w:abstractNum>
  <w:abstractNum w:abstractNumId="12" w15:restartNumberingAfterBreak="0">
    <w:nsid w:val="0ACC595C"/>
    <w:multiLevelType w:val="hybridMultilevel"/>
    <w:tmpl w:val="CE007E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DFC203D"/>
    <w:multiLevelType w:val="hybridMultilevel"/>
    <w:tmpl w:val="DC0C5B60"/>
    <w:lvl w:ilvl="0" w:tplc="E1CAA1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FE44A6D"/>
    <w:multiLevelType w:val="hybridMultilevel"/>
    <w:tmpl w:val="FC5E7062"/>
    <w:lvl w:ilvl="0" w:tplc="2F5C4972">
      <w:start w:val="1"/>
      <w:numFmt w:val="decimal"/>
      <w:lvlText w:val="%1"/>
      <w:lvlJc w:val="left"/>
      <w:pPr>
        <w:ind w:left="81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4D42FD4"/>
    <w:multiLevelType w:val="hybridMultilevel"/>
    <w:tmpl w:val="21BA59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5580077"/>
    <w:multiLevelType w:val="hybridMultilevel"/>
    <w:tmpl w:val="F87083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6184E49"/>
    <w:multiLevelType w:val="hybridMultilevel"/>
    <w:tmpl w:val="E0F6EDE2"/>
    <w:lvl w:ilvl="0" w:tplc="04190001">
      <w:start w:val="1"/>
      <w:numFmt w:val="bullet"/>
      <w:lvlText w:val=""/>
      <w:lvlJc w:val="left"/>
      <w:pPr>
        <w:ind w:left="814" w:hanging="360"/>
      </w:pPr>
      <w:rPr>
        <w:rFonts w:ascii="Symbol" w:hAnsi="Symbol" w:hint="default"/>
        <w:color w:val="auto"/>
      </w:rPr>
    </w:lvl>
    <w:lvl w:ilvl="1" w:tplc="04190003" w:tentative="1">
      <w:start w:val="1"/>
      <w:numFmt w:val="bullet"/>
      <w:lvlText w:val="o"/>
      <w:lvlJc w:val="left"/>
      <w:pPr>
        <w:ind w:left="1534" w:hanging="360"/>
      </w:pPr>
      <w:rPr>
        <w:rFonts w:ascii="Courier New" w:hAnsi="Courier New" w:cs="Courier New" w:hint="default"/>
      </w:rPr>
    </w:lvl>
    <w:lvl w:ilvl="2" w:tplc="04190005" w:tentative="1">
      <w:start w:val="1"/>
      <w:numFmt w:val="bullet"/>
      <w:lvlText w:val=""/>
      <w:lvlJc w:val="left"/>
      <w:pPr>
        <w:ind w:left="2254" w:hanging="360"/>
      </w:pPr>
      <w:rPr>
        <w:rFonts w:ascii="Wingdings" w:hAnsi="Wingdings" w:hint="default"/>
      </w:rPr>
    </w:lvl>
    <w:lvl w:ilvl="3" w:tplc="04190001" w:tentative="1">
      <w:start w:val="1"/>
      <w:numFmt w:val="bullet"/>
      <w:lvlText w:val=""/>
      <w:lvlJc w:val="left"/>
      <w:pPr>
        <w:ind w:left="2974" w:hanging="360"/>
      </w:pPr>
      <w:rPr>
        <w:rFonts w:ascii="Symbol" w:hAnsi="Symbol" w:hint="default"/>
      </w:rPr>
    </w:lvl>
    <w:lvl w:ilvl="4" w:tplc="04190003" w:tentative="1">
      <w:start w:val="1"/>
      <w:numFmt w:val="bullet"/>
      <w:lvlText w:val="o"/>
      <w:lvlJc w:val="left"/>
      <w:pPr>
        <w:ind w:left="3694" w:hanging="360"/>
      </w:pPr>
      <w:rPr>
        <w:rFonts w:ascii="Courier New" w:hAnsi="Courier New" w:cs="Courier New" w:hint="default"/>
      </w:rPr>
    </w:lvl>
    <w:lvl w:ilvl="5" w:tplc="04190005" w:tentative="1">
      <w:start w:val="1"/>
      <w:numFmt w:val="bullet"/>
      <w:lvlText w:val=""/>
      <w:lvlJc w:val="left"/>
      <w:pPr>
        <w:ind w:left="4414" w:hanging="360"/>
      </w:pPr>
      <w:rPr>
        <w:rFonts w:ascii="Wingdings" w:hAnsi="Wingdings" w:hint="default"/>
      </w:rPr>
    </w:lvl>
    <w:lvl w:ilvl="6" w:tplc="04190001" w:tentative="1">
      <w:start w:val="1"/>
      <w:numFmt w:val="bullet"/>
      <w:lvlText w:val=""/>
      <w:lvlJc w:val="left"/>
      <w:pPr>
        <w:ind w:left="5134" w:hanging="360"/>
      </w:pPr>
      <w:rPr>
        <w:rFonts w:ascii="Symbol" w:hAnsi="Symbol" w:hint="default"/>
      </w:rPr>
    </w:lvl>
    <w:lvl w:ilvl="7" w:tplc="04190003" w:tentative="1">
      <w:start w:val="1"/>
      <w:numFmt w:val="bullet"/>
      <w:lvlText w:val="o"/>
      <w:lvlJc w:val="left"/>
      <w:pPr>
        <w:ind w:left="5854" w:hanging="360"/>
      </w:pPr>
      <w:rPr>
        <w:rFonts w:ascii="Courier New" w:hAnsi="Courier New" w:cs="Courier New" w:hint="default"/>
      </w:rPr>
    </w:lvl>
    <w:lvl w:ilvl="8" w:tplc="04190005" w:tentative="1">
      <w:start w:val="1"/>
      <w:numFmt w:val="bullet"/>
      <w:lvlText w:val=""/>
      <w:lvlJc w:val="left"/>
      <w:pPr>
        <w:ind w:left="6574" w:hanging="360"/>
      </w:pPr>
      <w:rPr>
        <w:rFonts w:ascii="Wingdings" w:hAnsi="Wingdings" w:hint="default"/>
      </w:rPr>
    </w:lvl>
  </w:abstractNum>
  <w:abstractNum w:abstractNumId="18" w15:restartNumberingAfterBreak="0">
    <w:nsid w:val="177A68F0"/>
    <w:multiLevelType w:val="hybridMultilevel"/>
    <w:tmpl w:val="38DA85CE"/>
    <w:lvl w:ilvl="0" w:tplc="0419000F">
      <w:start w:val="1"/>
      <w:numFmt w:val="decimal"/>
      <w:lvlText w:val="%1."/>
      <w:lvlJc w:val="left"/>
      <w:pPr>
        <w:ind w:left="814" w:hanging="360"/>
      </w:pPr>
      <w:rPr>
        <w:rFonts w:hint="default"/>
        <w:b w:val="0"/>
        <w:i w:val="0"/>
        <w:strike w:val="0"/>
        <w:dstrike w:val="0"/>
        <w:color w:val="auto"/>
        <w:sz w:val="24"/>
        <w:u w:val="none" w:color="000000"/>
        <w:vertAlign w:val="baseline"/>
      </w:rPr>
    </w:lvl>
    <w:lvl w:ilvl="1" w:tplc="04190003" w:tentative="1">
      <w:start w:val="1"/>
      <w:numFmt w:val="bullet"/>
      <w:lvlText w:val="o"/>
      <w:lvlJc w:val="left"/>
      <w:pPr>
        <w:ind w:left="1174" w:hanging="360"/>
      </w:pPr>
      <w:rPr>
        <w:rFonts w:ascii="Courier New" w:hAnsi="Courier New" w:cs="Courier New" w:hint="default"/>
      </w:rPr>
    </w:lvl>
    <w:lvl w:ilvl="2" w:tplc="04190005" w:tentative="1">
      <w:start w:val="1"/>
      <w:numFmt w:val="bullet"/>
      <w:lvlText w:val=""/>
      <w:lvlJc w:val="left"/>
      <w:pPr>
        <w:ind w:left="1894" w:hanging="360"/>
      </w:pPr>
      <w:rPr>
        <w:rFonts w:ascii="Wingdings" w:hAnsi="Wingdings" w:hint="default"/>
      </w:rPr>
    </w:lvl>
    <w:lvl w:ilvl="3" w:tplc="04190001" w:tentative="1">
      <w:start w:val="1"/>
      <w:numFmt w:val="bullet"/>
      <w:lvlText w:val=""/>
      <w:lvlJc w:val="left"/>
      <w:pPr>
        <w:ind w:left="2614" w:hanging="360"/>
      </w:pPr>
      <w:rPr>
        <w:rFonts w:ascii="Symbol" w:hAnsi="Symbol" w:hint="default"/>
      </w:rPr>
    </w:lvl>
    <w:lvl w:ilvl="4" w:tplc="04190003" w:tentative="1">
      <w:start w:val="1"/>
      <w:numFmt w:val="bullet"/>
      <w:lvlText w:val="o"/>
      <w:lvlJc w:val="left"/>
      <w:pPr>
        <w:ind w:left="3334" w:hanging="360"/>
      </w:pPr>
      <w:rPr>
        <w:rFonts w:ascii="Courier New" w:hAnsi="Courier New" w:cs="Courier New" w:hint="default"/>
      </w:rPr>
    </w:lvl>
    <w:lvl w:ilvl="5" w:tplc="04190005" w:tentative="1">
      <w:start w:val="1"/>
      <w:numFmt w:val="bullet"/>
      <w:lvlText w:val=""/>
      <w:lvlJc w:val="left"/>
      <w:pPr>
        <w:ind w:left="4054" w:hanging="360"/>
      </w:pPr>
      <w:rPr>
        <w:rFonts w:ascii="Wingdings" w:hAnsi="Wingdings" w:hint="default"/>
      </w:rPr>
    </w:lvl>
    <w:lvl w:ilvl="6" w:tplc="04190001" w:tentative="1">
      <w:start w:val="1"/>
      <w:numFmt w:val="bullet"/>
      <w:lvlText w:val=""/>
      <w:lvlJc w:val="left"/>
      <w:pPr>
        <w:ind w:left="4774" w:hanging="360"/>
      </w:pPr>
      <w:rPr>
        <w:rFonts w:ascii="Symbol" w:hAnsi="Symbol" w:hint="default"/>
      </w:rPr>
    </w:lvl>
    <w:lvl w:ilvl="7" w:tplc="04190003" w:tentative="1">
      <w:start w:val="1"/>
      <w:numFmt w:val="bullet"/>
      <w:lvlText w:val="o"/>
      <w:lvlJc w:val="left"/>
      <w:pPr>
        <w:ind w:left="5494" w:hanging="360"/>
      </w:pPr>
      <w:rPr>
        <w:rFonts w:ascii="Courier New" w:hAnsi="Courier New" w:cs="Courier New" w:hint="default"/>
      </w:rPr>
    </w:lvl>
    <w:lvl w:ilvl="8" w:tplc="04190005" w:tentative="1">
      <w:start w:val="1"/>
      <w:numFmt w:val="bullet"/>
      <w:lvlText w:val=""/>
      <w:lvlJc w:val="left"/>
      <w:pPr>
        <w:ind w:left="6214" w:hanging="360"/>
      </w:pPr>
      <w:rPr>
        <w:rFonts w:ascii="Wingdings" w:hAnsi="Wingdings" w:hint="default"/>
      </w:rPr>
    </w:lvl>
  </w:abstractNum>
  <w:abstractNum w:abstractNumId="19" w15:restartNumberingAfterBreak="0">
    <w:nsid w:val="2E6B0056"/>
    <w:multiLevelType w:val="hybridMultilevel"/>
    <w:tmpl w:val="356A9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B0C0110"/>
    <w:multiLevelType w:val="hybridMultilevel"/>
    <w:tmpl w:val="EB1C3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BC77627"/>
    <w:multiLevelType w:val="hybridMultilevel"/>
    <w:tmpl w:val="BE0665F0"/>
    <w:lvl w:ilvl="0" w:tplc="28EC5A72">
      <w:start w:val="1"/>
      <w:numFmt w:val="bullet"/>
      <w:lvlText w:val=""/>
      <w:lvlJc w:val="left"/>
      <w:pPr>
        <w:ind w:left="814" w:hanging="360"/>
      </w:pPr>
      <w:rPr>
        <w:rFonts w:ascii="Symbol" w:eastAsia="Times New Roman" w:hAnsi="Symbol" w:cs="Times New Roman" w:hint="default"/>
        <w:b w:val="0"/>
        <w:i w:val="0"/>
        <w:strike w:val="0"/>
        <w:dstrike w:val="0"/>
        <w:color w:val="auto"/>
        <w:sz w:val="24"/>
        <w:u w:val="none" w:color="000000"/>
        <w:vertAlign w:val="baseline"/>
      </w:rPr>
    </w:lvl>
    <w:lvl w:ilvl="1" w:tplc="FFFFFFFF" w:tentative="1">
      <w:start w:val="1"/>
      <w:numFmt w:val="bullet"/>
      <w:lvlText w:val="o"/>
      <w:lvlJc w:val="left"/>
      <w:pPr>
        <w:ind w:left="1174" w:hanging="360"/>
      </w:pPr>
      <w:rPr>
        <w:rFonts w:ascii="Courier New" w:hAnsi="Courier New" w:cs="Courier New" w:hint="default"/>
      </w:rPr>
    </w:lvl>
    <w:lvl w:ilvl="2" w:tplc="FFFFFFFF" w:tentative="1">
      <w:start w:val="1"/>
      <w:numFmt w:val="bullet"/>
      <w:lvlText w:val=""/>
      <w:lvlJc w:val="left"/>
      <w:pPr>
        <w:ind w:left="1894" w:hanging="360"/>
      </w:pPr>
      <w:rPr>
        <w:rFonts w:ascii="Wingdings" w:hAnsi="Wingdings" w:hint="default"/>
      </w:rPr>
    </w:lvl>
    <w:lvl w:ilvl="3" w:tplc="FFFFFFFF" w:tentative="1">
      <w:start w:val="1"/>
      <w:numFmt w:val="bullet"/>
      <w:lvlText w:val=""/>
      <w:lvlJc w:val="left"/>
      <w:pPr>
        <w:ind w:left="2614" w:hanging="360"/>
      </w:pPr>
      <w:rPr>
        <w:rFonts w:ascii="Symbol" w:hAnsi="Symbol" w:hint="default"/>
      </w:rPr>
    </w:lvl>
    <w:lvl w:ilvl="4" w:tplc="FFFFFFFF" w:tentative="1">
      <w:start w:val="1"/>
      <w:numFmt w:val="bullet"/>
      <w:lvlText w:val="o"/>
      <w:lvlJc w:val="left"/>
      <w:pPr>
        <w:ind w:left="3334" w:hanging="360"/>
      </w:pPr>
      <w:rPr>
        <w:rFonts w:ascii="Courier New" w:hAnsi="Courier New" w:cs="Courier New" w:hint="default"/>
      </w:rPr>
    </w:lvl>
    <w:lvl w:ilvl="5" w:tplc="FFFFFFFF" w:tentative="1">
      <w:start w:val="1"/>
      <w:numFmt w:val="bullet"/>
      <w:lvlText w:val=""/>
      <w:lvlJc w:val="left"/>
      <w:pPr>
        <w:ind w:left="4054" w:hanging="360"/>
      </w:pPr>
      <w:rPr>
        <w:rFonts w:ascii="Wingdings" w:hAnsi="Wingdings" w:hint="default"/>
      </w:rPr>
    </w:lvl>
    <w:lvl w:ilvl="6" w:tplc="FFFFFFFF" w:tentative="1">
      <w:start w:val="1"/>
      <w:numFmt w:val="bullet"/>
      <w:lvlText w:val=""/>
      <w:lvlJc w:val="left"/>
      <w:pPr>
        <w:ind w:left="4774" w:hanging="360"/>
      </w:pPr>
      <w:rPr>
        <w:rFonts w:ascii="Symbol" w:hAnsi="Symbol" w:hint="default"/>
      </w:rPr>
    </w:lvl>
    <w:lvl w:ilvl="7" w:tplc="FFFFFFFF" w:tentative="1">
      <w:start w:val="1"/>
      <w:numFmt w:val="bullet"/>
      <w:lvlText w:val="o"/>
      <w:lvlJc w:val="left"/>
      <w:pPr>
        <w:ind w:left="5494" w:hanging="360"/>
      </w:pPr>
      <w:rPr>
        <w:rFonts w:ascii="Courier New" w:hAnsi="Courier New" w:cs="Courier New" w:hint="default"/>
      </w:rPr>
    </w:lvl>
    <w:lvl w:ilvl="8" w:tplc="FFFFFFFF" w:tentative="1">
      <w:start w:val="1"/>
      <w:numFmt w:val="bullet"/>
      <w:lvlText w:val=""/>
      <w:lvlJc w:val="left"/>
      <w:pPr>
        <w:ind w:left="6214" w:hanging="360"/>
      </w:pPr>
      <w:rPr>
        <w:rFonts w:ascii="Wingdings" w:hAnsi="Wingdings" w:hint="default"/>
      </w:rPr>
    </w:lvl>
  </w:abstractNum>
  <w:abstractNum w:abstractNumId="22" w15:restartNumberingAfterBreak="0">
    <w:nsid w:val="3E2F4E6E"/>
    <w:multiLevelType w:val="hybridMultilevel"/>
    <w:tmpl w:val="0E983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97749D"/>
    <w:multiLevelType w:val="hybridMultilevel"/>
    <w:tmpl w:val="F40652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65E3A3A"/>
    <w:multiLevelType w:val="hybridMultilevel"/>
    <w:tmpl w:val="F44EE5BA"/>
    <w:lvl w:ilvl="0" w:tplc="B546F0CA">
      <w:start w:val="1"/>
      <w:numFmt w:val="bullet"/>
      <w:lvlText w:val="-"/>
      <w:lvlJc w:val="left"/>
      <w:pPr>
        <w:tabs>
          <w:tab w:val="num" w:pos="720"/>
        </w:tabs>
        <w:ind w:left="720" w:hanging="360"/>
      </w:pPr>
      <w:rPr>
        <w:rFonts w:ascii="Times New Roman" w:hAnsi="Times New Roman" w:hint="default"/>
      </w:rPr>
    </w:lvl>
    <w:lvl w:ilvl="1" w:tplc="03E0FE9C" w:tentative="1">
      <w:start w:val="1"/>
      <w:numFmt w:val="bullet"/>
      <w:lvlText w:val="-"/>
      <w:lvlJc w:val="left"/>
      <w:pPr>
        <w:tabs>
          <w:tab w:val="num" w:pos="1440"/>
        </w:tabs>
        <w:ind w:left="1440" w:hanging="360"/>
      </w:pPr>
      <w:rPr>
        <w:rFonts w:ascii="Times New Roman" w:hAnsi="Times New Roman" w:hint="default"/>
      </w:rPr>
    </w:lvl>
    <w:lvl w:ilvl="2" w:tplc="44A4B7CA" w:tentative="1">
      <w:start w:val="1"/>
      <w:numFmt w:val="bullet"/>
      <w:lvlText w:val="-"/>
      <w:lvlJc w:val="left"/>
      <w:pPr>
        <w:tabs>
          <w:tab w:val="num" w:pos="2160"/>
        </w:tabs>
        <w:ind w:left="2160" w:hanging="360"/>
      </w:pPr>
      <w:rPr>
        <w:rFonts w:ascii="Times New Roman" w:hAnsi="Times New Roman" w:hint="default"/>
      </w:rPr>
    </w:lvl>
    <w:lvl w:ilvl="3" w:tplc="62E2F8B4" w:tentative="1">
      <w:start w:val="1"/>
      <w:numFmt w:val="bullet"/>
      <w:lvlText w:val="-"/>
      <w:lvlJc w:val="left"/>
      <w:pPr>
        <w:tabs>
          <w:tab w:val="num" w:pos="2880"/>
        </w:tabs>
        <w:ind w:left="2880" w:hanging="360"/>
      </w:pPr>
      <w:rPr>
        <w:rFonts w:ascii="Times New Roman" w:hAnsi="Times New Roman" w:hint="default"/>
      </w:rPr>
    </w:lvl>
    <w:lvl w:ilvl="4" w:tplc="9DF088E6" w:tentative="1">
      <w:start w:val="1"/>
      <w:numFmt w:val="bullet"/>
      <w:lvlText w:val="-"/>
      <w:lvlJc w:val="left"/>
      <w:pPr>
        <w:tabs>
          <w:tab w:val="num" w:pos="3600"/>
        </w:tabs>
        <w:ind w:left="3600" w:hanging="360"/>
      </w:pPr>
      <w:rPr>
        <w:rFonts w:ascii="Times New Roman" w:hAnsi="Times New Roman" w:hint="default"/>
      </w:rPr>
    </w:lvl>
    <w:lvl w:ilvl="5" w:tplc="4E929F9E" w:tentative="1">
      <w:start w:val="1"/>
      <w:numFmt w:val="bullet"/>
      <w:lvlText w:val="-"/>
      <w:lvlJc w:val="left"/>
      <w:pPr>
        <w:tabs>
          <w:tab w:val="num" w:pos="4320"/>
        </w:tabs>
        <w:ind w:left="4320" w:hanging="360"/>
      </w:pPr>
      <w:rPr>
        <w:rFonts w:ascii="Times New Roman" w:hAnsi="Times New Roman" w:hint="default"/>
      </w:rPr>
    </w:lvl>
    <w:lvl w:ilvl="6" w:tplc="049651E6" w:tentative="1">
      <w:start w:val="1"/>
      <w:numFmt w:val="bullet"/>
      <w:lvlText w:val="-"/>
      <w:lvlJc w:val="left"/>
      <w:pPr>
        <w:tabs>
          <w:tab w:val="num" w:pos="5040"/>
        </w:tabs>
        <w:ind w:left="5040" w:hanging="360"/>
      </w:pPr>
      <w:rPr>
        <w:rFonts w:ascii="Times New Roman" w:hAnsi="Times New Roman" w:hint="default"/>
      </w:rPr>
    </w:lvl>
    <w:lvl w:ilvl="7" w:tplc="589242C8" w:tentative="1">
      <w:start w:val="1"/>
      <w:numFmt w:val="bullet"/>
      <w:lvlText w:val="-"/>
      <w:lvlJc w:val="left"/>
      <w:pPr>
        <w:tabs>
          <w:tab w:val="num" w:pos="5760"/>
        </w:tabs>
        <w:ind w:left="5760" w:hanging="360"/>
      </w:pPr>
      <w:rPr>
        <w:rFonts w:ascii="Times New Roman" w:hAnsi="Times New Roman" w:hint="default"/>
      </w:rPr>
    </w:lvl>
    <w:lvl w:ilvl="8" w:tplc="8138AAC0"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B05389A"/>
    <w:multiLevelType w:val="hybridMultilevel"/>
    <w:tmpl w:val="4B6282BA"/>
    <w:lvl w:ilvl="0" w:tplc="E1CAA1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C506DE0"/>
    <w:multiLevelType w:val="hybridMultilevel"/>
    <w:tmpl w:val="84EA75EA"/>
    <w:lvl w:ilvl="0" w:tplc="28EC5A72">
      <w:start w:val="1"/>
      <w:numFmt w:val="bullet"/>
      <w:lvlText w:val=""/>
      <w:lvlJc w:val="left"/>
      <w:pPr>
        <w:ind w:left="814" w:hanging="360"/>
      </w:pPr>
      <w:rPr>
        <w:rFonts w:ascii="Symbol" w:eastAsia="Times New Roman" w:hAnsi="Symbol" w:cs="Times New Roman" w:hint="default"/>
        <w:b w:val="0"/>
        <w:i w:val="0"/>
        <w:strike w:val="0"/>
        <w:dstrike w:val="0"/>
        <w:sz w:val="24"/>
        <w:u w:val="none" w:color="000000"/>
        <w:vertAlign w:val="baseline"/>
      </w:rPr>
    </w:lvl>
    <w:lvl w:ilvl="1" w:tplc="04190003" w:tentative="1">
      <w:start w:val="1"/>
      <w:numFmt w:val="bullet"/>
      <w:lvlText w:val="o"/>
      <w:lvlJc w:val="left"/>
      <w:pPr>
        <w:ind w:left="1534" w:hanging="360"/>
      </w:pPr>
      <w:rPr>
        <w:rFonts w:ascii="Courier New" w:hAnsi="Courier New" w:cs="Courier New" w:hint="default"/>
      </w:rPr>
    </w:lvl>
    <w:lvl w:ilvl="2" w:tplc="04190005" w:tentative="1">
      <w:start w:val="1"/>
      <w:numFmt w:val="bullet"/>
      <w:lvlText w:val=""/>
      <w:lvlJc w:val="left"/>
      <w:pPr>
        <w:ind w:left="2254" w:hanging="360"/>
      </w:pPr>
      <w:rPr>
        <w:rFonts w:ascii="Wingdings" w:hAnsi="Wingdings" w:hint="default"/>
      </w:rPr>
    </w:lvl>
    <w:lvl w:ilvl="3" w:tplc="04190001" w:tentative="1">
      <w:start w:val="1"/>
      <w:numFmt w:val="bullet"/>
      <w:lvlText w:val=""/>
      <w:lvlJc w:val="left"/>
      <w:pPr>
        <w:ind w:left="2974" w:hanging="360"/>
      </w:pPr>
      <w:rPr>
        <w:rFonts w:ascii="Symbol" w:hAnsi="Symbol" w:hint="default"/>
      </w:rPr>
    </w:lvl>
    <w:lvl w:ilvl="4" w:tplc="04190003" w:tentative="1">
      <w:start w:val="1"/>
      <w:numFmt w:val="bullet"/>
      <w:lvlText w:val="o"/>
      <w:lvlJc w:val="left"/>
      <w:pPr>
        <w:ind w:left="3694" w:hanging="360"/>
      </w:pPr>
      <w:rPr>
        <w:rFonts w:ascii="Courier New" w:hAnsi="Courier New" w:cs="Courier New" w:hint="default"/>
      </w:rPr>
    </w:lvl>
    <w:lvl w:ilvl="5" w:tplc="04190005" w:tentative="1">
      <w:start w:val="1"/>
      <w:numFmt w:val="bullet"/>
      <w:lvlText w:val=""/>
      <w:lvlJc w:val="left"/>
      <w:pPr>
        <w:ind w:left="4414" w:hanging="360"/>
      </w:pPr>
      <w:rPr>
        <w:rFonts w:ascii="Wingdings" w:hAnsi="Wingdings" w:hint="default"/>
      </w:rPr>
    </w:lvl>
    <w:lvl w:ilvl="6" w:tplc="04190001" w:tentative="1">
      <w:start w:val="1"/>
      <w:numFmt w:val="bullet"/>
      <w:lvlText w:val=""/>
      <w:lvlJc w:val="left"/>
      <w:pPr>
        <w:ind w:left="5134" w:hanging="360"/>
      </w:pPr>
      <w:rPr>
        <w:rFonts w:ascii="Symbol" w:hAnsi="Symbol" w:hint="default"/>
      </w:rPr>
    </w:lvl>
    <w:lvl w:ilvl="7" w:tplc="04190003" w:tentative="1">
      <w:start w:val="1"/>
      <w:numFmt w:val="bullet"/>
      <w:lvlText w:val="o"/>
      <w:lvlJc w:val="left"/>
      <w:pPr>
        <w:ind w:left="5854" w:hanging="360"/>
      </w:pPr>
      <w:rPr>
        <w:rFonts w:ascii="Courier New" w:hAnsi="Courier New" w:cs="Courier New" w:hint="default"/>
      </w:rPr>
    </w:lvl>
    <w:lvl w:ilvl="8" w:tplc="04190005" w:tentative="1">
      <w:start w:val="1"/>
      <w:numFmt w:val="bullet"/>
      <w:lvlText w:val=""/>
      <w:lvlJc w:val="left"/>
      <w:pPr>
        <w:ind w:left="6574" w:hanging="360"/>
      </w:pPr>
      <w:rPr>
        <w:rFonts w:ascii="Wingdings" w:hAnsi="Wingdings" w:hint="default"/>
      </w:rPr>
    </w:lvl>
  </w:abstractNum>
  <w:abstractNum w:abstractNumId="27" w15:restartNumberingAfterBreak="0">
    <w:nsid w:val="508133F9"/>
    <w:multiLevelType w:val="hybridMultilevel"/>
    <w:tmpl w:val="F5229C1E"/>
    <w:lvl w:ilvl="0" w:tplc="28EC5A72">
      <w:start w:val="1"/>
      <w:numFmt w:val="bullet"/>
      <w:lvlText w:val=""/>
      <w:lvlJc w:val="left"/>
      <w:pPr>
        <w:ind w:left="814" w:hanging="360"/>
      </w:pPr>
      <w:rPr>
        <w:rFonts w:ascii="Symbol" w:eastAsia="Times New Roman" w:hAnsi="Symbol" w:cs="Times New Roman" w:hint="default"/>
        <w:b w:val="0"/>
        <w:i w:val="0"/>
        <w:strike w:val="0"/>
        <w:dstrike w:val="0"/>
        <w:color w:val="auto"/>
        <w:sz w:val="24"/>
        <w:u w:val="none" w:color="000000"/>
        <w:vertAlign w:val="baseline"/>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28" w15:restartNumberingAfterBreak="0">
    <w:nsid w:val="529D0AB1"/>
    <w:multiLevelType w:val="hybridMultilevel"/>
    <w:tmpl w:val="E702CBFC"/>
    <w:lvl w:ilvl="0" w:tplc="28EC5A72">
      <w:start w:val="1"/>
      <w:numFmt w:val="bullet"/>
      <w:lvlText w:val=""/>
      <w:lvlJc w:val="left"/>
      <w:pPr>
        <w:ind w:left="814" w:hanging="360"/>
      </w:pPr>
      <w:rPr>
        <w:rFonts w:ascii="Symbol" w:eastAsia="Times New Roman" w:hAnsi="Symbol" w:cs="Times New Roman" w:hint="default"/>
        <w:b w:val="0"/>
        <w:i w:val="0"/>
        <w:strike w:val="0"/>
        <w:dstrike w:val="0"/>
        <w:sz w:val="24"/>
        <w:u w:val="none" w:color="000000"/>
        <w:vertAlign w:val="baseline"/>
      </w:rPr>
    </w:lvl>
    <w:lvl w:ilvl="1" w:tplc="04190003" w:tentative="1">
      <w:start w:val="1"/>
      <w:numFmt w:val="bullet"/>
      <w:lvlText w:val="o"/>
      <w:lvlJc w:val="left"/>
      <w:pPr>
        <w:ind w:left="1534" w:hanging="360"/>
      </w:pPr>
      <w:rPr>
        <w:rFonts w:ascii="Courier New" w:hAnsi="Courier New" w:cs="Courier New" w:hint="default"/>
      </w:rPr>
    </w:lvl>
    <w:lvl w:ilvl="2" w:tplc="04190005" w:tentative="1">
      <w:start w:val="1"/>
      <w:numFmt w:val="bullet"/>
      <w:lvlText w:val=""/>
      <w:lvlJc w:val="left"/>
      <w:pPr>
        <w:ind w:left="2254" w:hanging="360"/>
      </w:pPr>
      <w:rPr>
        <w:rFonts w:ascii="Wingdings" w:hAnsi="Wingdings" w:hint="default"/>
      </w:rPr>
    </w:lvl>
    <w:lvl w:ilvl="3" w:tplc="04190001" w:tentative="1">
      <w:start w:val="1"/>
      <w:numFmt w:val="bullet"/>
      <w:lvlText w:val=""/>
      <w:lvlJc w:val="left"/>
      <w:pPr>
        <w:ind w:left="2974" w:hanging="360"/>
      </w:pPr>
      <w:rPr>
        <w:rFonts w:ascii="Symbol" w:hAnsi="Symbol" w:hint="default"/>
      </w:rPr>
    </w:lvl>
    <w:lvl w:ilvl="4" w:tplc="04190003" w:tentative="1">
      <w:start w:val="1"/>
      <w:numFmt w:val="bullet"/>
      <w:lvlText w:val="o"/>
      <w:lvlJc w:val="left"/>
      <w:pPr>
        <w:ind w:left="3694" w:hanging="360"/>
      </w:pPr>
      <w:rPr>
        <w:rFonts w:ascii="Courier New" w:hAnsi="Courier New" w:cs="Courier New" w:hint="default"/>
      </w:rPr>
    </w:lvl>
    <w:lvl w:ilvl="5" w:tplc="04190005" w:tentative="1">
      <w:start w:val="1"/>
      <w:numFmt w:val="bullet"/>
      <w:lvlText w:val=""/>
      <w:lvlJc w:val="left"/>
      <w:pPr>
        <w:ind w:left="4414" w:hanging="360"/>
      </w:pPr>
      <w:rPr>
        <w:rFonts w:ascii="Wingdings" w:hAnsi="Wingdings" w:hint="default"/>
      </w:rPr>
    </w:lvl>
    <w:lvl w:ilvl="6" w:tplc="04190001" w:tentative="1">
      <w:start w:val="1"/>
      <w:numFmt w:val="bullet"/>
      <w:lvlText w:val=""/>
      <w:lvlJc w:val="left"/>
      <w:pPr>
        <w:ind w:left="5134" w:hanging="360"/>
      </w:pPr>
      <w:rPr>
        <w:rFonts w:ascii="Symbol" w:hAnsi="Symbol" w:hint="default"/>
      </w:rPr>
    </w:lvl>
    <w:lvl w:ilvl="7" w:tplc="04190003" w:tentative="1">
      <w:start w:val="1"/>
      <w:numFmt w:val="bullet"/>
      <w:lvlText w:val="o"/>
      <w:lvlJc w:val="left"/>
      <w:pPr>
        <w:ind w:left="5854" w:hanging="360"/>
      </w:pPr>
      <w:rPr>
        <w:rFonts w:ascii="Courier New" w:hAnsi="Courier New" w:cs="Courier New" w:hint="default"/>
      </w:rPr>
    </w:lvl>
    <w:lvl w:ilvl="8" w:tplc="04190005" w:tentative="1">
      <w:start w:val="1"/>
      <w:numFmt w:val="bullet"/>
      <w:lvlText w:val=""/>
      <w:lvlJc w:val="left"/>
      <w:pPr>
        <w:ind w:left="6574" w:hanging="360"/>
      </w:pPr>
      <w:rPr>
        <w:rFonts w:ascii="Wingdings" w:hAnsi="Wingdings" w:hint="default"/>
      </w:rPr>
    </w:lvl>
  </w:abstractNum>
  <w:abstractNum w:abstractNumId="29" w15:restartNumberingAfterBreak="0">
    <w:nsid w:val="5E38545E"/>
    <w:multiLevelType w:val="hybridMultilevel"/>
    <w:tmpl w:val="0E983F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E885D1C"/>
    <w:multiLevelType w:val="hybridMultilevel"/>
    <w:tmpl w:val="9546429E"/>
    <w:lvl w:ilvl="0" w:tplc="F8D24C80">
      <w:start w:val="1"/>
      <w:numFmt w:val="bullet"/>
      <w:lvlText w:val="-"/>
      <w:lvlJc w:val="left"/>
      <w:pPr>
        <w:tabs>
          <w:tab w:val="num" w:pos="720"/>
        </w:tabs>
        <w:ind w:left="720" w:hanging="360"/>
      </w:pPr>
      <w:rPr>
        <w:rFonts w:ascii="Times New Roman" w:hAnsi="Times New Roman" w:hint="default"/>
      </w:rPr>
    </w:lvl>
    <w:lvl w:ilvl="1" w:tplc="5A001B3A" w:tentative="1">
      <w:start w:val="1"/>
      <w:numFmt w:val="bullet"/>
      <w:lvlText w:val="-"/>
      <w:lvlJc w:val="left"/>
      <w:pPr>
        <w:tabs>
          <w:tab w:val="num" w:pos="1440"/>
        </w:tabs>
        <w:ind w:left="1440" w:hanging="360"/>
      </w:pPr>
      <w:rPr>
        <w:rFonts w:ascii="Times New Roman" w:hAnsi="Times New Roman" w:hint="default"/>
      </w:rPr>
    </w:lvl>
    <w:lvl w:ilvl="2" w:tplc="FB14EC7C" w:tentative="1">
      <w:start w:val="1"/>
      <w:numFmt w:val="bullet"/>
      <w:lvlText w:val="-"/>
      <w:lvlJc w:val="left"/>
      <w:pPr>
        <w:tabs>
          <w:tab w:val="num" w:pos="2160"/>
        </w:tabs>
        <w:ind w:left="2160" w:hanging="360"/>
      </w:pPr>
      <w:rPr>
        <w:rFonts w:ascii="Times New Roman" w:hAnsi="Times New Roman" w:hint="default"/>
      </w:rPr>
    </w:lvl>
    <w:lvl w:ilvl="3" w:tplc="D58E3B54" w:tentative="1">
      <w:start w:val="1"/>
      <w:numFmt w:val="bullet"/>
      <w:lvlText w:val="-"/>
      <w:lvlJc w:val="left"/>
      <w:pPr>
        <w:tabs>
          <w:tab w:val="num" w:pos="2880"/>
        </w:tabs>
        <w:ind w:left="2880" w:hanging="360"/>
      </w:pPr>
      <w:rPr>
        <w:rFonts w:ascii="Times New Roman" w:hAnsi="Times New Roman" w:hint="default"/>
      </w:rPr>
    </w:lvl>
    <w:lvl w:ilvl="4" w:tplc="83BC50BA" w:tentative="1">
      <w:start w:val="1"/>
      <w:numFmt w:val="bullet"/>
      <w:lvlText w:val="-"/>
      <w:lvlJc w:val="left"/>
      <w:pPr>
        <w:tabs>
          <w:tab w:val="num" w:pos="3600"/>
        </w:tabs>
        <w:ind w:left="3600" w:hanging="360"/>
      </w:pPr>
      <w:rPr>
        <w:rFonts w:ascii="Times New Roman" w:hAnsi="Times New Roman" w:hint="default"/>
      </w:rPr>
    </w:lvl>
    <w:lvl w:ilvl="5" w:tplc="4AECAD64" w:tentative="1">
      <w:start w:val="1"/>
      <w:numFmt w:val="bullet"/>
      <w:lvlText w:val="-"/>
      <w:lvlJc w:val="left"/>
      <w:pPr>
        <w:tabs>
          <w:tab w:val="num" w:pos="4320"/>
        </w:tabs>
        <w:ind w:left="4320" w:hanging="360"/>
      </w:pPr>
      <w:rPr>
        <w:rFonts w:ascii="Times New Roman" w:hAnsi="Times New Roman" w:hint="default"/>
      </w:rPr>
    </w:lvl>
    <w:lvl w:ilvl="6" w:tplc="5D505006" w:tentative="1">
      <w:start w:val="1"/>
      <w:numFmt w:val="bullet"/>
      <w:lvlText w:val="-"/>
      <w:lvlJc w:val="left"/>
      <w:pPr>
        <w:tabs>
          <w:tab w:val="num" w:pos="5040"/>
        </w:tabs>
        <w:ind w:left="5040" w:hanging="360"/>
      </w:pPr>
      <w:rPr>
        <w:rFonts w:ascii="Times New Roman" w:hAnsi="Times New Roman" w:hint="default"/>
      </w:rPr>
    </w:lvl>
    <w:lvl w:ilvl="7" w:tplc="57F81B84" w:tentative="1">
      <w:start w:val="1"/>
      <w:numFmt w:val="bullet"/>
      <w:lvlText w:val="-"/>
      <w:lvlJc w:val="left"/>
      <w:pPr>
        <w:tabs>
          <w:tab w:val="num" w:pos="5760"/>
        </w:tabs>
        <w:ind w:left="5760" w:hanging="360"/>
      </w:pPr>
      <w:rPr>
        <w:rFonts w:ascii="Times New Roman" w:hAnsi="Times New Roman" w:hint="default"/>
      </w:rPr>
    </w:lvl>
    <w:lvl w:ilvl="8" w:tplc="0FCA3E92"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6424482"/>
    <w:multiLevelType w:val="hybridMultilevel"/>
    <w:tmpl w:val="311EDA2E"/>
    <w:lvl w:ilvl="0" w:tplc="28EC5A72">
      <w:start w:val="1"/>
      <w:numFmt w:val="bullet"/>
      <w:lvlText w:val=""/>
      <w:lvlJc w:val="left"/>
      <w:pPr>
        <w:ind w:left="814" w:hanging="360"/>
      </w:pPr>
      <w:rPr>
        <w:rFonts w:ascii="Symbol" w:eastAsia="Times New Roman" w:hAnsi="Symbol" w:cs="Times New Roman" w:hint="default"/>
        <w:b w:val="0"/>
        <w:i w:val="0"/>
        <w:strike w:val="0"/>
        <w:dstrike w:val="0"/>
        <w:color w:val="auto"/>
        <w:sz w:val="24"/>
        <w:u w:val="none" w:color="000000"/>
        <w:vertAlign w:val="baseline"/>
      </w:rPr>
    </w:lvl>
    <w:lvl w:ilvl="1" w:tplc="FFFFFFFF" w:tentative="1">
      <w:start w:val="1"/>
      <w:numFmt w:val="bullet"/>
      <w:lvlText w:val="o"/>
      <w:lvlJc w:val="left"/>
      <w:pPr>
        <w:ind w:left="1174" w:hanging="360"/>
      </w:pPr>
      <w:rPr>
        <w:rFonts w:ascii="Courier New" w:hAnsi="Courier New" w:cs="Courier New" w:hint="default"/>
      </w:rPr>
    </w:lvl>
    <w:lvl w:ilvl="2" w:tplc="FFFFFFFF" w:tentative="1">
      <w:start w:val="1"/>
      <w:numFmt w:val="bullet"/>
      <w:lvlText w:val=""/>
      <w:lvlJc w:val="left"/>
      <w:pPr>
        <w:ind w:left="1894" w:hanging="360"/>
      </w:pPr>
      <w:rPr>
        <w:rFonts w:ascii="Wingdings" w:hAnsi="Wingdings" w:hint="default"/>
      </w:rPr>
    </w:lvl>
    <w:lvl w:ilvl="3" w:tplc="FFFFFFFF" w:tentative="1">
      <w:start w:val="1"/>
      <w:numFmt w:val="bullet"/>
      <w:lvlText w:val=""/>
      <w:lvlJc w:val="left"/>
      <w:pPr>
        <w:ind w:left="2614" w:hanging="360"/>
      </w:pPr>
      <w:rPr>
        <w:rFonts w:ascii="Symbol" w:hAnsi="Symbol" w:hint="default"/>
      </w:rPr>
    </w:lvl>
    <w:lvl w:ilvl="4" w:tplc="FFFFFFFF" w:tentative="1">
      <w:start w:val="1"/>
      <w:numFmt w:val="bullet"/>
      <w:lvlText w:val="o"/>
      <w:lvlJc w:val="left"/>
      <w:pPr>
        <w:ind w:left="3334" w:hanging="360"/>
      </w:pPr>
      <w:rPr>
        <w:rFonts w:ascii="Courier New" w:hAnsi="Courier New" w:cs="Courier New" w:hint="default"/>
      </w:rPr>
    </w:lvl>
    <w:lvl w:ilvl="5" w:tplc="FFFFFFFF" w:tentative="1">
      <w:start w:val="1"/>
      <w:numFmt w:val="bullet"/>
      <w:lvlText w:val=""/>
      <w:lvlJc w:val="left"/>
      <w:pPr>
        <w:ind w:left="4054" w:hanging="360"/>
      </w:pPr>
      <w:rPr>
        <w:rFonts w:ascii="Wingdings" w:hAnsi="Wingdings" w:hint="default"/>
      </w:rPr>
    </w:lvl>
    <w:lvl w:ilvl="6" w:tplc="FFFFFFFF" w:tentative="1">
      <w:start w:val="1"/>
      <w:numFmt w:val="bullet"/>
      <w:lvlText w:val=""/>
      <w:lvlJc w:val="left"/>
      <w:pPr>
        <w:ind w:left="4774" w:hanging="360"/>
      </w:pPr>
      <w:rPr>
        <w:rFonts w:ascii="Symbol" w:hAnsi="Symbol" w:hint="default"/>
      </w:rPr>
    </w:lvl>
    <w:lvl w:ilvl="7" w:tplc="FFFFFFFF" w:tentative="1">
      <w:start w:val="1"/>
      <w:numFmt w:val="bullet"/>
      <w:lvlText w:val="o"/>
      <w:lvlJc w:val="left"/>
      <w:pPr>
        <w:ind w:left="5494" w:hanging="360"/>
      </w:pPr>
      <w:rPr>
        <w:rFonts w:ascii="Courier New" w:hAnsi="Courier New" w:cs="Courier New" w:hint="default"/>
      </w:rPr>
    </w:lvl>
    <w:lvl w:ilvl="8" w:tplc="FFFFFFFF" w:tentative="1">
      <w:start w:val="1"/>
      <w:numFmt w:val="bullet"/>
      <w:lvlText w:val=""/>
      <w:lvlJc w:val="left"/>
      <w:pPr>
        <w:ind w:left="6214" w:hanging="360"/>
      </w:pPr>
      <w:rPr>
        <w:rFonts w:ascii="Wingdings" w:hAnsi="Wingdings" w:hint="default"/>
      </w:rPr>
    </w:lvl>
  </w:abstractNum>
  <w:abstractNum w:abstractNumId="32" w15:restartNumberingAfterBreak="0">
    <w:nsid w:val="667E37C7"/>
    <w:multiLevelType w:val="hybridMultilevel"/>
    <w:tmpl w:val="E0FE19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69A5DD8"/>
    <w:multiLevelType w:val="hybridMultilevel"/>
    <w:tmpl w:val="05968530"/>
    <w:lvl w:ilvl="0" w:tplc="2F5C4972">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34" w15:restartNumberingAfterBreak="0">
    <w:nsid w:val="70DB52D8"/>
    <w:multiLevelType w:val="hybridMultilevel"/>
    <w:tmpl w:val="87B6CBF4"/>
    <w:lvl w:ilvl="0" w:tplc="0419000F">
      <w:start w:val="1"/>
      <w:numFmt w:val="decimal"/>
      <w:lvlText w:val="%1."/>
      <w:lvlJc w:val="left"/>
      <w:pPr>
        <w:ind w:left="814" w:hanging="360"/>
      </w:pPr>
      <w:rPr>
        <w:rFonts w:hint="default"/>
      </w:rPr>
    </w:lvl>
    <w:lvl w:ilvl="1" w:tplc="04190019" w:tentative="1">
      <w:start w:val="1"/>
      <w:numFmt w:val="lowerLetter"/>
      <w:lvlText w:val="%2."/>
      <w:lvlJc w:val="left"/>
      <w:pPr>
        <w:ind w:left="1346" w:hanging="360"/>
      </w:pPr>
    </w:lvl>
    <w:lvl w:ilvl="2" w:tplc="0419001B" w:tentative="1">
      <w:start w:val="1"/>
      <w:numFmt w:val="lowerRoman"/>
      <w:lvlText w:val="%3."/>
      <w:lvlJc w:val="right"/>
      <w:pPr>
        <w:ind w:left="2066" w:hanging="180"/>
      </w:pPr>
    </w:lvl>
    <w:lvl w:ilvl="3" w:tplc="0419000F" w:tentative="1">
      <w:start w:val="1"/>
      <w:numFmt w:val="decimal"/>
      <w:lvlText w:val="%4."/>
      <w:lvlJc w:val="left"/>
      <w:pPr>
        <w:ind w:left="2786" w:hanging="360"/>
      </w:pPr>
    </w:lvl>
    <w:lvl w:ilvl="4" w:tplc="04190019" w:tentative="1">
      <w:start w:val="1"/>
      <w:numFmt w:val="lowerLetter"/>
      <w:lvlText w:val="%5."/>
      <w:lvlJc w:val="left"/>
      <w:pPr>
        <w:ind w:left="3506" w:hanging="360"/>
      </w:pPr>
    </w:lvl>
    <w:lvl w:ilvl="5" w:tplc="0419001B" w:tentative="1">
      <w:start w:val="1"/>
      <w:numFmt w:val="lowerRoman"/>
      <w:lvlText w:val="%6."/>
      <w:lvlJc w:val="right"/>
      <w:pPr>
        <w:ind w:left="4226" w:hanging="180"/>
      </w:pPr>
    </w:lvl>
    <w:lvl w:ilvl="6" w:tplc="0419000F" w:tentative="1">
      <w:start w:val="1"/>
      <w:numFmt w:val="decimal"/>
      <w:lvlText w:val="%7."/>
      <w:lvlJc w:val="left"/>
      <w:pPr>
        <w:ind w:left="4946" w:hanging="360"/>
      </w:pPr>
    </w:lvl>
    <w:lvl w:ilvl="7" w:tplc="04190019" w:tentative="1">
      <w:start w:val="1"/>
      <w:numFmt w:val="lowerLetter"/>
      <w:lvlText w:val="%8."/>
      <w:lvlJc w:val="left"/>
      <w:pPr>
        <w:ind w:left="5666" w:hanging="360"/>
      </w:pPr>
    </w:lvl>
    <w:lvl w:ilvl="8" w:tplc="0419001B" w:tentative="1">
      <w:start w:val="1"/>
      <w:numFmt w:val="lowerRoman"/>
      <w:lvlText w:val="%9."/>
      <w:lvlJc w:val="right"/>
      <w:pPr>
        <w:ind w:left="6386" w:hanging="180"/>
      </w:pPr>
    </w:lvl>
  </w:abstractNum>
  <w:abstractNum w:abstractNumId="35" w15:restartNumberingAfterBreak="0">
    <w:nsid w:val="71621EE4"/>
    <w:multiLevelType w:val="hybridMultilevel"/>
    <w:tmpl w:val="26A27A34"/>
    <w:lvl w:ilvl="0" w:tplc="0419000F">
      <w:start w:val="1"/>
      <w:numFmt w:val="decimal"/>
      <w:lvlText w:val="%1."/>
      <w:lvlJc w:val="left"/>
      <w:pPr>
        <w:ind w:left="814" w:hanging="360"/>
      </w:pPr>
      <w:rPr>
        <w:rFonts w:hint="default"/>
        <w:color w:val="auto"/>
      </w:rPr>
    </w:lvl>
    <w:lvl w:ilvl="1" w:tplc="FFFFFFFF" w:tentative="1">
      <w:start w:val="1"/>
      <w:numFmt w:val="bullet"/>
      <w:lvlText w:val="o"/>
      <w:lvlJc w:val="left"/>
      <w:pPr>
        <w:ind w:left="1174" w:hanging="360"/>
      </w:pPr>
      <w:rPr>
        <w:rFonts w:ascii="Courier New" w:hAnsi="Courier New" w:cs="Courier New" w:hint="default"/>
      </w:rPr>
    </w:lvl>
    <w:lvl w:ilvl="2" w:tplc="FFFFFFFF" w:tentative="1">
      <w:start w:val="1"/>
      <w:numFmt w:val="bullet"/>
      <w:lvlText w:val=""/>
      <w:lvlJc w:val="left"/>
      <w:pPr>
        <w:ind w:left="1894" w:hanging="360"/>
      </w:pPr>
      <w:rPr>
        <w:rFonts w:ascii="Wingdings" w:hAnsi="Wingdings" w:hint="default"/>
      </w:rPr>
    </w:lvl>
    <w:lvl w:ilvl="3" w:tplc="FFFFFFFF" w:tentative="1">
      <w:start w:val="1"/>
      <w:numFmt w:val="bullet"/>
      <w:lvlText w:val=""/>
      <w:lvlJc w:val="left"/>
      <w:pPr>
        <w:ind w:left="2614" w:hanging="360"/>
      </w:pPr>
      <w:rPr>
        <w:rFonts w:ascii="Symbol" w:hAnsi="Symbol" w:hint="default"/>
      </w:rPr>
    </w:lvl>
    <w:lvl w:ilvl="4" w:tplc="FFFFFFFF" w:tentative="1">
      <w:start w:val="1"/>
      <w:numFmt w:val="bullet"/>
      <w:lvlText w:val="o"/>
      <w:lvlJc w:val="left"/>
      <w:pPr>
        <w:ind w:left="3334" w:hanging="360"/>
      </w:pPr>
      <w:rPr>
        <w:rFonts w:ascii="Courier New" w:hAnsi="Courier New" w:cs="Courier New" w:hint="default"/>
      </w:rPr>
    </w:lvl>
    <w:lvl w:ilvl="5" w:tplc="FFFFFFFF" w:tentative="1">
      <w:start w:val="1"/>
      <w:numFmt w:val="bullet"/>
      <w:lvlText w:val=""/>
      <w:lvlJc w:val="left"/>
      <w:pPr>
        <w:ind w:left="4054" w:hanging="360"/>
      </w:pPr>
      <w:rPr>
        <w:rFonts w:ascii="Wingdings" w:hAnsi="Wingdings" w:hint="default"/>
      </w:rPr>
    </w:lvl>
    <w:lvl w:ilvl="6" w:tplc="FFFFFFFF" w:tentative="1">
      <w:start w:val="1"/>
      <w:numFmt w:val="bullet"/>
      <w:lvlText w:val=""/>
      <w:lvlJc w:val="left"/>
      <w:pPr>
        <w:ind w:left="4774" w:hanging="360"/>
      </w:pPr>
      <w:rPr>
        <w:rFonts w:ascii="Symbol" w:hAnsi="Symbol" w:hint="default"/>
      </w:rPr>
    </w:lvl>
    <w:lvl w:ilvl="7" w:tplc="FFFFFFFF" w:tentative="1">
      <w:start w:val="1"/>
      <w:numFmt w:val="bullet"/>
      <w:lvlText w:val="o"/>
      <w:lvlJc w:val="left"/>
      <w:pPr>
        <w:ind w:left="5494" w:hanging="360"/>
      </w:pPr>
      <w:rPr>
        <w:rFonts w:ascii="Courier New" w:hAnsi="Courier New" w:cs="Courier New" w:hint="default"/>
      </w:rPr>
    </w:lvl>
    <w:lvl w:ilvl="8" w:tplc="FFFFFFFF" w:tentative="1">
      <w:start w:val="1"/>
      <w:numFmt w:val="bullet"/>
      <w:lvlText w:val=""/>
      <w:lvlJc w:val="left"/>
      <w:pPr>
        <w:ind w:left="6214" w:hanging="360"/>
      </w:pPr>
      <w:rPr>
        <w:rFonts w:ascii="Wingdings" w:hAnsi="Wingdings" w:hint="default"/>
      </w:rPr>
    </w:lvl>
  </w:abstractNum>
  <w:abstractNum w:abstractNumId="36" w15:restartNumberingAfterBreak="0">
    <w:nsid w:val="7F0F32F4"/>
    <w:multiLevelType w:val="hybridMultilevel"/>
    <w:tmpl w:val="7A0C9FB4"/>
    <w:lvl w:ilvl="0" w:tplc="0419000F">
      <w:start w:val="1"/>
      <w:numFmt w:val="decimal"/>
      <w:lvlText w:val="%1."/>
      <w:lvlJc w:val="left"/>
      <w:pPr>
        <w:ind w:left="814" w:hanging="360"/>
      </w:p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num w:numId="1" w16cid:durableId="1130636435">
    <w:abstractNumId w:val="13"/>
  </w:num>
  <w:num w:numId="2" w16cid:durableId="373192448">
    <w:abstractNumId w:val="8"/>
  </w:num>
  <w:num w:numId="3" w16cid:durableId="2011520879">
    <w:abstractNumId w:val="10"/>
  </w:num>
  <w:num w:numId="4" w16cid:durableId="114645563">
    <w:abstractNumId w:val="18"/>
  </w:num>
  <w:num w:numId="5" w16cid:durableId="683477907">
    <w:abstractNumId w:val="11"/>
  </w:num>
  <w:num w:numId="6" w16cid:durableId="1431589149">
    <w:abstractNumId w:val="31"/>
  </w:num>
  <w:num w:numId="7" w16cid:durableId="926891113">
    <w:abstractNumId w:val="21"/>
  </w:num>
  <w:num w:numId="8" w16cid:durableId="411657489">
    <w:abstractNumId w:val="35"/>
  </w:num>
  <w:num w:numId="9" w16cid:durableId="229191344">
    <w:abstractNumId w:val="32"/>
  </w:num>
  <w:num w:numId="10" w16cid:durableId="340359676">
    <w:abstractNumId w:val="27"/>
  </w:num>
  <w:num w:numId="11" w16cid:durableId="385222567">
    <w:abstractNumId w:val="26"/>
  </w:num>
  <w:num w:numId="12" w16cid:durableId="1733238759">
    <w:abstractNumId w:val="9"/>
  </w:num>
  <w:num w:numId="13" w16cid:durableId="1938294215">
    <w:abstractNumId w:val="28"/>
  </w:num>
  <w:num w:numId="14" w16cid:durableId="567610842">
    <w:abstractNumId w:val="17"/>
  </w:num>
  <w:num w:numId="15" w16cid:durableId="498152344">
    <w:abstractNumId w:val="15"/>
  </w:num>
  <w:num w:numId="16" w16cid:durableId="256443924">
    <w:abstractNumId w:val="19"/>
  </w:num>
  <w:num w:numId="17" w16cid:durableId="1807509534">
    <w:abstractNumId w:val="0"/>
  </w:num>
  <w:num w:numId="18" w16cid:durableId="677386070">
    <w:abstractNumId w:val="1"/>
  </w:num>
  <w:num w:numId="19" w16cid:durableId="1007906736">
    <w:abstractNumId w:val="2"/>
  </w:num>
  <w:num w:numId="20" w16cid:durableId="330259443">
    <w:abstractNumId w:val="3"/>
  </w:num>
  <w:num w:numId="21" w16cid:durableId="1296790526">
    <w:abstractNumId w:val="4"/>
  </w:num>
  <w:num w:numId="22" w16cid:durableId="1114982417">
    <w:abstractNumId w:val="5"/>
  </w:num>
  <w:num w:numId="23" w16cid:durableId="469829265">
    <w:abstractNumId w:val="6"/>
  </w:num>
  <w:num w:numId="24" w16cid:durableId="1347437089">
    <w:abstractNumId w:val="7"/>
  </w:num>
  <w:num w:numId="25" w16cid:durableId="1021325227">
    <w:abstractNumId w:val="33"/>
  </w:num>
  <w:num w:numId="26" w16cid:durableId="1936861056">
    <w:abstractNumId w:val="14"/>
  </w:num>
  <w:num w:numId="27" w16cid:durableId="770323995">
    <w:abstractNumId w:val="34"/>
  </w:num>
  <w:num w:numId="28" w16cid:durableId="1008559618">
    <w:abstractNumId w:val="25"/>
  </w:num>
  <w:num w:numId="29" w16cid:durableId="855850383">
    <w:abstractNumId w:val="20"/>
  </w:num>
  <w:num w:numId="30" w16cid:durableId="875658774">
    <w:abstractNumId w:val="16"/>
  </w:num>
  <w:num w:numId="31" w16cid:durableId="651444225">
    <w:abstractNumId w:val="23"/>
  </w:num>
  <w:num w:numId="32" w16cid:durableId="337855534">
    <w:abstractNumId w:val="36"/>
  </w:num>
  <w:num w:numId="33" w16cid:durableId="946502743">
    <w:abstractNumId w:val="29"/>
  </w:num>
  <w:num w:numId="34" w16cid:durableId="393427750">
    <w:abstractNumId w:val="12"/>
  </w:num>
  <w:num w:numId="35" w16cid:durableId="286083646">
    <w:abstractNumId w:val="22"/>
  </w:num>
  <w:num w:numId="36" w16cid:durableId="97456870">
    <w:abstractNumId w:val="24"/>
  </w:num>
  <w:num w:numId="37" w16cid:durableId="18711394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CA"/>
    <w:rsid w:val="00090439"/>
    <w:rsid w:val="00096D4C"/>
    <w:rsid w:val="000B58A7"/>
    <w:rsid w:val="000E0D78"/>
    <w:rsid w:val="00172E72"/>
    <w:rsid w:val="001744E9"/>
    <w:rsid w:val="001C0810"/>
    <w:rsid w:val="00223838"/>
    <w:rsid w:val="002922D3"/>
    <w:rsid w:val="003E5DB6"/>
    <w:rsid w:val="00444114"/>
    <w:rsid w:val="004517CA"/>
    <w:rsid w:val="00537E07"/>
    <w:rsid w:val="0056291C"/>
    <w:rsid w:val="0060089F"/>
    <w:rsid w:val="00687D40"/>
    <w:rsid w:val="006E36BB"/>
    <w:rsid w:val="00700D58"/>
    <w:rsid w:val="00745E9E"/>
    <w:rsid w:val="0076696B"/>
    <w:rsid w:val="007D4A5B"/>
    <w:rsid w:val="007E2F00"/>
    <w:rsid w:val="008C4903"/>
    <w:rsid w:val="008C7F28"/>
    <w:rsid w:val="00916E74"/>
    <w:rsid w:val="00975B4C"/>
    <w:rsid w:val="009B4900"/>
    <w:rsid w:val="009F367D"/>
    <w:rsid w:val="00A42D84"/>
    <w:rsid w:val="00A61DBF"/>
    <w:rsid w:val="00AE1EBF"/>
    <w:rsid w:val="00B04F80"/>
    <w:rsid w:val="00B2409A"/>
    <w:rsid w:val="00BA0E6A"/>
    <w:rsid w:val="00C17CE9"/>
    <w:rsid w:val="00C2273E"/>
    <w:rsid w:val="00C3536A"/>
    <w:rsid w:val="00C57984"/>
    <w:rsid w:val="00CB08E7"/>
    <w:rsid w:val="00D77CF4"/>
    <w:rsid w:val="00DE2A35"/>
    <w:rsid w:val="00E2157F"/>
    <w:rsid w:val="00E638B1"/>
    <w:rsid w:val="00EE7836"/>
    <w:rsid w:val="00F04408"/>
    <w:rsid w:val="00F94BC5"/>
    <w:rsid w:val="00FB6F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7A4A"/>
  <w15:chartTrackingRefBased/>
  <w15:docId w15:val="{67CB7F84-C8A3-47FB-A57C-2D7E1313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2409A"/>
    <w:pPr>
      <w:spacing w:after="0" w:line="360" w:lineRule="auto"/>
      <w:jc w:val="both"/>
    </w:pPr>
    <w:rPr>
      <w:rFonts w:eastAsia="Times New Roman" w:cs="Times New Roman"/>
      <w:kern w:val="0"/>
      <w:sz w:val="24"/>
      <w:szCs w:val="24"/>
      <w:lang w:eastAsia="ru-RU"/>
      <w14:ligatures w14:val="none"/>
    </w:rPr>
  </w:style>
  <w:style w:type="paragraph" w:styleId="1">
    <w:name w:val="heading 1"/>
    <w:basedOn w:val="a0"/>
    <w:next w:val="a0"/>
    <w:link w:val="10"/>
    <w:uiPriority w:val="9"/>
    <w:qFormat/>
    <w:rsid w:val="00FB6F89"/>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0"/>
    <w:next w:val="a0"/>
    <w:link w:val="20"/>
    <w:uiPriority w:val="9"/>
    <w:unhideWhenUsed/>
    <w:qFormat/>
    <w:rsid w:val="004517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0"/>
    <w:next w:val="a0"/>
    <w:link w:val="30"/>
    <w:uiPriority w:val="9"/>
    <w:unhideWhenUsed/>
    <w:qFormat/>
    <w:rsid w:val="004517CA"/>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0"/>
    <w:next w:val="a0"/>
    <w:link w:val="40"/>
    <w:uiPriority w:val="9"/>
    <w:unhideWhenUsed/>
    <w:qFormat/>
    <w:rsid w:val="004517CA"/>
    <w:pPr>
      <w:keepNext/>
      <w:keepLines/>
      <w:spacing w:before="80" w:after="40"/>
      <w:outlineLvl w:val="3"/>
    </w:pPr>
    <w:rPr>
      <w:rFonts w:eastAsiaTheme="majorEastAsia" w:cstheme="majorBidi"/>
      <w:i/>
      <w:iCs/>
      <w:color w:val="0F4761" w:themeColor="accent1" w:themeShade="BF"/>
    </w:rPr>
  </w:style>
  <w:style w:type="paragraph" w:styleId="5">
    <w:name w:val="heading 5"/>
    <w:basedOn w:val="a0"/>
    <w:next w:val="a0"/>
    <w:link w:val="50"/>
    <w:uiPriority w:val="9"/>
    <w:unhideWhenUsed/>
    <w:qFormat/>
    <w:rsid w:val="004517CA"/>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4517CA"/>
    <w:pPr>
      <w:keepNext/>
      <w:keepLines/>
      <w:spacing w:before="40"/>
      <w:outlineLvl w:val="5"/>
    </w:pPr>
    <w:rPr>
      <w:rFonts w:eastAsiaTheme="majorEastAsia" w:cstheme="majorBidi"/>
      <w:i/>
      <w:iCs/>
      <w:color w:val="595959" w:themeColor="text1" w:themeTint="A6"/>
    </w:rPr>
  </w:style>
  <w:style w:type="paragraph" w:styleId="7">
    <w:name w:val="heading 7"/>
    <w:basedOn w:val="a0"/>
    <w:next w:val="a0"/>
    <w:link w:val="70"/>
    <w:uiPriority w:val="9"/>
    <w:unhideWhenUsed/>
    <w:qFormat/>
    <w:rsid w:val="004517CA"/>
    <w:pPr>
      <w:keepNext/>
      <w:keepLines/>
      <w:spacing w:before="4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4517CA"/>
    <w:pPr>
      <w:keepNext/>
      <w:keepLines/>
      <w:outlineLvl w:val="7"/>
    </w:pPr>
    <w:rPr>
      <w:rFonts w:eastAsiaTheme="majorEastAsia" w:cstheme="majorBidi"/>
      <w:i/>
      <w:iCs/>
      <w:color w:val="272727" w:themeColor="text1" w:themeTint="D8"/>
    </w:rPr>
  </w:style>
  <w:style w:type="paragraph" w:styleId="9">
    <w:name w:val="heading 9"/>
    <w:basedOn w:val="a0"/>
    <w:next w:val="a0"/>
    <w:link w:val="90"/>
    <w:uiPriority w:val="9"/>
    <w:semiHidden/>
    <w:unhideWhenUsed/>
    <w:qFormat/>
    <w:rsid w:val="004517CA"/>
    <w:pPr>
      <w:keepNext/>
      <w:keepLines/>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ГОСТ Обычный"/>
    <w:basedOn w:val="a0"/>
    <w:link w:val="a5"/>
    <w:qFormat/>
    <w:rsid w:val="00D77CF4"/>
    <w:pPr>
      <w:widowControl w:val="0"/>
      <w:autoSpaceDE w:val="0"/>
      <w:autoSpaceDN w:val="0"/>
      <w:ind w:firstLine="709"/>
    </w:pPr>
    <w:rPr>
      <w:noProof/>
      <w:lang w:val="en-US"/>
    </w:rPr>
  </w:style>
  <w:style w:type="character" w:customStyle="1" w:styleId="a5">
    <w:name w:val="ГОСТ Обычный Знак"/>
    <w:basedOn w:val="a1"/>
    <w:link w:val="a4"/>
    <w:rsid w:val="00D77CF4"/>
    <w:rPr>
      <w:rFonts w:ascii="Times New Roman" w:eastAsia="Times New Roman" w:hAnsi="Times New Roman" w:cs="Times New Roman"/>
      <w:noProof/>
      <w:kern w:val="0"/>
      <w:sz w:val="28"/>
      <w:lang w:val="en-US"/>
      <w14:ligatures w14:val="none"/>
    </w:rPr>
  </w:style>
  <w:style w:type="paragraph" w:customStyle="1" w:styleId="a6">
    <w:name w:val="ГОСТ Заголовок"/>
    <w:basedOn w:val="1"/>
    <w:next w:val="a4"/>
    <w:link w:val="a7"/>
    <w:qFormat/>
    <w:rsid w:val="00CB08E7"/>
    <w:pPr>
      <w:spacing w:after="120"/>
    </w:pPr>
    <w:rPr>
      <w:rFonts w:ascii="Times New Roman" w:hAnsi="Times New Roman"/>
      <w:b/>
      <w:color w:val="000000" w:themeColor="text1"/>
    </w:rPr>
  </w:style>
  <w:style w:type="character" w:customStyle="1" w:styleId="a7">
    <w:name w:val="ГОСТ Заголовок Знак"/>
    <w:basedOn w:val="10"/>
    <w:link w:val="a6"/>
    <w:rsid w:val="00CB08E7"/>
    <w:rPr>
      <w:rFonts w:ascii="Times New Roman" w:eastAsiaTheme="majorEastAsia" w:hAnsi="Times New Roman" w:cstheme="majorBidi"/>
      <w:b/>
      <w:color w:val="000000" w:themeColor="text1"/>
      <w:kern w:val="0"/>
      <w:sz w:val="32"/>
      <w:szCs w:val="32"/>
      <w14:ligatures w14:val="none"/>
    </w:rPr>
  </w:style>
  <w:style w:type="character" w:customStyle="1" w:styleId="10">
    <w:name w:val="Заголовок 1 Знак"/>
    <w:basedOn w:val="a1"/>
    <w:link w:val="1"/>
    <w:uiPriority w:val="9"/>
    <w:rsid w:val="00FB6F89"/>
    <w:rPr>
      <w:rFonts w:asciiTheme="majorHAnsi" w:eastAsiaTheme="majorEastAsia" w:hAnsiTheme="majorHAnsi" w:cstheme="majorBidi"/>
      <w:color w:val="0F4761" w:themeColor="accent1" w:themeShade="BF"/>
      <w:sz w:val="32"/>
      <w:szCs w:val="32"/>
    </w:rPr>
  </w:style>
  <w:style w:type="paragraph" w:customStyle="1" w:styleId="a8">
    <w:name w:val="ГОСТ Подзаголовок"/>
    <w:basedOn w:val="a9"/>
    <w:next w:val="a4"/>
    <w:link w:val="aa"/>
    <w:qFormat/>
    <w:rsid w:val="00D77CF4"/>
    <w:pPr>
      <w:widowControl w:val="0"/>
      <w:autoSpaceDE w:val="0"/>
      <w:autoSpaceDN w:val="0"/>
      <w:spacing w:before="120"/>
    </w:pPr>
    <w:rPr>
      <w:rFonts w:ascii="Times New Roman" w:hAnsi="Times New Roman"/>
      <w:b/>
      <w:color w:val="000000" w:themeColor="text1"/>
      <w:sz w:val="28"/>
    </w:rPr>
  </w:style>
  <w:style w:type="character" w:customStyle="1" w:styleId="aa">
    <w:name w:val="ГОСТ Подзаголовок Знак"/>
    <w:basedOn w:val="ab"/>
    <w:link w:val="a8"/>
    <w:rsid w:val="00D77CF4"/>
    <w:rPr>
      <w:rFonts w:ascii="Times New Roman" w:eastAsiaTheme="minorEastAsia" w:hAnsi="Times New Roman" w:cs="Times New Roman"/>
      <w:b/>
      <w:color w:val="000000" w:themeColor="text1"/>
      <w:spacing w:val="15"/>
      <w:kern w:val="0"/>
      <w:sz w:val="28"/>
      <w14:ligatures w14:val="none"/>
    </w:rPr>
  </w:style>
  <w:style w:type="paragraph" w:styleId="a9">
    <w:name w:val="Subtitle"/>
    <w:basedOn w:val="a0"/>
    <w:next w:val="a0"/>
    <w:link w:val="ab"/>
    <w:uiPriority w:val="11"/>
    <w:qFormat/>
    <w:rsid w:val="00FB6F89"/>
    <w:pPr>
      <w:numPr>
        <w:ilvl w:val="1"/>
      </w:numPr>
    </w:pPr>
    <w:rPr>
      <w:rFonts w:eastAsiaTheme="minorEastAsia"/>
      <w:color w:val="5A5A5A" w:themeColor="text1" w:themeTint="A5"/>
      <w:spacing w:val="15"/>
      <w:sz w:val="22"/>
    </w:rPr>
  </w:style>
  <w:style w:type="character" w:customStyle="1" w:styleId="ab">
    <w:name w:val="Подзаголовок Знак"/>
    <w:basedOn w:val="a1"/>
    <w:link w:val="a9"/>
    <w:uiPriority w:val="11"/>
    <w:rsid w:val="00FB6F89"/>
    <w:rPr>
      <w:rFonts w:eastAsiaTheme="minorEastAsia"/>
      <w:color w:val="5A5A5A" w:themeColor="text1" w:themeTint="A5"/>
      <w:spacing w:val="15"/>
    </w:rPr>
  </w:style>
  <w:style w:type="character" w:customStyle="1" w:styleId="20">
    <w:name w:val="Заголовок 2 Знак"/>
    <w:basedOn w:val="a1"/>
    <w:link w:val="2"/>
    <w:uiPriority w:val="9"/>
    <w:rsid w:val="004517C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1"/>
    <w:link w:val="3"/>
    <w:uiPriority w:val="9"/>
    <w:rsid w:val="004517CA"/>
    <w:rPr>
      <w:rFonts w:eastAsiaTheme="majorEastAsia" w:cstheme="majorBidi"/>
      <w:color w:val="0F4761" w:themeColor="accent1" w:themeShade="BF"/>
      <w:sz w:val="28"/>
      <w:szCs w:val="28"/>
    </w:rPr>
  </w:style>
  <w:style w:type="character" w:customStyle="1" w:styleId="40">
    <w:name w:val="Заголовок 4 Знак"/>
    <w:basedOn w:val="a1"/>
    <w:link w:val="4"/>
    <w:uiPriority w:val="9"/>
    <w:rsid w:val="004517CA"/>
    <w:rPr>
      <w:rFonts w:eastAsiaTheme="majorEastAsia" w:cstheme="majorBidi"/>
      <w:i/>
      <w:iCs/>
      <w:color w:val="0F4761" w:themeColor="accent1" w:themeShade="BF"/>
      <w:sz w:val="28"/>
    </w:rPr>
  </w:style>
  <w:style w:type="character" w:customStyle="1" w:styleId="50">
    <w:name w:val="Заголовок 5 Знак"/>
    <w:basedOn w:val="a1"/>
    <w:link w:val="5"/>
    <w:uiPriority w:val="9"/>
    <w:rsid w:val="004517CA"/>
    <w:rPr>
      <w:rFonts w:eastAsiaTheme="majorEastAsia" w:cstheme="majorBidi"/>
      <w:color w:val="0F4761" w:themeColor="accent1" w:themeShade="BF"/>
      <w:sz w:val="28"/>
    </w:rPr>
  </w:style>
  <w:style w:type="character" w:customStyle="1" w:styleId="60">
    <w:name w:val="Заголовок 6 Знак"/>
    <w:basedOn w:val="a1"/>
    <w:link w:val="6"/>
    <w:uiPriority w:val="9"/>
    <w:semiHidden/>
    <w:rsid w:val="004517CA"/>
    <w:rPr>
      <w:rFonts w:eastAsiaTheme="majorEastAsia" w:cstheme="majorBidi"/>
      <w:i/>
      <w:iCs/>
      <w:color w:val="595959" w:themeColor="text1" w:themeTint="A6"/>
      <w:sz w:val="28"/>
    </w:rPr>
  </w:style>
  <w:style w:type="character" w:customStyle="1" w:styleId="70">
    <w:name w:val="Заголовок 7 Знак"/>
    <w:basedOn w:val="a1"/>
    <w:link w:val="7"/>
    <w:uiPriority w:val="9"/>
    <w:rsid w:val="004517CA"/>
    <w:rPr>
      <w:rFonts w:eastAsiaTheme="majorEastAsia" w:cstheme="majorBidi"/>
      <w:color w:val="595959" w:themeColor="text1" w:themeTint="A6"/>
      <w:sz w:val="28"/>
    </w:rPr>
  </w:style>
  <w:style w:type="character" w:customStyle="1" w:styleId="80">
    <w:name w:val="Заголовок 8 Знак"/>
    <w:basedOn w:val="a1"/>
    <w:link w:val="8"/>
    <w:uiPriority w:val="9"/>
    <w:semiHidden/>
    <w:rsid w:val="004517CA"/>
    <w:rPr>
      <w:rFonts w:eastAsiaTheme="majorEastAsia" w:cstheme="majorBidi"/>
      <w:i/>
      <w:iCs/>
      <w:color w:val="272727" w:themeColor="text1" w:themeTint="D8"/>
      <w:sz w:val="28"/>
    </w:rPr>
  </w:style>
  <w:style w:type="character" w:customStyle="1" w:styleId="90">
    <w:name w:val="Заголовок 9 Знак"/>
    <w:basedOn w:val="a1"/>
    <w:link w:val="9"/>
    <w:uiPriority w:val="9"/>
    <w:semiHidden/>
    <w:rsid w:val="004517CA"/>
    <w:rPr>
      <w:rFonts w:eastAsiaTheme="majorEastAsia" w:cstheme="majorBidi"/>
      <w:color w:val="272727" w:themeColor="text1" w:themeTint="D8"/>
      <w:sz w:val="28"/>
    </w:rPr>
  </w:style>
  <w:style w:type="paragraph" w:styleId="ac">
    <w:name w:val="Title"/>
    <w:basedOn w:val="a0"/>
    <w:next w:val="a0"/>
    <w:link w:val="ad"/>
    <w:uiPriority w:val="10"/>
    <w:qFormat/>
    <w:rsid w:val="00451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1"/>
    <w:link w:val="ac"/>
    <w:uiPriority w:val="10"/>
    <w:rsid w:val="004517CA"/>
    <w:rPr>
      <w:rFonts w:asciiTheme="majorHAnsi" w:eastAsiaTheme="majorEastAsia" w:hAnsiTheme="majorHAnsi" w:cstheme="majorBidi"/>
      <w:spacing w:val="-10"/>
      <w:kern w:val="28"/>
      <w:sz w:val="56"/>
      <w:szCs w:val="56"/>
    </w:rPr>
  </w:style>
  <w:style w:type="paragraph" w:styleId="21">
    <w:name w:val="Quote"/>
    <w:basedOn w:val="a0"/>
    <w:next w:val="a0"/>
    <w:link w:val="22"/>
    <w:uiPriority w:val="29"/>
    <w:qFormat/>
    <w:rsid w:val="004517CA"/>
    <w:pPr>
      <w:spacing w:before="160"/>
      <w:jc w:val="center"/>
    </w:pPr>
    <w:rPr>
      <w:i/>
      <w:iCs/>
      <w:color w:val="404040" w:themeColor="text1" w:themeTint="BF"/>
    </w:rPr>
  </w:style>
  <w:style w:type="character" w:customStyle="1" w:styleId="22">
    <w:name w:val="Цитата 2 Знак"/>
    <w:basedOn w:val="a1"/>
    <w:link w:val="21"/>
    <w:uiPriority w:val="29"/>
    <w:rsid w:val="004517CA"/>
    <w:rPr>
      <w:rFonts w:ascii="Times New Roman" w:hAnsi="Times New Roman"/>
      <w:i/>
      <w:iCs/>
      <w:color w:val="404040" w:themeColor="text1" w:themeTint="BF"/>
      <w:sz w:val="28"/>
    </w:rPr>
  </w:style>
  <w:style w:type="paragraph" w:styleId="ae">
    <w:name w:val="List Paragraph"/>
    <w:basedOn w:val="a0"/>
    <w:uiPriority w:val="34"/>
    <w:qFormat/>
    <w:rsid w:val="004517CA"/>
    <w:pPr>
      <w:ind w:left="720"/>
      <w:contextualSpacing/>
    </w:pPr>
  </w:style>
  <w:style w:type="character" w:styleId="af">
    <w:name w:val="Intense Emphasis"/>
    <w:basedOn w:val="a1"/>
    <w:uiPriority w:val="21"/>
    <w:qFormat/>
    <w:rsid w:val="004517CA"/>
    <w:rPr>
      <w:i/>
      <w:iCs/>
      <w:color w:val="0F4761" w:themeColor="accent1" w:themeShade="BF"/>
    </w:rPr>
  </w:style>
  <w:style w:type="paragraph" w:styleId="af0">
    <w:name w:val="Intense Quote"/>
    <w:basedOn w:val="a0"/>
    <w:next w:val="a0"/>
    <w:link w:val="af1"/>
    <w:uiPriority w:val="30"/>
    <w:qFormat/>
    <w:rsid w:val="00451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Выделенная цитата Знак"/>
    <w:basedOn w:val="a1"/>
    <w:link w:val="af0"/>
    <w:uiPriority w:val="30"/>
    <w:rsid w:val="004517CA"/>
    <w:rPr>
      <w:rFonts w:ascii="Times New Roman" w:hAnsi="Times New Roman"/>
      <w:i/>
      <w:iCs/>
      <w:color w:val="0F4761" w:themeColor="accent1" w:themeShade="BF"/>
      <w:sz w:val="28"/>
    </w:rPr>
  </w:style>
  <w:style w:type="character" w:styleId="af2">
    <w:name w:val="Intense Reference"/>
    <w:basedOn w:val="a1"/>
    <w:uiPriority w:val="32"/>
    <w:qFormat/>
    <w:rsid w:val="004517CA"/>
    <w:rPr>
      <w:b/>
      <w:bCs/>
      <w:smallCaps/>
      <w:color w:val="0F4761" w:themeColor="accent1" w:themeShade="BF"/>
      <w:spacing w:val="5"/>
    </w:rPr>
  </w:style>
  <w:style w:type="paragraph" w:customStyle="1" w:styleId="af3">
    <w:name w:val="Подпись рисунка"/>
    <w:basedOn w:val="a0"/>
    <w:next w:val="a0"/>
    <w:autoRedefine/>
    <w:qFormat/>
    <w:rsid w:val="00B2409A"/>
    <w:pPr>
      <w:spacing w:before="120"/>
      <w:ind w:firstLine="357"/>
      <w:jc w:val="center"/>
    </w:pPr>
  </w:style>
  <w:style w:type="character" w:styleId="af4">
    <w:name w:val="page number"/>
    <w:basedOn w:val="a1"/>
    <w:uiPriority w:val="99"/>
    <w:semiHidden/>
    <w:unhideWhenUsed/>
    <w:rsid w:val="00B2409A"/>
  </w:style>
  <w:style w:type="paragraph" w:styleId="11">
    <w:name w:val="toc 1"/>
    <w:basedOn w:val="a0"/>
    <w:next w:val="a0"/>
    <w:autoRedefine/>
    <w:uiPriority w:val="39"/>
    <w:unhideWhenUsed/>
    <w:rsid w:val="00B2409A"/>
    <w:pPr>
      <w:spacing w:before="120"/>
      <w:jc w:val="left"/>
    </w:pPr>
    <w:rPr>
      <w:rFonts w:cstheme="minorHAnsi"/>
      <w:b/>
      <w:bCs/>
      <w:i/>
      <w:iCs/>
    </w:rPr>
  </w:style>
  <w:style w:type="paragraph" w:styleId="af5">
    <w:name w:val="No Spacing"/>
    <w:uiPriority w:val="1"/>
    <w:rsid w:val="00B2409A"/>
    <w:pPr>
      <w:spacing w:after="0" w:line="240" w:lineRule="auto"/>
    </w:pPr>
    <w:rPr>
      <w:rFonts w:ascii="Times New Roman" w:hAnsi="Times New Roman"/>
      <w:kern w:val="0"/>
      <w:sz w:val="28"/>
      <w:szCs w:val="24"/>
      <w14:ligatures w14:val="none"/>
    </w:rPr>
  </w:style>
  <w:style w:type="character" w:styleId="af6">
    <w:name w:val="Placeholder Text"/>
    <w:basedOn w:val="a1"/>
    <w:uiPriority w:val="99"/>
    <w:semiHidden/>
    <w:rsid w:val="00B2409A"/>
    <w:rPr>
      <w:color w:val="808080"/>
    </w:rPr>
  </w:style>
  <w:style w:type="paragraph" w:styleId="af7">
    <w:name w:val="caption"/>
    <w:basedOn w:val="a0"/>
    <w:next w:val="a0"/>
    <w:uiPriority w:val="35"/>
    <w:unhideWhenUsed/>
    <w:qFormat/>
    <w:rsid w:val="00B2409A"/>
    <w:pPr>
      <w:spacing w:after="200"/>
    </w:pPr>
    <w:rPr>
      <w:i/>
      <w:iCs/>
      <w:color w:val="0E2841" w:themeColor="text2"/>
      <w:sz w:val="18"/>
      <w:szCs w:val="18"/>
    </w:rPr>
  </w:style>
  <w:style w:type="paragraph" w:styleId="af8">
    <w:name w:val="TOC Heading"/>
    <w:basedOn w:val="1"/>
    <w:next w:val="a0"/>
    <w:uiPriority w:val="39"/>
    <w:unhideWhenUsed/>
    <w:qFormat/>
    <w:rsid w:val="00B2409A"/>
    <w:pPr>
      <w:spacing w:line="276" w:lineRule="auto"/>
      <w:ind w:left="432"/>
      <w:jc w:val="center"/>
      <w:outlineLvl w:val="9"/>
    </w:pPr>
    <w:rPr>
      <w:rFonts w:eastAsiaTheme="minorEastAsia"/>
      <w:bCs/>
      <w:sz w:val="28"/>
      <w:szCs w:val="28"/>
      <w:lang w:val="en-US"/>
    </w:rPr>
  </w:style>
  <w:style w:type="paragraph" w:styleId="23">
    <w:name w:val="toc 2"/>
    <w:basedOn w:val="a0"/>
    <w:next w:val="a0"/>
    <w:autoRedefine/>
    <w:uiPriority w:val="39"/>
    <w:unhideWhenUsed/>
    <w:rsid w:val="00B2409A"/>
    <w:pPr>
      <w:spacing w:before="120"/>
      <w:ind w:left="240"/>
      <w:jc w:val="left"/>
    </w:pPr>
    <w:rPr>
      <w:rFonts w:cstheme="minorHAnsi"/>
      <w:b/>
      <w:bCs/>
      <w:sz w:val="22"/>
      <w:szCs w:val="22"/>
    </w:rPr>
  </w:style>
  <w:style w:type="character" w:styleId="af9">
    <w:name w:val="Hyperlink"/>
    <w:basedOn w:val="a1"/>
    <w:uiPriority w:val="99"/>
    <w:unhideWhenUsed/>
    <w:rsid w:val="00B2409A"/>
    <w:rPr>
      <w:color w:val="467886" w:themeColor="hyperlink"/>
      <w:u w:val="single"/>
    </w:rPr>
  </w:style>
  <w:style w:type="paragraph" w:styleId="31">
    <w:name w:val="toc 3"/>
    <w:basedOn w:val="a0"/>
    <w:next w:val="a0"/>
    <w:autoRedefine/>
    <w:uiPriority w:val="39"/>
    <w:unhideWhenUsed/>
    <w:rsid w:val="00B2409A"/>
    <w:pPr>
      <w:ind w:left="480"/>
      <w:jc w:val="left"/>
    </w:pPr>
    <w:rPr>
      <w:rFonts w:cstheme="minorHAnsi"/>
      <w:sz w:val="20"/>
      <w:szCs w:val="20"/>
    </w:rPr>
  </w:style>
  <w:style w:type="paragraph" w:styleId="41">
    <w:name w:val="toc 4"/>
    <w:basedOn w:val="a0"/>
    <w:next w:val="a0"/>
    <w:autoRedefine/>
    <w:uiPriority w:val="39"/>
    <w:semiHidden/>
    <w:unhideWhenUsed/>
    <w:rsid w:val="00B2409A"/>
    <w:pPr>
      <w:ind w:left="720"/>
      <w:jc w:val="left"/>
    </w:pPr>
    <w:rPr>
      <w:rFonts w:cstheme="minorHAnsi"/>
      <w:sz w:val="20"/>
      <w:szCs w:val="20"/>
    </w:rPr>
  </w:style>
  <w:style w:type="paragraph" w:styleId="51">
    <w:name w:val="toc 5"/>
    <w:basedOn w:val="a0"/>
    <w:next w:val="a0"/>
    <w:autoRedefine/>
    <w:uiPriority w:val="39"/>
    <w:semiHidden/>
    <w:unhideWhenUsed/>
    <w:rsid w:val="00B2409A"/>
    <w:pPr>
      <w:ind w:left="960"/>
      <w:jc w:val="left"/>
    </w:pPr>
    <w:rPr>
      <w:rFonts w:cstheme="minorHAnsi"/>
      <w:sz w:val="20"/>
      <w:szCs w:val="20"/>
    </w:rPr>
  </w:style>
  <w:style w:type="paragraph" w:styleId="61">
    <w:name w:val="toc 6"/>
    <w:basedOn w:val="a0"/>
    <w:next w:val="a0"/>
    <w:autoRedefine/>
    <w:uiPriority w:val="39"/>
    <w:semiHidden/>
    <w:unhideWhenUsed/>
    <w:rsid w:val="00B2409A"/>
    <w:pPr>
      <w:ind w:left="1200"/>
      <w:jc w:val="left"/>
    </w:pPr>
    <w:rPr>
      <w:rFonts w:cstheme="minorHAnsi"/>
      <w:sz w:val="20"/>
      <w:szCs w:val="20"/>
    </w:rPr>
  </w:style>
  <w:style w:type="paragraph" w:styleId="71">
    <w:name w:val="toc 7"/>
    <w:basedOn w:val="a0"/>
    <w:next w:val="a0"/>
    <w:autoRedefine/>
    <w:uiPriority w:val="39"/>
    <w:semiHidden/>
    <w:unhideWhenUsed/>
    <w:rsid w:val="00B2409A"/>
    <w:pPr>
      <w:ind w:left="1440"/>
      <w:jc w:val="left"/>
    </w:pPr>
    <w:rPr>
      <w:rFonts w:cstheme="minorHAnsi"/>
      <w:sz w:val="20"/>
      <w:szCs w:val="20"/>
    </w:rPr>
  </w:style>
  <w:style w:type="paragraph" w:styleId="81">
    <w:name w:val="toc 8"/>
    <w:basedOn w:val="a0"/>
    <w:next w:val="a0"/>
    <w:autoRedefine/>
    <w:uiPriority w:val="39"/>
    <w:semiHidden/>
    <w:unhideWhenUsed/>
    <w:rsid w:val="00B2409A"/>
    <w:pPr>
      <w:ind w:left="1680"/>
      <w:jc w:val="left"/>
    </w:pPr>
    <w:rPr>
      <w:rFonts w:cstheme="minorHAnsi"/>
      <w:sz w:val="20"/>
      <w:szCs w:val="20"/>
    </w:rPr>
  </w:style>
  <w:style w:type="paragraph" w:styleId="91">
    <w:name w:val="toc 9"/>
    <w:basedOn w:val="a0"/>
    <w:next w:val="a0"/>
    <w:autoRedefine/>
    <w:uiPriority w:val="39"/>
    <w:semiHidden/>
    <w:unhideWhenUsed/>
    <w:rsid w:val="00B2409A"/>
    <w:pPr>
      <w:ind w:left="1920"/>
      <w:jc w:val="left"/>
    </w:pPr>
    <w:rPr>
      <w:rFonts w:cstheme="minorHAnsi"/>
      <w:sz w:val="20"/>
      <w:szCs w:val="20"/>
    </w:rPr>
  </w:style>
  <w:style w:type="character" w:styleId="afa">
    <w:name w:val="Unresolved Mention"/>
    <w:basedOn w:val="a1"/>
    <w:uiPriority w:val="99"/>
    <w:semiHidden/>
    <w:unhideWhenUsed/>
    <w:rsid w:val="00B2409A"/>
    <w:rPr>
      <w:color w:val="605E5C"/>
      <w:shd w:val="clear" w:color="auto" w:fill="E1DFDD"/>
    </w:rPr>
  </w:style>
  <w:style w:type="paragraph" w:styleId="afb">
    <w:name w:val="footer"/>
    <w:basedOn w:val="a0"/>
    <w:link w:val="afc"/>
    <w:uiPriority w:val="99"/>
    <w:unhideWhenUsed/>
    <w:rsid w:val="00B2409A"/>
    <w:pPr>
      <w:tabs>
        <w:tab w:val="center" w:pos="4677"/>
        <w:tab w:val="right" w:pos="9355"/>
      </w:tabs>
    </w:pPr>
  </w:style>
  <w:style w:type="character" w:customStyle="1" w:styleId="afc">
    <w:name w:val="Нижний колонтитул Знак"/>
    <w:basedOn w:val="a1"/>
    <w:link w:val="afb"/>
    <w:uiPriority w:val="99"/>
    <w:rsid w:val="00B2409A"/>
    <w:rPr>
      <w:rFonts w:eastAsia="Times New Roman" w:cs="Times New Roman"/>
      <w:kern w:val="0"/>
      <w:sz w:val="24"/>
      <w:szCs w:val="24"/>
      <w:lang w:eastAsia="ru-RU"/>
      <w14:ligatures w14:val="none"/>
    </w:rPr>
  </w:style>
  <w:style w:type="paragraph" w:styleId="afd">
    <w:name w:val="Balloon Text"/>
    <w:basedOn w:val="a0"/>
    <w:link w:val="afe"/>
    <w:uiPriority w:val="99"/>
    <w:semiHidden/>
    <w:unhideWhenUsed/>
    <w:rsid w:val="00B2409A"/>
    <w:rPr>
      <w:sz w:val="18"/>
      <w:szCs w:val="18"/>
    </w:rPr>
  </w:style>
  <w:style w:type="character" w:customStyle="1" w:styleId="afe">
    <w:name w:val="Текст выноски Знак"/>
    <w:basedOn w:val="a1"/>
    <w:link w:val="afd"/>
    <w:uiPriority w:val="99"/>
    <w:semiHidden/>
    <w:rsid w:val="00B2409A"/>
    <w:rPr>
      <w:rFonts w:eastAsia="Times New Roman" w:cs="Times New Roman"/>
      <w:kern w:val="0"/>
      <w:sz w:val="18"/>
      <w:szCs w:val="18"/>
      <w:lang w:eastAsia="ru-RU"/>
      <w14:ligatures w14:val="none"/>
    </w:rPr>
  </w:style>
  <w:style w:type="character" w:customStyle="1" w:styleId="pl-k">
    <w:name w:val="pl-k"/>
    <w:basedOn w:val="a1"/>
    <w:rsid w:val="00B2409A"/>
  </w:style>
  <w:style w:type="character" w:customStyle="1" w:styleId="pl-en">
    <w:name w:val="pl-en"/>
    <w:basedOn w:val="a1"/>
    <w:rsid w:val="00B2409A"/>
  </w:style>
  <w:style w:type="character" w:customStyle="1" w:styleId="pl-v">
    <w:name w:val="pl-v"/>
    <w:basedOn w:val="a1"/>
    <w:rsid w:val="00B2409A"/>
  </w:style>
  <w:style w:type="character" w:customStyle="1" w:styleId="pl-s1">
    <w:name w:val="pl-s1"/>
    <w:basedOn w:val="a1"/>
    <w:rsid w:val="00B2409A"/>
  </w:style>
  <w:style w:type="character" w:customStyle="1" w:styleId="pl-c1">
    <w:name w:val="pl-c1"/>
    <w:basedOn w:val="a1"/>
    <w:rsid w:val="00B2409A"/>
  </w:style>
  <w:style w:type="character" w:customStyle="1" w:styleId="pl-c">
    <w:name w:val="pl-c"/>
    <w:basedOn w:val="a1"/>
    <w:rsid w:val="00B2409A"/>
  </w:style>
  <w:style w:type="table" w:styleId="aff">
    <w:name w:val="Table Grid"/>
    <w:basedOn w:val="a2"/>
    <w:uiPriority w:val="39"/>
    <w:rsid w:val="00B2409A"/>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0">
    <w:name w:val="Подпись таблицы"/>
    <w:basedOn w:val="a0"/>
    <w:next w:val="a0"/>
    <w:qFormat/>
    <w:rsid w:val="00B2409A"/>
    <w:pPr>
      <w:keepNext/>
      <w:jc w:val="right"/>
    </w:pPr>
  </w:style>
  <w:style w:type="paragraph" w:styleId="aff1">
    <w:name w:val="List Number"/>
    <w:basedOn w:val="a0"/>
    <w:uiPriority w:val="99"/>
    <w:unhideWhenUsed/>
    <w:rsid w:val="00B2409A"/>
    <w:pPr>
      <w:contextualSpacing/>
    </w:pPr>
  </w:style>
  <w:style w:type="character" w:styleId="aff2">
    <w:name w:val="FollowedHyperlink"/>
    <w:basedOn w:val="a1"/>
    <w:uiPriority w:val="99"/>
    <w:semiHidden/>
    <w:unhideWhenUsed/>
    <w:rsid w:val="00B2409A"/>
    <w:rPr>
      <w:color w:val="96607D" w:themeColor="followedHyperlink"/>
      <w:u w:val="single"/>
    </w:rPr>
  </w:style>
  <w:style w:type="paragraph" w:styleId="aff3">
    <w:name w:val="Normal (Web)"/>
    <w:basedOn w:val="a0"/>
    <w:uiPriority w:val="99"/>
    <w:semiHidden/>
    <w:unhideWhenUsed/>
    <w:rsid w:val="00B2409A"/>
    <w:pPr>
      <w:spacing w:before="100" w:beforeAutospacing="1" w:after="100" w:afterAutospacing="1"/>
      <w:jc w:val="left"/>
    </w:pPr>
  </w:style>
  <w:style w:type="paragraph" w:styleId="a">
    <w:name w:val="List Bullet"/>
    <w:basedOn w:val="a0"/>
    <w:uiPriority w:val="99"/>
    <w:unhideWhenUsed/>
    <w:rsid w:val="00B2409A"/>
    <w:pPr>
      <w:numPr>
        <w:numId w:val="2"/>
      </w:numPr>
      <w:contextualSpacing/>
    </w:pPr>
  </w:style>
  <w:style w:type="paragraph" w:styleId="aff4">
    <w:name w:val="footnote text"/>
    <w:basedOn w:val="a0"/>
    <w:link w:val="aff5"/>
    <w:uiPriority w:val="99"/>
    <w:semiHidden/>
    <w:unhideWhenUsed/>
    <w:rsid w:val="00B2409A"/>
    <w:rPr>
      <w:sz w:val="20"/>
      <w:szCs w:val="20"/>
    </w:rPr>
  </w:style>
  <w:style w:type="character" w:customStyle="1" w:styleId="aff5">
    <w:name w:val="Текст сноски Знак"/>
    <w:basedOn w:val="a1"/>
    <w:link w:val="aff4"/>
    <w:uiPriority w:val="99"/>
    <w:semiHidden/>
    <w:rsid w:val="00B2409A"/>
    <w:rPr>
      <w:rFonts w:eastAsia="Times New Roman" w:cs="Times New Roman"/>
      <w:kern w:val="0"/>
      <w:sz w:val="20"/>
      <w:szCs w:val="20"/>
      <w:lang w:eastAsia="ru-RU"/>
      <w14:ligatures w14:val="none"/>
    </w:rPr>
  </w:style>
  <w:style w:type="character" w:styleId="aff6">
    <w:name w:val="footnote reference"/>
    <w:basedOn w:val="a1"/>
    <w:uiPriority w:val="99"/>
    <w:semiHidden/>
    <w:unhideWhenUsed/>
    <w:rsid w:val="00B2409A"/>
    <w:rPr>
      <w:vertAlign w:val="superscript"/>
    </w:rPr>
  </w:style>
  <w:style w:type="paragraph" w:styleId="aff7">
    <w:name w:val="header"/>
    <w:basedOn w:val="a0"/>
    <w:link w:val="aff8"/>
    <w:uiPriority w:val="99"/>
    <w:unhideWhenUsed/>
    <w:rsid w:val="00B2409A"/>
    <w:pPr>
      <w:tabs>
        <w:tab w:val="center" w:pos="4677"/>
        <w:tab w:val="right" w:pos="9355"/>
      </w:tabs>
      <w:spacing w:line="240" w:lineRule="auto"/>
    </w:pPr>
  </w:style>
  <w:style w:type="character" w:customStyle="1" w:styleId="aff8">
    <w:name w:val="Верхний колонтитул Знак"/>
    <w:basedOn w:val="a1"/>
    <w:link w:val="aff7"/>
    <w:uiPriority w:val="99"/>
    <w:rsid w:val="00B2409A"/>
    <w:rPr>
      <w:rFonts w:eastAsia="Times New Roman" w:cs="Times New Roman"/>
      <w:kern w:val="0"/>
      <w:sz w:val="24"/>
      <w:szCs w:val="24"/>
      <w:lang w:eastAsia="ru-RU"/>
      <w14:ligatures w14:val="none"/>
    </w:rPr>
  </w:style>
  <w:style w:type="paragraph" w:customStyle="1" w:styleId="aff9">
    <w:name w:val="Код"/>
    <w:basedOn w:val="a0"/>
    <w:rsid w:val="00B2409A"/>
  </w:style>
  <w:style w:type="character" w:styleId="affa">
    <w:name w:val="annotation reference"/>
    <w:uiPriority w:val="99"/>
    <w:rsid w:val="00B2409A"/>
    <w:rPr>
      <w:sz w:val="16"/>
      <w:szCs w:val="16"/>
    </w:rPr>
  </w:style>
  <w:style w:type="paragraph" w:styleId="affb">
    <w:name w:val="annotation text"/>
    <w:basedOn w:val="a0"/>
    <w:link w:val="affc"/>
    <w:uiPriority w:val="99"/>
    <w:rsid w:val="00B2409A"/>
    <w:pPr>
      <w:spacing w:line="240" w:lineRule="auto"/>
      <w:jc w:val="left"/>
    </w:pPr>
    <w:rPr>
      <w:rFonts w:ascii="Times New Roman" w:hAnsi="Times New Roman"/>
      <w:sz w:val="20"/>
      <w:szCs w:val="20"/>
    </w:rPr>
  </w:style>
  <w:style w:type="character" w:customStyle="1" w:styleId="affc">
    <w:name w:val="Текст примечания Знак"/>
    <w:basedOn w:val="a1"/>
    <w:link w:val="affb"/>
    <w:uiPriority w:val="99"/>
    <w:rsid w:val="00B2409A"/>
    <w:rPr>
      <w:rFonts w:ascii="Times New Roman" w:eastAsia="Times New Roman" w:hAnsi="Times New Roman" w:cs="Times New Roman"/>
      <w:kern w:val="0"/>
      <w:sz w:val="20"/>
      <w:szCs w:val="20"/>
      <w:lang w:eastAsia="ru-RU"/>
      <w14:ligatures w14:val="none"/>
    </w:rPr>
  </w:style>
  <w:style w:type="paragraph" w:customStyle="1" w:styleId="affd">
    <w:name w:val="Подпись лиснтинга"/>
    <w:basedOn w:val="af3"/>
    <w:next w:val="aff9"/>
    <w:qFormat/>
    <w:rsid w:val="00B2409A"/>
    <w:pPr>
      <w:jc w:val="right"/>
    </w:pPr>
    <w:rPr>
      <w:lang w:val="en-US"/>
    </w:rPr>
  </w:style>
  <w:style w:type="character" w:customStyle="1" w:styleId="12">
    <w:name w:val="Неразрешенное упоминание1"/>
    <w:basedOn w:val="a1"/>
    <w:uiPriority w:val="99"/>
    <w:semiHidden/>
    <w:unhideWhenUsed/>
    <w:rsid w:val="00B2409A"/>
    <w:rPr>
      <w:color w:val="605E5C"/>
      <w:shd w:val="clear" w:color="auto" w:fill="E1DFDD"/>
    </w:rPr>
  </w:style>
  <w:style w:type="paragraph" w:styleId="affe">
    <w:name w:val="Revision"/>
    <w:hidden/>
    <w:uiPriority w:val="99"/>
    <w:semiHidden/>
    <w:rsid w:val="00B2409A"/>
    <w:pPr>
      <w:spacing w:after="0" w:line="240" w:lineRule="auto"/>
    </w:pPr>
    <w:rPr>
      <w:rFonts w:eastAsia="Times New Roman" w:cs="Times New Roman"/>
      <w:kern w:val="0"/>
      <w:sz w:val="24"/>
      <w:szCs w:val="24"/>
      <w:lang w:eastAsia="ru-RU"/>
      <w14:ligatures w14:val="none"/>
    </w:rPr>
  </w:style>
  <w:style w:type="paragraph" w:styleId="afff">
    <w:name w:val="annotation subject"/>
    <w:basedOn w:val="affb"/>
    <w:next w:val="affb"/>
    <w:link w:val="afff0"/>
    <w:uiPriority w:val="99"/>
    <w:semiHidden/>
    <w:unhideWhenUsed/>
    <w:rsid w:val="00B2409A"/>
    <w:pPr>
      <w:jc w:val="both"/>
    </w:pPr>
    <w:rPr>
      <w:rFonts w:asciiTheme="minorHAnsi" w:hAnsiTheme="minorHAnsi"/>
      <w:b/>
      <w:bCs/>
    </w:rPr>
  </w:style>
  <w:style w:type="character" w:customStyle="1" w:styleId="afff0">
    <w:name w:val="Тема примечания Знак"/>
    <w:basedOn w:val="affc"/>
    <w:link w:val="afff"/>
    <w:uiPriority w:val="99"/>
    <w:semiHidden/>
    <w:rsid w:val="00B2409A"/>
    <w:rPr>
      <w:rFonts w:ascii="Times New Roman" w:eastAsia="Times New Roman" w:hAnsi="Times New Roman" w:cs="Times New Roman"/>
      <w:b/>
      <w:bCs/>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17816">
      <w:bodyDiv w:val="1"/>
      <w:marLeft w:val="0"/>
      <w:marRight w:val="0"/>
      <w:marTop w:val="0"/>
      <w:marBottom w:val="0"/>
      <w:divBdr>
        <w:top w:val="none" w:sz="0" w:space="0" w:color="auto"/>
        <w:left w:val="none" w:sz="0" w:space="0" w:color="auto"/>
        <w:bottom w:val="none" w:sz="0" w:space="0" w:color="auto"/>
        <w:right w:val="none" w:sz="0" w:space="0" w:color="auto"/>
      </w:divBdr>
    </w:div>
    <w:div w:id="389228749">
      <w:bodyDiv w:val="1"/>
      <w:marLeft w:val="0"/>
      <w:marRight w:val="0"/>
      <w:marTop w:val="0"/>
      <w:marBottom w:val="0"/>
      <w:divBdr>
        <w:top w:val="none" w:sz="0" w:space="0" w:color="auto"/>
        <w:left w:val="none" w:sz="0" w:space="0" w:color="auto"/>
        <w:bottom w:val="none" w:sz="0" w:space="0" w:color="auto"/>
        <w:right w:val="none" w:sz="0" w:space="0" w:color="auto"/>
      </w:divBdr>
    </w:div>
    <w:div w:id="789738227">
      <w:bodyDiv w:val="1"/>
      <w:marLeft w:val="0"/>
      <w:marRight w:val="0"/>
      <w:marTop w:val="0"/>
      <w:marBottom w:val="0"/>
      <w:divBdr>
        <w:top w:val="none" w:sz="0" w:space="0" w:color="auto"/>
        <w:left w:val="none" w:sz="0" w:space="0" w:color="auto"/>
        <w:bottom w:val="none" w:sz="0" w:space="0" w:color="auto"/>
        <w:right w:val="none" w:sz="0" w:space="0" w:color="auto"/>
      </w:divBdr>
    </w:div>
    <w:div w:id="891968108">
      <w:bodyDiv w:val="1"/>
      <w:marLeft w:val="0"/>
      <w:marRight w:val="0"/>
      <w:marTop w:val="0"/>
      <w:marBottom w:val="0"/>
      <w:divBdr>
        <w:top w:val="none" w:sz="0" w:space="0" w:color="auto"/>
        <w:left w:val="none" w:sz="0" w:space="0" w:color="auto"/>
        <w:bottom w:val="none" w:sz="0" w:space="0" w:color="auto"/>
        <w:right w:val="none" w:sz="0" w:space="0" w:color="auto"/>
      </w:divBdr>
    </w:div>
    <w:div w:id="1020468661">
      <w:bodyDiv w:val="1"/>
      <w:marLeft w:val="0"/>
      <w:marRight w:val="0"/>
      <w:marTop w:val="0"/>
      <w:marBottom w:val="0"/>
      <w:divBdr>
        <w:top w:val="none" w:sz="0" w:space="0" w:color="auto"/>
        <w:left w:val="none" w:sz="0" w:space="0" w:color="auto"/>
        <w:bottom w:val="none" w:sz="0" w:space="0" w:color="auto"/>
        <w:right w:val="none" w:sz="0" w:space="0" w:color="auto"/>
      </w:divBdr>
      <w:divsChild>
        <w:div w:id="216167134">
          <w:marLeft w:val="274"/>
          <w:marRight w:val="0"/>
          <w:marTop w:val="0"/>
          <w:marBottom w:val="0"/>
          <w:divBdr>
            <w:top w:val="none" w:sz="0" w:space="0" w:color="auto"/>
            <w:left w:val="none" w:sz="0" w:space="0" w:color="auto"/>
            <w:bottom w:val="none" w:sz="0" w:space="0" w:color="auto"/>
            <w:right w:val="none" w:sz="0" w:space="0" w:color="auto"/>
          </w:divBdr>
        </w:div>
        <w:div w:id="1913849347">
          <w:marLeft w:val="274"/>
          <w:marRight w:val="0"/>
          <w:marTop w:val="0"/>
          <w:marBottom w:val="0"/>
          <w:divBdr>
            <w:top w:val="none" w:sz="0" w:space="0" w:color="auto"/>
            <w:left w:val="none" w:sz="0" w:space="0" w:color="auto"/>
            <w:bottom w:val="none" w:sz="0" w:space="0" w:color="auto"/>
            <w:right w:val="none" w:sz="0" w:space="0" w:color="auto"/>
          </w:divBdr>
        </w:div>
      </w:divsChild>
    </w:div>
    <w:div w:id="1215965144">
      <w:bodyDiv w:val="1"/>
      <w:marLeft w:val="0"/>
      <w:marRight w:val="0"/>
      <w:marTop w:val="0"/>
      <w:marBottom w:val="0"/>
      <w:divBdr>
        <w:top w:val="none" w:sz="0" w:space="0" w:color="auto"/>
        <w:left w:val="none" w:sz="0" w:space="0" w:color="auto"/>
        <w:bottom w:val="none" w:sz="0" w:space="0" w:color="auto"/>
        <w:right w:val="none" w:sz="0" w:space="0" w:color="auto"/>
      </w:divBdr>
    </w:div>
    <w:div w:id="1435246495">
      <w:bodyDiv w:val="1"/>
      <w:marLeft w:val="0"/>
      <w:marRight w:val="0"/>
      <w:marTop w:val="0"/>
      <w:marBottom w:val="0"/>
      <w:divBdr>
        <w:top w:val="none" w:sz="0" w:space="0" w:color="auto"/>
        <w:left w:val="none" w:sz="0" w:space="0" w:color="auto"/>
        <w:bottom w:val="none" w:sz="0" w:space="0" w:color="auto"/>
        <w:right w:val="none" w:sz="0" w:space="0" w:color="auto"/>
      </w:divBdr>
    </w:div>
    <w:div w:id="1554461128">
      <w:bodyDiv w:val="1"/>
      <w:marLeft w:val="0"/>
      <w:marRight w:val="0"/>
      <w:marTop w:val="0"/>
      <w:marBottom w:val="0"/>
      <w:divBdr>
        <w:top w:val="none" w:sz="0" w:space="0" w:color="auto"/>
        <w:left w:val="none" w:sz="0" w:space="0" w:color="auto"/>
        <w:bottom w:val="none" w:sz="0" w:space="0" w:color="auto"/>
        <w:right w:val="none" w:sz="0" w:space="0" w:color="auto"/>
      </w:divBdr>
    </w:div>
    <w:div w:id="1704940673">
      <w:bodyDiv w:val="1"/>
      <w:marLeft w:val="0"/>
      <w:marRight w:val="0"/>
      <w:marTop w:val="0"/>
      <w:marBottom w:val="0"/>
      <w:divBdr>
        <w:top w:val="none" w:sz="0" w:space="0" w:color="auto"/>
        <w:left w:val="none" w:sz="0" w:space="0" w:color="auto"/>
        <w:bottom w:val="none" w:sz="0" w:space="0" w:color="auto"/>
        <w:right w:val="none" w:sz="0" w:space="0" w:color="auto"/>
      </w:divBdr>
    </w:div>
    <w:div w:id="1822648925">
      <w:bodyDiv w:val="1"/>
      <w:marLeft w:val="0"/>
      <w:marRight w:val="0"/>
      <w:marTop w:val="0"/>
      <w:marBottom w:val="0"/>
      <w:divBdr>
        <w:top w:val="none" w:sz="0" w:space="0" w:color="auto"/>
        <w:left w:val="none" w:sz="0" w:space="0" w:color="auto"/>
        <w:bottom w:val="none" w:sz="0" w:space="0" w:color="auto"/>
        <w:right w:val="none" w:sz="0" w:space="0" w:color="auto"/>
      </w:divBdr>
    </w:div>
    <w:div w:id="1902671228">
      <w:bodyDiv w:val="1"/>
      <w:marLeft w:val="0"/>
      <w:marRight w:val="0"/>
      <w:marTop w:val="0"/>
      <w:marBottom w:val="0"/>
      <w:divBdr>
        <w:top w:val="none" w:sz="0" w:space="0" w:color="auto"/>
        <w:left w:val="none" w:sz="0" w:space="0" w:color="auto"/>
        <w:bottom w:val="none" w:sz="0" w:space="0" w:color="auto"/>
        <w:right w:val="none" w:sz="0" w:space="0" w:color="auto"/>
      </w:divBdr>
    </w:div>
    <w:div w:id="1974558392">
      <w:bodyDiv w:val="1"/>
      <w:marLeft w:val="0"/>
      <w:marRight w:val="0"/>
      <w:marTop w:val="0"/>
      <w:marBottom w:val="0"/>
      <w:divBdr>
        <w:top w:val="none" w:sz="0" w:space="0" w:color="auto"/>
        <w:left w:val="none" w:sz="0" w:space="0" w:color="auto"/>
        <w:bottom w:val="none" w:sz="0" w:space="0" w:color="auto"/>
        <w:right w:val="none" w:sz="0" w:space="0" w:color="auto"/>
      </w:divBdr>
    </w:div>
    <w:div w:id="2067334259">
      <w:bodyDiv w:val="1"/>
      <w:marLeft w:val="0"/>
      <w:marRight w:val="0"/>
      <w:marTop w:val="0"/>
      <w:marBottom w:val="0"/>
      <w:divBdr>
        <w:top w:val="none" w:sz="0" w:space="0" w:color="auto"/>
        <w:left w:val="none" w:sz="0" w:space="0" w:color="auto"/>
        <w:bottom w:val="none" w:sz="0" w:space="0" w:color="auto"/>
        <w:right w:val="none" w:sz="0" w:space="0" w:color="auto"/>
      </w:divBdr>
    </w:div>
    <w:div w:id="211721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13</Pages>
  <Words>2298</Words>
  <Characters>13105</Characters>
  <Application>Microsoft Office Word</Application>
  <DocSecurity>0</DocSecurity>
  <Lines>109</Lines>
  <Paragraphs>30</Paragraphs>
  <ScaleCrop>false</ScaleCrop>
  <Company>SPecialiST RePack</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Горовой Владимир Витальевич</dc:creator>
  <cp:keywords/>
  <dc:description/>
  <cp:lastModifiedBy>Американов Александр Александрович</cp:lastModifiedBy>
  <cp:revision>35</cp:revision>
  <cp:lastPrinted>2024-04-12T21:42:00Z</cp:lastPrinted>
  <dcterms:created xsi:type="dcterms:W3CDTF">2024-04-12T20:41:00Z</dcterms:created>
  <dcterms:modified xsi:type="dcterms:W3CDTF">2024-08-05T13:29:00Z</dcterms:modified>
</cp:coreProperties>
</file>