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2026-06-03 16:42:25</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4.</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19</w:t>
            </w:r>
          </w:p>
        </w:tc>
      </w:tr>
      <w:tr>
        <w:tc>
          <w:tcPr>
            <w:tcW w:type="dxa" w:w="4320"/>
          </w:tcPr>
          <w:p>
            <w:pPr>
              <w:jc w:val="left"/>
            </w:pPr>
            <w:r>
              <w:t>FAIL</w:t>
            </w:r>
          </w:p>
        </w:tc>
        <w:tc>
          <w:tcPr>
            <w:tcW w:type="dxa" w:w="4320"/>
          </w:tcPr>
          <w:p>
            <w:pPr>
              <w:jc w:val="right"/>
            </w:pPr>
            <w:r>
              <w:t>5</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60103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81381"/>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181381"/>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3482"/>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803482"/>
                    </a:xfrm>
                    <a:prstGeom prst="rect"/>
                  </pic:spPr>
                </pic:pic>
              </a:graphicData>
            </a:graphic>
          </wp:inline>
        </w:drawing>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601039"/>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60103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60103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260103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w:t>
            </w:r>
          </w:p>
        </w:tc>
      </w:tr>
    </w:tbl>
    <w:p/>
    <w:p>
      <w:r>
        <w:rPr>
          <w:b/>
        </w:rPr>
        <w:t>Screenshot Evidence:</w:t>
      </w:r>
    </w:p>
    <w:p>
      <w:pPr>
        <w:jc w:val="center"/>
      </w:pPr>
      <w:r>
        <w:drawing>
          <wp:inline xmlns:a="http://schemas.openxmlformats.org/drawingml/2006/main" xmlns:pic="http://schemas.openxmlformats.org/drawingml/2006/picture">
            <wp:extent cx="5029200" cy="2601039"/>
            <wp:docPr id="20" name="Picture 20"/>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Heading scale hierarchy (H1 &gt; H2 &gt; H3 &gt; P) is maintained properly.</w:t>
            </w:r>
          </w:p>
        </w:tc>
      </w:tr>
    </w:tbl>
    <w:p/>
    <w:p>
      <w:r>
        <w:rPr>
          <w:b/>
        </w:rPr>
        <w:t>Screenshot Evidence:</w:t>
      </w:r>
    </w:p>
    <w:p>
      <w:pPr>
        <w:jc w:val="center"/>
      </w:pPr>
      <w:r>
        <w:drawing>
          <wp:inline xmlns:a="http://schemas.openxmlformats.org/drawingml/2006/main" xmlns:pic="http://schemas.openxmlformats.org/drawingml/2006/picture">
            <wp:extent cx="5029200" cy="2601039"/>
            <wp:docPr id="21" name="Picture 21"/>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(7 distinct padding values across 36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2601039"/>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260103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260103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4.</w:t>
            </w:r>
          </w:p>
        </w:tc>
      </w:tr>
    </w:tbl>
    <w:p/>
    <w:p>
      <w:r>
        <w:rPr>
          <w:b/>
        </w:rPr>
        <w:t>Screenshot Evidence:</w:t>
      </w:r>
    </w:p>
    <w:p>
      <w:pPr>
        <w:jc w:val="center"/>
      </w:pPr>
      <w:r>
        <w:drawing>
          <wp:inline xmlns:a="http://schemas.openxmlformats.org/drawingml/2006/main" xmlns:pic="http://schemas.openxmlformats.org/drawingml/2006/picture">
            <wp:extent cx="5029200" cy="260103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