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Expectations: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on time and give an hour's notice if a participant can’t meet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Indicate when you might miss a class session.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updates on the progress of assigned tasks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open to support from other members and be critical of peer review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Injects 4 for each person, 2 for slight advantage, and 2 for crushing advantage for the next meeting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story for the competition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Formulate rules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Story-driven events such as Sheila from HR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Things we need from other groups: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theme and approval of introduction/packet information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Pieces of information available to hide in a scavenger hunt/inject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information for each box / blue team setup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final network topology when available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list of injects that will occur and others that may occur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may utilize James Brigden and physical tasks such as running a lap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Scavenger Hunt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red team to stay in the room to restrict computer access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Theme: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