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left"/>
        <w:rPr/>
      </w:pPr>
      <w:r>
        <w:rPr>
          <w:rStyle w:val="Strong"/>
          <w:b/>
        </w:rPr>
        <w:t>Base Dataset Query</w:t>
      </w:r>
    </w:p>
    <w:p>
      <w:pPr>
        <w:pStyle w:val="PreformattedText"/>
        <w:rPr/>
      </w:pPr>
      <w:r>
        <w:rPr/>
        <w:t>sql</w:t>
      </w:r>
    </w:p>
    <w:p>
      <w:pPr>
        <w:pStyle w:val="PreformattedText"/>
        <w:rPr/>
      </w:pPr>
      <w:r>
        <w:rPr/>
        <w:t>Copy code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-- Create a Base Dataset for All Analyses</w:t>
      </w:r>
    </w:p>
    <w:p>
      <w:pPr>
        <w:pStyle w:val="PreformattedText"/>
        <w:bidi w:val="0"/>
        <w:rPr/>
      </w:pPr>
      <w:r>
        <w:rPr>
          <w:rStyle w:val="SourceText"/>
        </w:rPr>
        <w:t>WITH base_data AS (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SELECT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-- Common Fields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DATE(request_time) AS request_date,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request_time,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experiment_limb_id,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request_section,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request_channel,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request_location,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add_to_cart_flag,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product_name,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-- Pricing Policy Fields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pricing_tier,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pricing_floor,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pricing_ceiling,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target_price,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-- Household and User Segmentation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household_region,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household_social_grade,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household_adults_count,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household_mrc_avg,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-- Experimental Data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experiment_id,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action_id,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-- Conversion Metrics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SUM(CASE WHEN add_to_cart_flag = 1 THEN 1 ELSE 0 END) OVER(PARTITION BY experiment_limb_id, request_section) AS section_add_to_cart_count,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COUNT(*) OVER(PARTITION BY experiment_limb_id, request_section) AS section_request_count,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SAFE_DIVIDE(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SUM(CASE WHEN add_to_cart_flag = 1 THEN 1 ELSE 0 END) OVER(PARTITION BY experiment_limb_id, request_section),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COUNT(*) OVER(PARTITION BY experiment_limb_id, request_section)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) * 100 AS section_conversion_rate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FROM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`your_project.your_dataset.your_table`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WHERE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request_time BETWEEN '2024-01-01' AND '2024-01-31' -- Time Range Filter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AND experiment_limb_id IS NOT NULL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AND request_section IS NOT NULL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AND pricing_tier IS NOT NULL</w:t>
      </w:r>
    </w:p>
    <w:p>
      <w:pPr>
        <w:pStyle w:val="PreformattedText"/>
        <w:bidi w:val="0"/>
        <w:rPr/>
      </w:pPr>
      <w:r>
        <w:rPr>
          <w:rStyle w:val="SourceText"/>
        </w:rPr>
        <w:t>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SELECT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*,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-- Derived Metrics for Cross-Sell Analysis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SAFE_DIVIDE(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section_add_to_cart_count,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section_request_count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) AS overall_conversion_rate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FROM base_data;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"/>
          <w:b/>
        </w:rPr>
        <w:t>Explanation of the Query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ourceText"/>
        </w:rPr>
        <w:t>base_data</w:t>
      </w:r>
      <w:r>
        <w:rPr>
          <w:rStyle w:val="Strong"/>
        </w:rPr>
        <w:t xml:space="preserve"> CTE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>Combines all relevant fields from the raw table.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>Precomputes essential metrics: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0" w:leader="none"/>
        </w:tabs>
        <w:spacing w:before="0" w:after="0"/>
        <w:ind w:hanging="283" w:left="2127"/>
        <w:rPr/>
      </w:pPr>
      <w:r>
        <w:rPr>
          <w:rStyle w:val="SourceText"/>
        </w:rPr>
        <w:t>section_add_to_cart_count</w:t>
      </w:r>
      <w:r>
        <w:rPr/>
        <w:t>: Total number of add-to-cart actions per experiment limb and section.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0" w:leader="none"/>
        </w:tabs>
        <w:spacing w:before="0" w:after="0"/>
        <w:ind w:hanging="283" w:left="2127"/>
        <w:rPr/>
      </w:pPr>
      <w:r>
        <w:rPr>
          <w:rStyle w:val="SourceText"/>
        </w:rPr>
        <w:t>section_request_count</w:t>
      </w:r>
      <w:r>
        <w:rPr/>
        <w:t>: Total number of requests per experiment limb and section.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0" w:leader="none"/>
        </w:tabs>
        <w:spacing w:before="0" w:after="0"/>
        <w:ind w:hanging="283" w:left="2127"/>
        <w:rPr/>
      </w:pPr>
      <w:r>
        <w:rPr>
          <w:rStyle w:val="SourceText"/>
        </w:rPr>
        <w:t>section_conversion_rate</w:t>
      </w:r>
      <w:r>
        <w:rPr/>
        <w:t>: Conversion rate per section.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Filters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>
          <w:rStyle w:val="Strong"/>
        </w:rPr>
        <w:t>Time Range</w:t>
      </w:r>
      <w:r>
        <w:rPr/>
        <w:t>: Filters data for a specific analysis window (</w:t>
      </w:r>
      <w:r>
        <w:rPr>
          <w:rStyle w:val="SourceText"/>
        </w:rPr>
        <w:t>2024-01-01</w:t>
      </w:r>
      <w:r>
        <w:rPr/>
        <w:t xml:space="preserve"> to </w:t>
      </w:r>
      <w:r>
        <w:rPr>
          <w:rStyle w:val="SourceText"/>
        </w:rPr>
        <w:t>2024-01-31</w:t>
      </w:r>
      <w:r>
        <w:rPr/>
        <w:t>).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>Ensures key columns (</w:t>
      </w:r>
      <w:r>
        <w:rPr>
          <w:rStyle w:val="SourceText"/>
        </w:rPr>
        <w:t>experiment_limb_id</w:t>
      </w:r>
      <w:r>
        <w:rPr/>
        <w:t xml:space="preserve">, </w:t>
      </w:r>
      <w:r>
        <w:rPr>
          <w:rStyle w:val="SourceText"/>
        </w:rPr>
        <w:t>request_section</w:t>
      </w:r>
      <w:r>
        <w:rPr/>
        <w:t xml:space="preserve">, and </w:t>
      </w:r>
      <w:r>
        <w:rPr>
          <w:rStyle w:val="SourceText"/>
        </w:rPr>
        <w:t>pricing_tier</w:t>
      </w:r>
      <w:r>
        <w:rPr/>
        <w:t>) are not null.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Household and Segmentation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Includes fields like </w:t>
      </w:r>
      <w:r>
        <w:rPr>
          <w:rStyle w:val="SourceText"/>
        </w:rPr>
        <w:t>household_region</w:t>
      </w:r>
      <w:r>
        <w:rPr/>
        <w:t xml:space="preserve">, </w:t>
      </w:r>
      <w:r>
        <w:rPr>
          <w:rStyle w:val="SourceText"/>
        </w:rPr>
        <w:t>household_social_grade</w:t>
      </w:r>
      <w:r>
        <w:rPr/>
        <w:t xml:space="preserve">, and </w:t>
      </w:r>
      <w:r>
        <w:rPr>
          <w:rStyle w:val="SourceText"/>
        </w:rPr>
        <w:t>household_mrc_avg</w:t>
      </w:r>
      <w:r>
        <w:rPr/>
        <w:t xml:space="preserve"> to analyze confounding variables.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Pricing Data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Includes </w:t>
      </w:r>
      <w:r>
        <w:rPr>
          <w:rStyle w:val="SourceText"/>
        </w:rPr>
        <w:t>pricing_tier</w:t>
      </w:r>
      <w:r>
        <w:rPr/>
        <w:t xml:space="preserve">, </w:t>
      </w:r>
      <w:r>
        <w:rPr>
          <w:rStyle w:val="SourceText"/>
        </w:rPr>
        <w:t>pricing_floor</w:t>
      </w:r>
      <w:r>
        <w:rPr/>
        <w:t xml:space="preserve">, </w:t>
      </w:r>
      <w:r>
        <w:rPr>
          <w:rStyle w:val="SourceText"/>
        </w:rPr>
        <w:t>pricing_ceiling</w:t>
      </w:r>
      <w:r>
        <w:rPr/>
        <w:t xml:space="preserve">, and </w:t>
      </w:r>
      <w:r>
        <w:rPr>
          <w:rStyle w:val="SourceText"/>
        </w:rPr>
        <w:t>target_price</w:t>
      </w:r>
      <w:r>
        <w:rPr/>
        <w:t xml:space="preserve"> for pricing policy analysis.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Derived Metrics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ind w:hanging="283" w:left="1418"/>
        <w:rPr/>
      </w:pPr>
      <w:r>
        <w:rPr/>
        <w:t>Adds pre-computed metrics (</w:t>
      </w:r>
      <w:r>
        <w:rPr>
          <w:rStyle w:val="SourceText"/>
        </w:rPr>
        <w:t>overall_conversion_rate</w:t>
      </w:r>
      <w:r>
        <w:rPr/>
        <w:t xml:space="preserve">, </w:t>
      </w:r>
      <w:r>
        <w:rPr>
          <w:rStyle w:val="SourceText"/>
        </w:rPr>
        <w:t>section_conversion_rate</w:t>
      </w:r>
      <w:r>
        <w:rPr/>
        <w:t>) to reduce the need for repetitive calculations in subsequent queries.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"/>
          <w:b/>
        </w:rPr>
        <w:t>Using the Base Dataset for Analysis</w:t>
      </w:r>
    </w:p>
    <w:p>
      <w:pPr>
        <w:pStyle w:val="BodyText"/>
        <w:rPr/>
      </w:pPr>
      <w:r>
        <w:rPr/>
        <w:t>This base dataset can now be used as the input for all subsequent tasks.</w:t>
      </w:r>
    </w:p>
    <w:p>
      <w:pPr>
        <w:pStyle w:val="Heading4"/>
        <w:rPr/>
      </w:pPr>
      <w:r>
        <w:rPr>
          <w:rStyle w:val="Strong"/>
          <w:b/>
        </w:rPr>
        <w:t>Task 1: Analyze Card Exposure</w:t>
      </w:r>
    </w:p>
    <w:p>
      <w:pPr>
        <w:pStyle w:val="PreformattedText"/>
        <w:rPr/>
      </w:pPr>
      <w:r>
        <w:rPr/>
        <w:t>sql</w:t>
      </w:r>
    </w:p>
    <w:p>
      <w:pPr>
        <w:pStyle w:val="PreformattedText"/>
        <w:rPr/>
      </w:pPr>
      <w:r>
        <w:rPr/>
        <w:t>Copy code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SELECT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experiment_limb_id,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request_section,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COUNT(*) AS total_requests </w:t>
      </w:r>
    </w:p>
    <w:p>
      <w:pPr>
        <w:pStyle w:val="PreformattedText"/>
        <w:bidi w:val="0"/>
        <w:rPr/>
      </w:pPr>
      <w:r>
        <w:rPr>
          <w:rStyle w:val="SourceText"/>
        </w:rPr>
        <w:t>FROM base_data</w:t>
      </w:r>
    </w:p>
    <w:p>
      <w:pPr>
        <w:pStyle w:val="PreformattedText"/>
        <w:bidi w:val="0"/>
        <w:rPr/>
      </w:pPr>
      <w:r>
        <w:rPr>
          <w:rStyle w:val="SourceText"/>
        </w:rPr>
        <w:t>GROUP BY experiment_limb_id, request_section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ORDER BY total_requests DESC;</w:t>
      </w:r>
    </w:p>
    <w:p>
      <w:pPr>
        <w:pStyle w:val="Heading4"/>
        <w:rPr/>
      </w:pPr>
      <w:r>
        <w:rPr>
          <w:rStyle w:val="Strong"/>
          <w:b/>
        </w:rPr>
        <w:t>Task 2: Assess Limbs Assigned and Traceability</w:t>
      </w:r>
    </w:p>
    <w:p>
      <w:pPr>
        <w:pStyle w:val="PreformattedText"/>
        <w:rPr/>
      </w:pPr>
      <w:r>
        <w:rPr/>
        <w:t>sql</w:t>
      </w:r>
    </w:p>
    <w:p>
      <w:pPr>
        <w:pStyle w:val="PreformattedText"/>
        <w:rPr/>
      </w:pPr>
      <w:r>
        <w:rPr/>
        <w:t>Copy code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SELECT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experiment_limb_id,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request_section,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SUM(add_to_cart_flag) AS add_to_cart_count,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SAFE_DIVIDE(SUM(add_to_cart_flag), COUNT(*)) * 100 AS conversion_rate </w:t>
      </w:r>
    </w:p>
    <w:p>
      <w:pPr>
        <w:pStyle w:val="PreformattedText"/>
        <w:bidi w:val="0"/>
        <w:rPr/>
      </w:pPr>
      <w:r>
        <w:rPr>
          <w:rStyle w:val="SourceText"/>
        </w:rPr>
        <w:t>FROM base_data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GROUP BY experiment_limb_id, request_section;</w:t>
      </w:r>
    </w:p>
    <w:p>
      <w:pPr>
        <w:pStyle w:val="Heading4"/>
        <w:rPr/>
      </w:pPr>
      <w:r>
        <w:rPr>
          <w:rStyle w:val="Strong"/>
          <w:b/>
        </w:rPr>
        <w:t>Task 3: Evaluate Confounding Variables</w:t>
      </w:r>
    </w:p>
    <w:p>
      <w:pPr>
        <w:pStyle w:val="PreformattedText"/>
        <w:rPr/>
      </w:pPr>
      <w:r>
        <w:rPr/>
        <w:t>sql</w:t>
      </w:r>
    </w:p>
    <w:p>
      <w:pPr>
        <w:pStyle w:val="PreformattedText"/>
        <w:rPr/>
      </w:pPr>
      <w:r>
        <w:rPr/>
        <w:t>Copy code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SELECT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household_region,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household_social_grade,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experiment_limb_id,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SUM(add_to_cart_flag) AS add_to_cart_count,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COUNT(*) AS total_requests,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SAFE_DIVIDE(SUM(add_to_cart_flag), COUNT(*)) * 100 AS conversion_rate </w:t>
      </w:r>
    </w:p>
    <w:p>
      <w:pPr>
        <w:pStyle w:val="PreformattedText"/>
        <w:bidi w:val="0"/>
        <w:rPr/>
      </w:pPr>
      <w:r>
        <w:rPr>
          <w:rStyle w:val="SourceText"/>
        </w:rPr>
        <w:t>FROM base_data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GROUP BY household_region, household_social_grade, experiment_limb_id;</w:t>
      </w:r>
    </w:p>
    <w:p>
      <w:pPr>
        <w:pStyle w:val="Heading4"/>
        <w:rPr/>
      </w:pPr>
      <w:r>
        <w:rPr>
          <w:rStyle w:val="Strong"/>
          <w:b/>
        </w:rPr>
        <w:t>Task 4: Analyze Pricing Policy Effects</w:t>
      </w:r>
    </w:p>
    <w:p>
      <w:pPr>
        <w:pStyle w:val="PreformattedText"/>
        <w:rPr/>
      </w:pPr>
      <w:r>
        <w:rPr/>
        <w:t>sql</w:t>
      </w:r>
    </w:p>
    <w:p>
      <w:pPr>
        <w:pStyle w:val="PreformattedText"/>
        <w:rPr/>
      </w:pPr>
      <w:r>
        <w:rPr/>
        <w:t>Copy code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SELECT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pricing_tier,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experiment_limb_id,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AVG(pricing_floor) AS avg_pricing_floor,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AVG(pricing_ceiling) AS avg_pricing_ceiling,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SAFE_DIVIDE(SUM(add_to_cart_flag), COUNT(*)) * 100 AS conversion_rate </w:t>
      </w:r>
    </w:p>
    <w:p>
      <w:pPr>
        <w:pStyle w:val="PreformattedText"/>
        <w:bidi w:val="0"/>
        <w:rPr/>
      </w:pPr>
      <w:r>
        <w:rPr>
          <w:rStyle w:val="SourceText"/>
        </w:rPr>
        <w:t>FROM base_data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GROUP BY pricing_tier, experiment_limb_id;</w:t>
      </w:r>
    </w:p>
    <w:p>
      <w:pPr>
        <w:pStyle w:val="Heading4"/>
        <w:rPr/>
      </w:pPr>
      <w:r>
        <w:rPr>
          <w:rStyle w:val="Strong"/>
          <w:b/>
        </w:rPr>
        <w:t>Task 5: Link Digital Touchpoints</w:t>
      </w:r>
    </w:p>
    <w:p>
      <w:pPr>
        <w:pStyle w:val="PreformattedText"/>
        <w:rPr/>
      </w:pPr>
      <w:r>
        <w:rPr/>
        <w:t>sql</w:t>
      </w:r>
    </w:p>
    <w:p>
      <w:pPr>
        <w:pStyle w:val="PreformattedText"/>
        <w:rPr/>
      </w:pPr>
      <w:r>
        <w:rPr/>
        <w:t>Copy code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SELECT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request_channel,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request_location,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experiment_limb_id,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SUM(add_to_cart_flag) AS add_to_cart_count,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SAFE_DIVIDE(SUM(add_to_cart_flag), COUNT(*)) * 100 AS conversion_rate </w:t>
      </w:r>
    </w:p>
    <w:p>
      <w:pPr>
        <w:pStyle w:val="PreformattedText"/>
        <w:bidi w:val="0"/>
        <w:rPr/>
      </w:pPr>
      <w:r>
        <w:rPr>
          <w:rStyle w:val="SourceText"/>
        </w:rPr>
        <w:t>FROM base_data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GROUP BY request_channel, request_location, experiment_limb_id;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"/>
          <w:b/>
        </w:rPr>
        <w:t>Advantages of Using a Base Dataset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b/>
        </w:rPr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b/>
        </w:rPr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b/>
        </w:rPr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import pandas as pd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b/>
        </w:rPr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# Load your dataset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df = pd.read_csv("your_dataset.csv")  # Replace with your dataset file path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b/>
        </w:rPr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# Filter non-numerical columns excluding date columns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non_numerical_columns = df.select_dtypes(include=['object']).columns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b/>
        </w:rPr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# Extract distinct values from each column and store them in a DataFrame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distinct_values_data = {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 xml:space="preserve">    </w:t>
      </w:r>
      <w:r>
        <w:rPr>
          <w:rStyle w:val="Strong"/>
          <w:b/>
        </w:rPr>
        <w:t>"Column": [],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 xml:space="preserve">    </w:t>
      </w:r>
      <w:r>
        <w:rPr>
          <w:rStyle w:val="Strong"/>
          <w:b/>
        </w:rPr>
        <w:t>"Distinct Values": []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}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b/>
        </w:rPr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for col in non_numerical_columns: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 xml:space="preserve">    </w:t>
      </w:r>
      <w:r>
        <w:rPr>
          <w:rStyle w:val="Strong"/>
          <w:b/>
        </w:rPr>
        <w:t>distinct_values_data["Column"].append(col)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 xml:space="preserve">    </w:t>
      </w:r>
      <w:r>
        <w:rPr>
          <w:rStyle w:val="Strong"/>
          <w:b/>
        </w:rPr>
        <w:t>distinct_values_data["Distinct Values"].append(", ".join(map(str, df[col].dropna().unique())))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b/>
        </w:rPr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# Convert to DataFrame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distinct_values_df = pd.DataFrame(distinct_values_data)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b/>
        </w:rPr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# Save to CSV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output_file = "distinct_non_numerical_values.csv"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distinct_values_df.to_csv(output_file, index=False)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b/>
        </w:rPr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print(f"Distinct values saved to {output_file}")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/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/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/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import pandas as pd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/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# Load your dataset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df = pd.read_csv("your_dataset.csv")  # Replace with your dataset file path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/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# Identify non-numerical columns excluding date columns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non_numerical_columns = df.select_dtypes(include=['object']).columns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date_columns = df.select_dtypes(include=['datetime']).columns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/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# Exclude date columns from the list of non-numerical columns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columns_to_process = [col for col in non_numerical_columns if col not in date_columns]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/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# Extract distinct values from each column and store them in a DataFrame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distinct_values_data = {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 xml:space="preserve">    </w:t>
      </w:r>
      <w:r>
        <w:rPr>
          <w:rStyle w:val="Strong"/>
          <w:b/>
        </w:rPr>
        <w:t>"Column": [],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 xml:space="preserve">    </w:t>
      </w:r>
      <w:r>
        <w:rPr>
          <w:rStyle w:val="Strong"/>
          <w:b/>
        </w:rPr>
        <w:t>"Distinct Values": []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}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/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for col in columns_to_process: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 xml:space="preserve">    </w:t>
      </w:r>
      <w:r>
        <w:rPr>
          <w:rStyle w:val="Strong"/>
          <w:b/>
        </w:rPr>
        <w:t>distinct_values_data["Column"].append(col)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 xml:space="preserve">    </w:t>
      </w:r>
      <w:r>
        <w:rPr>
          <w:rStyle w:val="Strong"/>
          <w:b/>
        </w:rPr>
        <w:t>distinct_values_data["Distinct Values"].append(", ".join(map(str, df[col].dropna().unique())))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/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# Convert to DataFrame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distinct_values_df = pd.DataFrame(distinct_values_data)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/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# Save to CSV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output_file = "distinct_non_numerical_values.csv"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distinct_values_df.to_csv(output_file, index=False)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/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>
          <w:rStyle w:val="Strong"/>
          <w:b/>
        </w:rPr>
        <w:t>print(f"Distinct values saved to {output_file}")</w:t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/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/>
      </w:r>
    </w:p>
    <w:p>
      <w:pPr>
        <w:pStyle w:val="BodyText"/>
        <w:bidi w:val="0"/>
        <w:spacing w:before="140" w:after="120"/>
        <w:jc w:val="left"/>
        <w:rPr>
          <w:rStyle w:val="Strong"/>
          <w:b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en-GB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Mangal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SimSun" w:cs="Mangal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LibreOffice/7.6.3.2$Windows_X86_64 LibreOffice_project/29d686fea9f6705b262d369fede658f824154cc0</Application>
  <AppVersion>15.0000</AppVersion>
  <Pages>5</Pages>
  <Words>625</Words>
  <Characters>5127</Characters>
  <CharactersWithSpaces>5862</CharactersWithSpaces>
  <Paragraphs>169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2024-11-25T21:39:58Z</dcterms:created>
  <dc:creator/>
  <dc:description/>
  <dc:language>en-GB</dc:language>
  <cp:lastModifiedBy/>
  <dcterms:modified xsi:type="dcterms:W3CDTF">2024-12-02T22:31:45Z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