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Experiment2: Develop a LSTM-based model for time series data forecasting.</w:t>
      </w:r>
    </w:p>
    <w:p w:rsidR="00000000" w:rsidDel="00000000" w:rsidP="00000000" w:rsidRDefault="00000000" w:rsidRPr="00000000" w14:paraId="00000002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b8bb26"/>
          <w:sz w:val="21"/>
          <w:szCs w:val="21"/>
        </w:rPr>
      </w:pPr>
      <w:r w:rsidDel="00000000" w:rsidR="00000000" w:rsidRPr="00000000">
        <w:rPr>
          <w:sz w:val="32"/>
          <w:szCs w:val="32"/>
          <w:rtl w:val="0"/>
        </w:rPr>
        <w:t xml:space="preserve">Dataset used: 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tarit21/electricity-transformer-dataset-etdataset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Where the data set attributes are as following: 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448425" cy="110417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53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1104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Here the Goal is to predict the Oil Temperature. The train, test, validation splits 70 : 15 : 15. 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oil temperature graph is shown with the split. 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722635" cy="298134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2635" cy="2981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32"/>
          <w:szCs w:val="32"/>
          <w:rtl w:val="0"/>
        </w:rPr>
        <w:t xml:space="preserve">Where the hyperparameters used in the tuning is as following: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Sequence length = 128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Batch size = 40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Learning rate = 0.0001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Number of epochs = 20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Dropout = 0.2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the model structure is: </w:t>
      </w:r>
    </w:p>
    <w:p w:rsidR="00000000" w:rsidDel="00000000" w:rsidP="00000000" w:rsidRDefault="00000000" w:rsidRPr="00000000" w14:paraId="00000015">
      <w:pPr>
        <w:shd w:fill="1d2021" w:val="clear"/>
        <w:spacing w:line="325.71428571428567" w:lineRule="auto"/>
        <w:rPr>
          <w:rFonts w:ascii="Courier New" w:cs="Courier New" w:eastAsia="Courier New" w:hAnsi="Courier New"/>
          <w:color w:val="665c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c4a1"/>
          <w:sz w:val="21"/>
          <w:szCs w:val="21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5c4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9921"/>
          <w:sz w:val="21"/>
          <w:szCs w:val="21"/>
          <w:rtl w:val="0"/>
        </w:rPr>
        <w:t xml:space="preserve">LSTMModel</w:t>
      </w:r>
      <w:r w:rsidDel="00000000" w:rsidR="00000000" w:rsidRPr="00000000">
        <w:rPr>
          <w:rFonts w:ascii="Courier New" w:cs="Courier New" w:eastAsia="Courier New" w:hAnsi="Courier New"/>
          <w:color w:val="665c5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6">
      <w:pPr>
        <w:shd w:fill="1d2021" w:val="clear"/>
        <w:spacing w:line="325.71428571428567" w:lineRule="auto"/>
        <w:rPr>
          <w:rFonts w:ascii="Courier New" w:cs="Courier New" w:eastAsia="Courier New" w:hAnsi="Courier New"/>
          <w:color w:val="665c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c4a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c07c"/>
          <w:sz w:val="21"/>
          <w:szCs w:val="21"/>
          <w:rtl w:val="0"/>
        </w:rPr>
        <w:t xml:space="preserve">input_size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79921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665c5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d2021" w:val="clear"/>
        <w:spacing w:line="325.71428571428567" w:lineRule="auto"/>
        <w:rPr>
          <w:rFonts w:ascii="Courier New" w:cs="Courier New" w:eastAsia="Courier New" w:hAnsi="Courier New"/>
          <w:color w:val="665c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c4a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c07c"/>
          <w:sz w:val="21"/>
          <w:szCs w:val="21"/>
          <w:rtl w:val="0"/>
        </w:rPr>
        <w:t xml:space="preserve">hidden_size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79921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665c5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d2021" w:val="clear"/>
        <w:spacing w:line="325.71428571428567" w:lineRule="auto"/>
        <w:rPr>
          <w:rFonts w:ascii="Courier New" w:cs="Courier New" w:eastAsia="Courier New" w:hAnsi="Courier New"/>
          <w:color w:val="665c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c4a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c07c"/>
          <w:sz w:val="21"/>
          <w:szCs w:val="21"/>
          <w:rtl w:val="0"/>
        </w:rPr>
        <w:t xml:space="preserve">num_layers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7992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665c5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1d2021" w:val="clear"/>
        <w:spacing w:line="325.71428571428567" w:lineRule="auto"/>
        <w:rPr>
          <w:rFonts w:ascii="Courier New" w:cs="Courier New" w:eastAsia="Courier New" w:hAnsi="Courier New"/>
          <w:color w:val="d799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c4a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c07c"/>
          <w:sz w:val="21"/>
          <w:szCs w:val="21"/>
          <w:rtl w:val="0"/>
        </w:rPr>
        <w:t xml:space="preserve">output_size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79921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A">
      <w:pPr>
        <w:shd w:fill="1d2021" w:val="clear"/>
        <w:spacing w:line="325.71428571428567" w:lineRule="auto"/>
        <w:rPr>
          <w:rFonts w:ascii="Courier New" w:cs="Courier New" w:eastAsia="Courier New" w:hAnsi="Courier New"/>
          <w:color w:val="665c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5c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Training vs validation loss Graph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451200" cy="3505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Mean Square error = 0.8522347211837769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26"/>
          <w:szCs w:val="26"/>
          <w:rtl w:val="0"/>
        </w:rPr>
        <w:t xml:space="preserve">Oil temperature Graph actual vs predicted are as following 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451200" cy="3022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