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spacing w:line="480" w:lineRule="auto"/>
        <w:ind w:leftChars="0"/>
        <w:jc w:val="center"/>
        <w:rPr>
          <w:rFonts w:hint="default" w:ascii="Times New Roman" w:hAnsi="Times New Roman" w:cs="Times New Roman"/>
          <w:b w:val="0"/>
          <w:bCs w:val="0"/>
          <w:color w:val="C00000"/>
          <w:sz w:val="28"/>
          <w:szCs w:val="28"/>
          <w:lang w:val="en-US"/>
        </w:rPr>
      </w:pPr>
      <w:r>
        <w:rPr>
          <w:rFonts w:hint="default" w:ascii="Times New Roman" w:hAnsi="Times New Roman" w:cs="Times New Roman"/>
          <w:b w:val="0"/>
          <w:bCs w:val="0"/>
          <w:color w:val="C00000"/>
          <w:sz w:val="28"/>
          <w:szCs w:val="28"/>
          <w:lang w:val="en-US"/>
        </w:rPr>
        <w:t>REPORT DOCUMENT ON THE RESEARCH PAPER</w:t>
      </w:r>
    </w:p>
    <w:p>
      <w:pPr>
        <w:numPr>
          <w:numId w:val="0"/>
        </w:numPr>
        <w:spacing w:line="480" w:lineRule="auto"/>
        <w:ind w:leftChars="0"/>
        <w:jc w:val="center"/>
        <w:rPr>
          <w:rFonts w:hint="default" w:ascii="Times New Roman" w:hAnsi="Times New Roman" w:cs="Times New Roman"/>
          <w:b/>
          <w:bCs/>
          <w:color w:val="000000" w:themeColor="text1"/>
          <w:sz w:val="28"/>
          <w:szCs w:val="28"/>
          <w:u w:val="single"/>
          <w:lang w:val="en-US"/>
          <w14:textFill>
            <w14:solidFill>
              <w14:schemeClr w14:val="tx1"/>
            </w14:solidFill>
          </w14:textFill>
        </w:rPr>
      </w:pPr>
      <w:r>
        <w:rPr>
          <w:rFonts w:hint="default" w:ascii="Times New Roman" w:hAnsi="Times New Roman" w:cs="Times New Roman"/>
          <w:b/>
          <w:bCs/>
          <w:color w:val="000000" w:themeColor="text1"/>
          <w:sz w:val="28"/>
          <w:szCs w:val="28"/>
          <w:u w:val="single"/>
          <w:lang w:val="en-US"/>
          <w14:textFill>
            <w14:solidFill>
              <w14:schemeClr w14:val="tx1"/>
            </w14:solidFill>
          </w14:textFill>
        </w:rPr>
        <w:t>“A risk level assessment system based on the STRIDE/DREAD model for digital data marketplaces”</w:t>
      </w:r>
    </w:p>
    <w:p>
      <w:pPr>
        <w:numPr>
          <w:numId w:val="0"/>
        </w:numPr>
        <w:spacing w:line="480" w:lineRule="auto"/>
        <w:ind w:leftChars="0"/>
        <w:jc w:val="center"/>
        <w:rPr>
          <w:rFonts w:hint="default" w:ascii="Times New Roman" w:hAnsi="Times New Roman" w:cs="Times New Roman"/>
          <w:b w:val="0"/>
          <w:bCs w:val="0"/>
          <w:color w:val="000000" w:themeColor="text1"/>
          <w:sz w:val="28"/>
          <w:szCs w:val="28"/>
          <w:lang w:val="en-US"/>
          <w14:textFill>
            <w14:solidFill>
              <w14:schemeClr w14:val="tx1"/>
            </w14:solidFill>
          </w14:textFill>
        </w:rPr>
      </w:pPr>
      <w:bookmarkStart w:id="0" w:name="_GoBack"/>
      <w:bookmarkEnd w:id="0"/>
    </w:p>
    <w:p>
      <w:pPr>
        <w:numPr>
          <w:ilvl w:val="0"/>
          <w:numId w:val="1"/>
        </w:numPr>
        <w:spacing w:line="480" w:lineRule="auto"/>
        <w:ind w:left="420" w:leftChars="0" w:hanging="420" w:firstLineChars="0"/>
        <w:rPr>
          <w:rFonts w:hint="default" w:ascii="Times New Roman" w:hAnsi="Times New Roman" w:cs="Times New Roman"/>
          <w:b/>
          <w:bCs/>
          <w:color w:val="0070C0"/>
          <w:sz w:val="28"/>
          <w:szCs w:val="28"/>
          <w:lang w:val="en-US"/>
        </w:rPr>
      </w:pPr>
      <w:r>
        <w:rPr>
          <w:rFonts w:hint="default" w:ascii="Times New Roman" w:hAnsi="Times New Roman" w:cs="Times New Roman"/>
          <w:b/>
          <w:bCs/>
          <w:color w:val="0070C0"/>
          <w:sz w:val="28"/>
          <w:szCs w:val="28"/>
          <w:lang w:val="en-US"/>
        </w:rPr>
        <w:t>Write the research objectives and design goals in your own words.</w:t>
      </w:r>
    </w:p>
    <w:p>
      <w:pPr>
        <w:spacing w:line="480" w:lineRule="auto"/>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=&gt;#Research Objectives and Design Goals</w:t>
      </w:r>
    </w:p>
    <w:p>
      <w:pPr>
        <w:spacing w:line="480" w:lineRule="auto"/>
        <w:rPr>
          <w:rFonts w:hint="default" w:ascii="Times New Roman" w:hAnsi="Times New Roman" w:cs="Times New Roman"/>
          <w:b w:val="0"/>
          <w:bCs w:val="0"/>
          <w:sz w:val="22"/>
          <w:szCs w:val="22"/>
          <w:lang w:val="en-US"/>
        </w:rPr>
      </w:pPr>
      <w:r>
        <w:rPr>
          <w:rFonts w:hint="default" w:ascii="Times New Roman" w:hAnsi="Times New Roman" w:cs="Times New Roman"/>
          <w:b/>
          <w:bCs/>
          <w:sz w:val="22"/>
          <w:szCs w:val="22"/>
          <w:lang w:val="en-US"/>
        </w:rPr>
        <w:t xml:space="preserve">- </w:t>
      </w:r>
      <w:r>
        <w:rPr>
          <w:rFonts w:hint="default" w:ascii="Times New Roman" w:hAnsi="Times New Roman" w:cs="Times New Roman"/>
          <w:b/>
          <w:bCs/>
          <w:sz w:val="22"/>
          <w:szCs w:val="22"/>
          <w:u w:val="single"/>
          <w:lang w:val="en-US"/>
        </w:rPr>
        <w:t>Objective:</w:t>
      </w:r>
      <w:r>
        <w:rPr>
          <w:rFonts w:hint="default" w:ascii="Times New Roman" w:hAnsi="Times New Roman" w:cs="Times New Roman"/>
          <w:b/>
          <w:bCs/>
          <w:sz w:val="22"/>
          <w:szCs w:val="22"/>
          <w:lang w:val="en-US"/>
        </w:rPr>
        <w:t xml:space="preserve"> </w:t>
      </w:r>
      <w:r>
        <w:rPr>
          <w:rFonts w:hint="default" w:ascii="Times New Roman" w:hAnsi="Times New Roman" w:cs="Times New Roman"/>
          <w:b w:val="0"/>
          <w:bCs w:val="0"/>
          <w:sz w:val="22"/>
          <w:szCs w:val="22"/>
          <w:lang w:val="en-US"/>
        </w:rPr>
        <w:t>To develop a threat-oriented risk assessment system that quantitatively evaluates the remaining risk for data exchange applications in Digital Data Marketplaces (DDMs).</w:t>
      </w:r>
    </w:p>
    <w:p>
      <w:pPr>
        <w:spacing w:line="480" w:lineRule="auto"/>
        <w:rPr>
          <w:rFonts w:hint="default" w:ascii="Times New Roman" w:hAnsi="Times New Roman" w:cs="Times New Roman"/>
          <w:b w:val="0"/>
          <w:bCs w:val="0"/>
          <w:sz w:val="22"/>
          <w:szCs w:val="22"/>
          <w:lang w:val="en-US"/>
        </w:rPr>
      </w:pPr>
      <w:r>
        <w:rPr>
          <w:rFonts w:hint="default" w:ascii="Times New Roman" w:hAnsi="Times New Roman" w:cs="Times New Roman"/>
          <w:b/>
          <w:bCs/>
          <w:sz w:val="22"/>
          <w:szCs w:val="22"/>
          <w:lang w:val="en-US"/>
        </w:rPr>
        <w:t xml:space="preserve">- </w:t>
      </w:r>
      <w:r>
        <w:rPr>
          <w:rFonts w:hint="default" w:ascii="Times New Roman" w:hAnsi="Times New Roman" w:cs="Times New Roman"/>
          <w:b/>
          <w:bCs/>
          <w:sz w:val="22"/>
          <w:szCs w:val="22"/>
          <w:u w:val="single"/>
          <w:lang w:val="en-US"/>
        </w:rPr>
        <w:t>Goal:</w:t>
      </w:r>
      <w:r>
        <w:rPr>
          <w:rFonts w:hint="default" w:ascii="Times New Roman" w:hAnsi="Times New Roman" w:cs="Times New Roman"/>
          <w:b/>
          <w:bCs/>
          <w:sz w:val="22"/>
          <w:szCs w:val="22"/>
          <w:lang w:val="en-US"/>
        </w:rPr>
        <w:t xml:space="preserve"> </w:t>
      </w:r>
      <w:r>
        <w:rPr>
          <w:rFonts w:hint="default" w:ascii="Times New Roman" w:hAnsi="Times New Roman" w:cs="Times New Roman"/>
          <w:b w:val="0"/>
          <w:bCs w:val="0"/>
          <w:sz w:val="22"/>
          <w:szCs w:val="22"/>
          <w:lang w:val="en-US"/>
        </w:rPr>
        <w:t>To enhance the robustness and resolution of the STRIDE/DREAD model by incorporating subjective parameter choices, ensuring accurate risk assessments tailored to specific application scenarios.</w:t>
      </w:r>
    </w:p>
    <w:p>
      <w:pPr>
        <w:spacing w:line="480" w:lineRule="auto"/>
        <w:rPr>
          <w:rFonts w:hint="default" w:ascii="Times New Roman" w:hAnsi="Times New Roman" w:cs="Times New Roman"/>
          <w:b w:val="0"/>
          <w:bCs w:val="0"/>
          <w:sz w:val="22"/>
          <w:szCs w:val="22"/>
          <w:lang w:val="en-US"/>
        </w:rPr>
      </w:pPr>
      <w:r>
        <w:rPr>
          <w:rFonts w:hint="default" w:ascii="Times New Roman" w:hAnsi="Times New Roman" w:cs="Times New Roman"/>
          <w:b/>
          <w:bCs/>
          <w:sz w:val="22"/>
          <w:szCs w:val="22"/>
          <w:lang w:val="en-US"/>
        </w:rPr>
        <w:t xml:space="preserve">- </w:t>
      </w:r>
      <w:r>
        <w:rPr>
          <w:rFonts w:hint="default" w:ascii="Times New Roman" w:hAnsi="Times New Roman" w:cs="Times New Roman"/>
          <w:b/>
          <w:bCs/>
          <w:sz w:val="22"/>
          <w:szCs w:val="22"/>
          <w:u w:val="single"/>
          <w:lang w:val="en-US"/>
        </w:rPr>
        <w:t>Design Goal</w:t>
      </w:r>
      <w:r>
        <w:rPr>
          <w:rFonts w:hint="default" w:ascii="Times New Roman" w:hAnsi="Times New Roman" w:cs="Times New Roman"/>
          <w:b/>
          <w:bCs/>
          <w:sz w:val="22"/>
          <w:szCs w:val="22"/>
          <w:lang w:val="en-US"/>
        </w:rPr>
        <w:t xml:space="preserve">: </w:t>
      </w:r>
      <w:r>
        <w:rPr>
          <w:rFonts w:hint="default" w:ascii="Times New Roman" w:hAnsi="Times New Roman" w:cs="Times New Roman"/>
          <w:b w:val="0"/>
          <w:bCs w:val="0"/>
          <w:sz w:val="22"/>
          <w:szCs w:val="22"/>
          <w:lang w:val="en-US"/>
        </w:rPr>
        <w:t>To create a transparent and collaborative framework that allows DDM customers to rank digital infrastructures based on security, considering various influencing factors such as application archetypes and security requests.</w:t>
      </w:r>
    </w:p>
    <w:p>
      <w:pPr>
        <w:spacing w:line="480" w:lineRule="auto"/>
        <w:rPr>
          <w:rFonts w:hint="default" w:ascii="Times New Roman" w:hAnsi="Times New Roman" w:cs="Times New Roman"/>
          <w:b w:val="0"/>
          <w:bCs w:val="0"/>
          <w:sz w:val="22"/>
          <w:szCs w:val="22"/>
          <w:lang w:val="en-US"/>
        </w:rPr>
      </w:pPr>
    </w:p>
    <w:p>
      <w:pPr>
        <w:numPr>
          <w:ilvl w:val="0"/>
          <w:numId w:val="1"/>
        </w:numPr>
        <w:spacing w:line="480" w:lineRule="auto"/>
        <w:ind w:left="420" w:leftChars="0" w:hanging="420" w:firstLineChars="0"/>
        <w:rPr>
          <w:rFonts w:hint="default" w:ascii="Times New Roman" w:hAnsi="Times New Roman" w:cs="Times New Roman"/>
          <w:b/>
          <w:bCs/>
          <w:color w:val="0070C0"/>
          <w:sz w:val="28"/>
          <w:szCs w:val="28"/>
          <w:lang w:val="en-US"/>
        </w:rPr>
      </w:pPr>
      <w:r>
        <w:rPr>
          <w:rFonts w:hint="default" w:ascii="Times New Roman" w:hAnsi="Times New Roman" w:cs="Times New Roman"/>
          <w:b/>
          <w:bCs/>
          <w:color w:val="0070C0"/>
          <w:sz w:val="28"/>
          <w:szCs w:val="28"/>
          <w:lang w:val="en-US"/>
        </w:rPr>
        <w:t>Identify the existing issues/research gaps.</w:t>
      </w:r>
    </w:p>
    <w:p>
      <w:pPr>
        <w:numPr>
          <w:numId w:val="0"/>
        </w:numPr>
        <w:spacing w:line="480" w:lineRule="auto"/>
        <w:ind w:left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=&gt;</w:t>
      </w:r>
      <w:r>
        <w:rPr>
          <w:rFonts w:hint="default" w:ascii="Times New Roman" w:hAnsi="Times New Roman" w:cs="Times New Roman"/>
          <w:b w:val="0"/>
          <w:bCs w:val="0"/>
          <w:sz w:val="22"/>
          <w:szCs w:val="22"/>
          <w:lang w:val="en-US"/>
        </w:rPr>
        <w:t># Existing Issues/Research Gaps</w:t>
      </w:r>
    </w:p>
    <w:p>
      <w:pPr>
        <w:numPr>
          <w:numId w:val="0"/>
        </w:numPr>
        <w:spacing w:line="480" w:lineRule="auto"/>
        <w:ind w:left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w:t>
      </w:r>
      <w:r>
        <w:rPr>
          <w:rFonts w:hint="default" w:ascii="Times New Roman" w:hAnsi="Times New Roman" w:cs="Times New Roman"/>
          <w:b/>
          <w:bCs/>
          <w:sz w:val="22"/>
          <w:szCs w:val="22"/>
          <w:u w:val="single"/>
          <w:lang w:val="en-US"/>
        </w:rPr>
        <w:t xml:space="preserve"> Inadequate Threat Severity Differentiation:</w:t>
      </w:r>
      <w:r>
        <w:rPr>
          <w:rFonts w:hint="default" w:ascii="Times New Roman" w:hAnsi="Times New Roman" w:cs="Times New Roman"/>
          <w:b w:val="0"/>
          <w:bCs w:val="0"/>
          <w:sz w:val="22"/>
          <w:szCs w:val="22"/>
          <w:lang w:val="en-US"/>
        </w:rPr>
        <w:t xml:space="preserve"> Current frameworks often treat all identified threats equally, neglecting the varying severities that exist in real-world applications.</w:t>
      </w:r>
    </w:p>
    <w:p>
      <w:pPr>
        <w:numPr>
          <w:numId w:val="0"/>
        </w:numPr>
        <w:spacing w:line="480" w:lineRule="auto"/>
        <w:ind w:left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w:t>
      </w:r>
      <w:r>
        <w:rPr>
          <w:rFonts w:hint="default" w:ascii="Times New Roman" w:hAnsi="Times New Roman" w:cs="Times New Roman"/>
          <w:b/>
          <w:bCs/>
          <w:sz w:val="22"/>
          <w:szCs w:val="22"/>
          <w:u w:val="single"/>
          <w:lang w:val="en-US"/>
        </w:rPr>
        <w:t xml:space="preserve"> Limited Contextual Adaptation:</w:t>
      </w:r>
      <w:r>
        <w:rPr>
          <w:rFonts w:hint="default" w:ascii="Times New Roman" w:hAnsi="Times New Roman" w:cs="Times New Roman"/>
          <w:b w:val="0"/>
          <w:bCs w:val="0"/>
          <w:sz w:val="22"/>
          <w:szCs w:val="22"/>
          <w:lang w:val="en-US"/>
        </w:rPr>
        <w:t xml:space="preserve"> Existing risk assessment methodologies, including the STRIDE/DREAD model, do not adequately adapt to the unique workflows and trust dynamics present in Digital Data Marketplaces (DDMs).</w:t>
      </w:r>
    </w:p>
    <w:p>
      <w:pPr>
        <w:numPr>
          <w:numId w:val="0"/>
        </w:numPr>
        <w:spacing w:line="480" w:lineRule="auto"/>
        <w:ind w:left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w:t>
      </w:r>
      <w:r>
        <w:rPr>
          <w:rFonts w:hint="default" w:ascii="Times New Roman" w:hAnsi="Times New Roman" w:cs="Times New Roman"/>
          <w:b/>
          <w:bCs/>
          <w:sz w:val="22"/>
          <w:szCs w:val="22"/>
          <w:u w:val="single"/>
          <w:lang w:val="en-US"/>
        </w:rPr>
        <w:t>Subjectivity in Risk Parameter Selection:</w:t>
      </w:r>
      <w:r>
        <w:rPr>
          <w:rFonts w:hint="default" w:ascii="Times New Roman" w:hAnsi="Times New Roman" w:cs="Times New Roman"/>
          <w:b w:val="0"/>
          <w:bCs w:val="0"/>
          <w:sz w:val="22"/>
          <w:szCs w:val="22"/>
          <w:lang w:val="en-US"/>
        </w:rPr>
        <w:t xml:space="preserve"> The reliance on subjective choices for risk parameters can lead to inconsistent and unreliable risk assessments, highlighting a need for more objective evaluation methods.</w:t>
      </w:r>
    </w:p>
    <w:p>
      <w:pPr>
        <w:numPr>
          <w:numId w:val="0"/>
        </w:numPr>
        <w:spacing w:line="480" w:lineRule="auto"/>
        <w:ind w:leftChars="0"/>
        <w:rPr>
          <w:rFonts w:hint="default" w:ascii="Times New Roman" w:hAnsi="Times New Roman" w:cs="Times New Roman"/>
          <w:b w:val="0"/>
          <w:bCs w:val="0"/>
          <w:sz w:val="22"/>
          <w:szCs w:val="22"/>
          <w:lang w:val="en-US"/>
        </w:rPr>
      </w:pPr>
      <w:r>
        <w:rPr>
          <w:rFonts w:hint="default" w:ascii="Times New Roman" w:hAnsi="Times New Roman" w:cs="Times New Roman"/>
          <w:b/>
          <w:bCs/>
          <w:sz w:val="22"/>
          <w:szCs w:val="22"/>
          <w:u w:val="single"/>
          <w:lang w:val="en-US"/>
        </w:rPr>
        <w:t>- Lack of Comprehensive Security Evaluation</w:t>
      </w:r>
      <w:r>
        <w:rPr>
          <w:rFonts w:hint="default" w:ascii="Times New Roman" w:hAnsi="Times New Roman" w:cs="Times New Roman"/>
          <w:b w:val="0"/>
          <w:bCs w:val="0"/>
          <w:sz w:val="22"/>
          <w:szCs w:val="22"/>
          <w:lang w:val="en-US"/>
        </w:rPr>
        <w:t>: Many studies focus on individual threats without considering the cumulative security strength provided by digital infrastructures, leading to incomplete assessments.</w:t>
      </w:r>
    </w:p>
    <w:p>
      <w:pPr>
        <w:numPr>
          <w:numId w:val="0"/>
        </w:numPr>
        <w:spacing w:line="480" w:lineRule="auto"/>
        <w:ind w:leftChars="0"/>
        <w:rPr>
          <w:rFonts w:hint="default" w:ascii="Times New Roman" w:hAnsi="Times New Roman" w:cs="Times New Roman"/>
          <w:b w:val="0"/>
          <w:bCs w:val="0"/>
          <w:sz w:val="22"/>
          <w:szCs w:val="22"/>
          <w:lang w:val="en-US"/>
        </w:rPr>
      </w:pPr>
    </w:p>
    <w:p>
      <w:pPr>
        <w:numPr>
          <w:ilvl w:val="0"/>
          <w:numId w:val="1"/>
        </w:numPr>
        <w:spacing w:line="480" w:lineRule="auto"/>
        <w:ind w:left="420" w:leftChars="0" w:hanging="420" w:firstLineChars="0"/>
        <w:rPr>
          <w:rFonts w:hint="default" w:ascii="Times New Roman" w:hAnsi="Times New Roman" w:cs="Times New Roman"/>
          <w:b/>
          <w:bCs/>
          <w:color w:val="0070C0"/>
          <w:sz w:val="28"/>
          <w:szCs w:val="28"/>
          <w:lang w:val="en-US"/>
        </w:rPr>
      </w:pPr>
      <w:r>
        <w:rPr>
          <w:rFonts w:hint="default" w:ascii="Times New Roman" w:hAnsi="Times New Roman" w:cs="Times New Roman"/>
          <w:b/>
          <w:bCs/>
          <w:color w:val="0070C0"/>
          <w:sz w:val="28"/>
          <w:szCs w:val="28"/>
          <w:lang w:val="en-US"/>
        </w:rPr>
        <w:t>Determine the contribution of the paper.</w:t>
      </w:r>
    </w:p>
    <w:p>
      <w:pPr>
        <w:numPr>
          <w:numId w:val="0"/>
        </w:numPr>
        <w:spacing w:line="480" w:lineRule="auto"/>
        <w:ind w:leftChars="0"/>
        <w:rPr>
          <w:rFonts w:hint="default" w:ascii="Times New Roman" w:hAnsi="Times New Roman" w:cs="Times New Roman"/>
          <w:b w:val="0"/>
          <w:bCs w:val="0"/>
          <w:color w:val="000000" w:themeColor="text1"/>
          <w:sz w:val="22"/>
          <w:szCs w:val="22"/>
          <w:lang w:val="en-US"/>
          <w14:textFill>
            <w14:solidFill>
              <w14:schemeClr w14:val="tx1"/>
            </w14:solidFill>
          </w14:textFill>
        </w:rPr>
      </w:pPr>
      <w:r>
        <w:rPr>
          <w:rFonts w:hint="default" w:ascii="Times New Roman" w:hAnsi="Times New Roman" w:cs="Times New Roman"/>
          <w:b w:val="0"/>
          <w:bCs w:val="0"/>
          <w:color w:val="000000" w:themeColor="text1"/>
          <w:sz w:val="22"/>
          <w:szCs w:val="22"/>
          <w:lang w:val="en-US"/>
          <w14:textFill>
            <w14:solidFill>
              <w14:schemeClr w14:val="tx1"/>
            </w14:solidFill>
          </w14:textFill>
        </w:rPr>
        <w:t>=&gt;# Contribution of the Paper</w:t>
      </w:r>
    </w:p>
    <w:p>
      <w:pPr>
        <w:numPr>
          <w:numId w:val="0"/>
        </w:numPr>
        <w:spacing w:line="480" w:lineRule="auto"/>
        <w:ind w:leftChars="0"/>
        <w:rPr>
          <w:rFonts w:hint="default" w:ascii="Times New Roman" w:hAnsi="Times New Roman" w:cs="Times New Roman"/>
          <w:b w:val="0"/>
          <w:bCs w:val="0"/>
          <w:color w:val="000000" w:themeColor="text1"/>
          <w:sz w:val="22"/>
          <w:szCs w:val="22"/>
          <w:lang w:val="en-US"/>
          <w14:textFill>
            <w14:solidFill>
              <w14:schemeClr w14:val="tx1"/>
            </w14:solidFill>
          </w14:textFill>
        </w:rPr>
      </w:pPr>
      <w:r>
        <w:rPr>
          <w:rFonts w:hint="default" w:ascii="Times New Roman" w:hAnsi="Times New Roman" w:cs="Times New Roman"/>
          <w:b/>
          <w:bCs/>
          <w:color w:val="000000" w:themeColor="text1"/>
          <w:sz w:val="22"/>
          <w:szCs w:val="22"/>
          <w:u w:val="single"/>
          <w:lang w:val="en-US"/>
          <w14:textFill>
            <w14:solidFill>
              <w14:schemeClr w14:val="tx1"/>
            </w14:solidFill>
          </w14:textFill>
        </w:rPr>
        <w:t>- Development of a Novel Risk Assessment System:</w:t>
      </w:r>
      <w:r>
        <w:rPr>
          <w:rFonts w:hint="default" w:ascii="Times New Roman" w:hAnsi="Times New Roman" w:cs="Times New Roman"/>
          <w:b w:val="0"/>
          <w:bCs w:val="0"/>
          <w:color w:val="000000" w:themeColor="text1"/>
          <w:sz w:val="22"/>
          <w:szCs w:val="22"/>
          <w:lang w:val="en-US"/>
          <w14:textFill>
            <w14:solidFill>
              <w14:schemeClr w14:val="tx1"/>
            </w14:solidFill>
          </w14:textFill>
        </w:rPr>
        <w:t xml:space="preserve"> Introduces a modified STRIDE/DREAD model tailored for Digital Data Marketplaces (DDMs), enhancing the evaluation of application-specific threats and risks.</w:t>
      </w:r>
    </w:p>
    <w:p>
      <w:pPr>
        <w:numPr>
          <w:numId w:val="0"/>
        </w:numPr>
        <w:spacing w:line="480" w:lineRule="auto"/>
        <w:ind w:leftChars="0"/>
        <w:rPr>
          <w:rFonts w:hint="default" w:ascii="Times New Roman" w:hAnsi="Times New Roman" w:cs="Times New Roman"/>
          <w:b w:val="0"/>
          <w:bCs w:val="0"/>
          <w:color w:val="000000" w:themeColor="text1"/>
          <w:sz w:val="22"/>
          <w:szCs w:val="22"/>
          <w:lang w:val="en-US"/>
          <w14:textFill>
            <w14:solidFill>
              <w14:schemeClr w14:val="tx1"/>
            </w14:solidFill>
          </w14:textFill>
        </w:rPr>
      </w:pPr>
      <w:r>
        <w:rPr>
          <w:rFonts w:hint="default" w:ascii="Times New Roman" w:hAnsi="Times New Roman" w:cs="Times New Roman"/>
          <w:b w:val="0"/>
          <w:bCs w:val="0"/>
          <w:color w:val="000000" w:themeColor="text1"/>
          <w:sz w:val="22"/>
          <w:szCs w:val="22"/>
          <w:lang w:val="en-US"/>
          <w14:textFill>
            <w14:solidFill>
              <w14:schemeClr w14:val="tx1"/>
            </w14:solidFill>
          </w14:textFill>
        </w:rPr>
        <w:t>-</w:t>
      </w:r>
      <w:r>
        <w:rPr>
          <w:rFonts w:hint="default" w:ascii="Times New Roman" w:hAnsi="Times New Roman" w:cs="Times New Roman"/>
          <w:b/>
          <w:bCs/>
          <w:color w:val="000000" w:themeColor="text1"/>
          <w:sz w:val="22"/>
          <w:szCs w:val="22"/>
          <w:u w:val="single"/>
          <w:lang w:val="en-US"/>
          <w14:textFill>
            <w14:solidFill>
              <w14:schemeClr w14:val="tx1"/>
            </w14:solidFill>
          </w14:textFill>
        </w:rPr>
        <w:t xml:space="preserve"> Integration of Subjective and Objective Factors</w:t>
      </w:r>
      <w:r>
        <w:rPr>
          <w:rFonts w:hint="default" w:ascii="Times New Roman" w:hAnsi="Times New Roman" w:cs="Times New Roman"/>
          <w:b w:val="0"/>
          <w:bCs w:val="0"/>
          <w:color w:val="000000" w:themeColor="text1"/>
          <w:sz w:val="22"/>
          <w:szCs w:val="22"/>
          <w:lang w:val="en-US"/>
          <w14:textFill>
            <w14:solidFill>
              <w14:schemeClr w14:val="tx1"/>
            </w14:solidFill>
          </w14:textFill>
        </w:rPr>
        <w:t>: Combines user-defined impact factors with quantitative risk metrics to provide a more nuanced understanding of threat severity and risk exposure.</w:t>
      </w:r>
    </w:p>
    <w:p>
      <w:pPr>
        <w:numPr>
          <w:numId w:val="0"/>
        </w:numPr>
        <w:spacing w:line="480" w:lineRule="auto"/>
        <w:ind w:leftChars="0"/>
        <w:rPr>
          <w:rFonts w:hint="default" w:ascii="Times New Roman" w:hAnsi="Times New Roman" w:cs="Times New Roman"/>
          <w:b w:val="0"/>
          <w:bCs w:val="0"/>
          <w:color w:val="000000" w:themeColor="text1"/>
          <w:sz w:val="22"/>
          <w:szCs w:val="22"/>
          <w:lang w:val="en-US"/>
          <w14:textFill>
            <w14:solidFill>
              <w14:schemeClr w14:val="tx1"/>
            </w14:solidFill>
          </w14:textFill>
        </w:rPr>
      </w:pPr>
      <w:r>
        <w:rPr>
          <w:rFonts w:hint="default" w:ascii="Times New Roman" w:hAnsi="Times New Roman" w:cs="Times New Roman"/>
          <w:b w:val="0"/>
          <w:bCs w:val="0"/>
          <w:color w:val="000000" w:themeColor="text1"/>
          <w:sz w:val="22"/>
          <w:szCs w:val="22"/>
          <w:lang w:val="en-US"/>
          <w14:textFill>
            <w14:solidFill>
              <w14:schemeClr w14:val="tx1"/>
            </w14:solidFill>
          </w14:textFill>
        </w:rPr>
        <w:t xml:space="preserve">- </w:t>
      </w:r>
      <w:r>
        <w:rPr>
          <w:rFonts w:hint="default" w:ascii="Times New Roman" w:hAnsi="Times New Roman" w:cs="Times New Roman"/>
          <w:b/>
          <w:bCs/>
          <w:color w:val="000000" w:themeColor="text1"/>
          <w:sz w:val="22"/>
          <w:szCs w:val="22"/>
          <w:u w:val="single"/>
          <w:lang w:val="en-US"/>
          <w14:textFill>
            <w14:solidFill>
              <w14:schemeClr w14:val="tx1"/>
            </w14:solidFill>
          </w14:textFill>
        </w:rPr>
        <w:t>Empirical Validation:</w:t>
      </w:r>
      <w:r>
        <w:rPr>
          <w:rFonts w:hint="default" w:ascii="Times New Roman" w:hAnsi="Times New Roman" w:cs="Times New Roman"/>
          <w:b w:val="0"/>
          <w:bCs w:val="0"/>
          <w:color w:val="000000" w:themeColor="text1"/>
          <w:sz w:val="22"/>
          <w:szCs w:val="22"/>
          <w:lang w:val="en-US"/>
          <w14:textFill>
            <w14:solidFill>
              <w14:schemeClr w14:val="tx1"/>
            </w14:solidFill>
          </w14:textFill>
        </w:rPr>
        <w:t xml:space="preserve"> Demonstrates the system's effectiveness through experimental results, achieving high stability and resolution in risk rankings, thus establishing a reliable framework for DDM security assessments.</w:t>
      </w:r>
    </w:p>
    <w:p>
      <w:pPr>
        <w:numPr>
          <w:numId w:val="0"/>
        </w:numPr>
        <w:spacing w:line="480" w:lineRule="auto"/>
        <w:ind w:leftChars="0"/>
        <w:rPr>
          <w:rFonts w:hint="default" w:ascii="Times New Roman" w:hAnsi="Times New Roman" w:cs="Times New Roman"/>
          <w:b w:val="0"/>
          <w:bCs w:val="0"/>
          <w:color w:val="000000" w:themeColor="text1"/>
          <w:sz w:val="22"/>
          <w:szCs w:val="22"/>
          <w:lang w:val="en-US"/>
          <w14:textFill>
            <w14:solidFill>
              <w14:schemeClr w14:val="tx1"/>
            </w14:solidFill>
          </w14:textFill>
        </w:rPr>
      </w:pPr>
      <w:r>
        <w:rPr>
          <w:rFonts w:hint="default" w:ascii="Times New Roman" w:hAnsi="Times New Roman" w:cs="Times New Roman"/>
          <w:b w:val="0"/>
          <w:bCs w:val="0"/>
          <w:color w:val="000000" w:themeColor="text1"/>
          <w:sz w:val="22"/>
          <w:szCs w:val="22"/>
          <w:lang w:val="en-US"/>
          <w14:textFill>
            <w14:solidFill>
              <w14:schemeClr w14:val="tx1"/>
            </w14:solidFill>
          </w14:textFill>
        </w:rPr>
        <w:t>-</w:t>
      </w:r>
      <w:r>
        <w:rPr>
          <w:rFonts w:hint="default" w:ascii="Times New Roman" w:hAnsi="Times New Roman" w:cs="Times New Roman"/>
          <w:b/>
          <w:bCs/>
          <w:color w:val="000000" w:themeColor="text1"/>
          <w:sz w:val="22"/>
          <w:szCs w:val="22"/>
          <w:u w:val="single"/>
          <w:lang w:val="en-US"/>
          <w14:textFill>
            <w14:solidFill>
              <w14:schemeClr w14:val="tx1"/>
            </w14:solidFill>
          </w14:textFill>
        </w:rPr>
        <w:t xml:space="preserve"> Promotion of Transparency and Trust:</w:t>
      </w:r>
      <w:r>
        <w:rPr>
          <w:rFonts w:hint="default" w:ascii="Times New Roman" w:hAnsi="Times New Roman" w:cs="Times New Roman"/>
          <w:b w:val="0"/>
          <w:bCs w:val="0"/>
          <w:color w:val="000000" w:themeColor="text1"/>
          <w:sz w:val="22"/>
          <w:szCs w:val="22"/>
          <w:lang w:val="en-US"/>
          <w14:textFill>
            <w14:solidFill>
              <w14:schemeClr w14:val="tx1"/>
            </w14:solidFill>
          </w14:textFill>
        </w:rPr>
        <w:t xml:space="preserve"> Aims to foster collaborative risk evaluation among stakeholders in DDMs, enhancing overall security awareness and trust in digital infrastructures.</w:t>
      </w:r>
    </w:p>
    <w:p>
      <w:pPr>
        <w:numPr>
          <w:numId w:val="0"/>
        </w:numPr>
        <w:spacing w:line="480" w:lineRule="auto"/>
        <w:ind w:leftChars="0"/>
        <w:rPr>
          <w:rFonts w:hint="default" w:ascii="Times New Roman" w:hAnsi="Times New Roman" w:cs="Times New Roman"/>
          <w:b w:val="0"/>
          <w:bCs w:val="0"/>
          <w:color w:val="000000" w:themeColor="text1"/>
          <w:sz w:val="22"/>
          <w:szCs w:val="22"/>
          <w:lang w:val="en-US"/>
          <w14:textFill>
            <w14:solidFill>
              <w14:schemeClr w14:val="tx1"/>
            </w14:solidFill>
          </w14:textFill>
        </w:rPr>
      </w:pPr>
    </w:p>
    <w:p>
      <w:pPr>
        <w:numPr>
          <w:ilvl w:val="0"/>
          <w:numId w:val="1"/>
        </w:numPr>
        <w:spacing w:line="480" w:lineRule="auto"/>
        <w:ind w:left="420" w:leftChars="0" w:hanging="420" w:firstLineChars="0"/>
        <w:rPr>
          <w:rFonts w:hint="default" w:ascii="Times New Roman" w:hAnsi="Times New Roman" w:cs="Times New Roman"/>
          <w:b/>
          <w:bCs/>
          <w:color w:val="0070C0"/>
          <w:sz w:val="28"/>
          <w:szCs w:val="28"/>
          <w:lang w:val="en-US"/>
        </w:rPr>
      </w:pPr>
      <w:r>
        <w:rPr>
          <w:rFonts w:hint="default" w:ascii="Times New Roman" w:hAnsi="Times New Roman" w:cs="Times New Roman"/>
          <w:b/>
          <w:bCs/>
          <w:color w:val="0070C0"/>
          <w:sz w:val="28"/>
          <w:szCs w:val="28"/>
          <w:lang w:val="en-US"/>
        </w:rPr>
        <w:t>List the tools used and their purpose.</w:t>
      </w:r>
    </w:p>
    <w:p>
      <w:pPr>
        <w:numPr>
          <w:numId w:val="0"/>
        </w:numPr>
        <w:spacing w:line="480" w:lineRule="auto"/>
        <w:ind w:leftChars="0"/>
        <w:rPr>
          <w:rFonts w:hint="default" w:ascii="Times New Roman" w:hAnsi="Times New Roman" w:cs="Times New Roman"/>
          <w:b w:val="0"/>
          <w:bCs w:val="0"/>
          <w:color w:val="000000" w:themeColor="text1"/>
          <w:sz w:val="22"/>
          <w:szCs w:val="22"/>
          <w:lang w:val="en-US"/>
          <w14:textFill>
            <w14:solidFill>
              <w14:schemeClr w14:val="tx1"/>
            </w14:solidFill>
          </w14:textFill>
        </w:rPr>
      </w:pPr>
      <w:r>
        <w:rPr>
          <w:rFonts w:hint="default" w:ascii="Times New Roman" w:hAnsi="Times New Roman" w:cs="Times New Roman"/>
          <w:b w:val="0"/>
          <w:bCs w:val="0"/>
          <w:color w:val="000000" w:themeColor="text1"/>
          <w:sz w:val="28"/>
          <w:szCs w:val="28"/>
          <w:lang w:val="en-US"/>
          <w14:textFill>
            <w14:solidFill>
              <w14:schemeClr w14:val="tx1"/>
            </w14:solidFill>
          </w14:textFill>
        </w:rPr>
        <w:t>=&gt;#</w:t>
      </w:r>
      <w:r>
        <w:rPr>
          <w:rFonts w:hint="default" w:ascii="Times New Roman" w:hAnsi="Times New Roman" w:cs="Times New Roman"/>
          <w:b w:val="0"/>
          <w:bCs w:val="0"/>
          <w:color w:val="000000" w:themeColor="text1"/>
          <w:sz w:val="22"/>
          <w:szCs w:val="22"/>
          <w:lang w:val="en-US"/>
          <w14:textFill>
            <w14:solidFill>
              <w14:schemeClr w14:val="tx1"/>
            </w14:solidFill>
          </w14:textFill>
        </w:rPr>
        <w:t xml:space="preserve"> Tools Used and Their Purpose</w:t>
      </w:r>
    </w:p>
    <w:p>
      <w:pPr>
        <w:numPr>
          <w:numId w:val="0"/>
        </w:numPr>
        <w:spacing w:line="480" w:lineRule="auto"/>
        <w:ind w:leftChars="0"/>
        <w:rPr>
          <w:rFonts w:hint="default" w:ascii="Times New Roman" w:hAnsi="Times New Roman" w:cs="Times New Roman"/>
          <w:b w:val="0"/>
          <w:bCs w:val="0"/>
          <w:color w:val="000000" w:themeColor="text1"/>
          <w:sz w:val="22"/>
          <w:szCs w:val="22"/>
          <w:lang w:val="en-US"/>
          <w14:textFill>
            <w14:solidFill>
              <w14:schemeClr w14:val="tx1"/>
            </w14:solidFill>
          </w14:textFill>
        </w:rPr>
      </w:pPr>
      <w:r>
        <w:rPr>
          <w:rFonts w:hint="default" w:ascii="Times New Roman" w:hAnsi="Times New Roman" w:cs="Times New Roman"/>
          <w:b w:val="0"/>
          <w:bCs w:val="0"/>
          <w:color w:val="000000" w:themeColor="text1"/>
          <w:sz w:val="22"/>
          <w:szCs w:val="22"/>
          <w:lang w:val="en-US"/>
          <w14:textFill>
            <w14:solidFill>
              <w14:schemeClr w14:val="tx1"/>
            </w14:solidFill>
          </w14:textFill>
        </w:rPr>
        <w:t xml:space="preserve">- </w:t>
      </w:r>
      <w:r>
        <w:rPr>
          <w:rFonts w:hint="default" w:ascii="Times New Roman" w:hAnsi="Times New Roman" w:cs="Times New Roman"/>
          <w:b/>
          <w:bCs/>
          <w:color w:val="000000" w:themeColor="text1"/>
          <w:sz w:val="22"/>
          <w:szCs w:val="22"/>
          <w:u w:val="single"/>
          <w:lang w:val="en-US"/>
          <w14:textFill>
            <w14:solidFill>
              <w14:schemeClr w14:val="tx1"/>
            </w14:solidFill>
          </w14:textFill>
        </w:rPr>
        <w:t>STRIDE Model:</w:t>
      </w:r>
      <w:r>
        <w:rPr>
          <w:rFonts w:hint="default" w:ascii="Times New Roman" w:hAnsi="Times New Roman" w:cs="Times New Roman"/>
          <w:b w:val="0"/>
          <w:bCs w:val="0"/>
          <w:color w:val="000000" w:themeColor="text1"/>
          <w:sz w:val="22"/>
          <w:szCs w:val="22"/>
          <w:lang w:val="en-US"/>
          <w14:textFill>
            <w14:solidFill>
              <w14:schemeClr w14:val="tx1"/>
            </w14:solidFill>
          </w14:textFill>
        </w:rPr>
        <w:t xml:space="preserve"> A threat modeling tool used to categorize and analyze security flaws in cyber-security systems, helping to identify potential threats in applications.</w:t>
      </w:r>
    </w:p>
    <w:p>
      <w:pPr>
        <w:numPr>
          <w:numId w:val="0"/>
        </w:numPr>
        <w:spacing w:line="480" w:lineRule="auto"/>
        <w:ind w:leftChars="0"/>
        <w:rPr>
          <w:rFonts w:hint="default" w:ascii="Times New Roman" w:hAnsi="Times New Roman" w:cs="Times New Roman"/>
          <w:b w:val="0"/>
          <w:bCs w:val="0"/>
          <w:color w:val="000000" w:themeColor="text1"/>
          <w:sz w:val="22"/>
          <w:szCs w:val="22"/>
          <w:lang w:val="en-US"/>
          <w14:textFill>
            <w14:solidFill>
              <w14:schemeClr w14:val="tx1"/>
            </w14:solidFill>
          </w14:textFill>
        </w:rPr>
      </w:pPr>
      <w:r>
        <w:rPr>
          <w:rFonts w:hint="default" w:ascii="Times New Roman" w:hAnsi="Times New Roman" w:cs="Times New Roman"/>
          <w:b w:val="0"/>
          <w:bCs w:val="0"/>
          <w:color w:val="000000" w:themeColor="text1"/>
          <w:sz w:val="22"/>
          <w:szCs w:val="22"/>
          <w:lang w:val="en-US"/>
          <w14:textFill>
            <w14:solidFill>
              <w14:schemeClr w14:val="tx1"/>
            </w14:solidFill>
          </w14:textFill>
        </w:rPr>
        <w:t>-</w:t>
      </w:r>
      <w:r>
        <w:rPr>
          <w:rFonts w:hint="default" w:ascii="Times New Roman" w:hAnsi="Times New Roman" w:cs="Times New Roman"/>
          <w:b/>
          <w:bCs/>
          <w:color w:val="000000" w:themeColor="text1"/>
          <w:sz w:val="22"/>
          <w:szCs w:val="22"/>
          <w:u w:val="single"/>
          <w:lang w:val="en-US"/>
          <w14:textFill>
            <w14:solidFill>
              <w14:schemeClr w14:val="tx1"/>
            </w14:solidFill>
          </w14:textFill>
        </w:rPr>
        <w:t xml:space="preserve"> DREAD Model: </w:t>
      </w:r>
      <w:r>
        <w:rPr>
          <w:rFonts w:hint="default" w:ascii="Times New Roman" w:hAnsi="Times New Roman" w:cs="Times New Roman"/>
          <w:b w:val="0"/>
          <w:bCs w:val="0"/>
          <w:color w:val="000000" w:themeColor="text1"/>
          <w:sz w:val="22"/>
          <w:szCs w:val="22"/>
          <w:lang w:val="en-US"/>
          <w14:textFill>
            <w14:solidFill>
              <w14:schemeClr w14:val="tx1"/>
            </w14:solidFill>
          </w14:textFill>
        </w:rPr>
        <w:t>Employed to assess and rank threats based on five risk attributes (Damage, Reproducibility, Exploitability, Affected users, Discoverability) to estimate the probability of exploitation.</w:t>
      </w:r>
    </w:p>
    <w:p>
      <w:pPr>
        <w:numPr>
          <w:numId w:val="0"/>
        </w:numPr>
        <w:spacing w:line="480" w:lineRule="auto"/>
        <w:ind w:leftChars="0"/>
        <w:rPr>
          <w:rFonts w:hint="default" w:ascii="Times New Roman" w:hAnsi="Times New Roman" w:cs="Times New Roman"/>
          <w:b w:val="0"/>
          <w:bCs w:val="0"/>
          <w:color w:val="000000" w:themeColor="text1"/>
          <w:sz w:val="22"/>
          <w:szCs w:val="22"/>
          <w:lang w:val="en-US"/>
          <w14:textFill>
            <w14:solidFill>
              <w14:schemeClr w14:val="tx1"/>
            </w14:solidFill>
          </w14:textFill>
        </w:rPr>
      </w:pPr>
      <w:r>
        <w:rPr>
          <w:rFonts w:hint="default" w:ascii="Times New Roman" w:hAnsi="Times New Roman" w:cs="Times New Roman"/>
          <w:b w:val="0"/>
          <w:bCs w:val="0"/>
          <w:color w:val="000000" w:themeColor="text1"/>
          <w:sz w:val="22"/>
          <w:szCs w:val="22"/>
          <w:lang w:val="en-US"/>
          <w14:textFill>
            <w14:solidFill>
              <w14:schemeClr w14:val="tx1"/>
            </w14:solidFill>
          </w14:textFill>
        </w:rPr>
        <w:t xml:space="preserve">- </w:t>
      </w:r>
      <w:r>
        <w:rPr>
          <w:rFonts w:hint="default" w:ascii="Times New Roman" w:hAnsi="Times New Roman" w:cs="Times New Roman"/>
          <w:b/>
          <w:bCs/>
          <w:color w:val="000000" w:themeColor="text1"/>
          <w:sz w:val="22"/>
          <w:szCs w:val="22"/>
          <w:u w:val="single"/>
          <w:lang w:val="en-US"/>
          <w14:textFill>
            <w14:solidFill>
              <w14:schemeClr w14:val="tx1"/>
            </w14:solidFill>
          </w14:textFill>
        </w:rPr>
        <w:t>Dynamic Threat Database:</w:t>
      </w:r>
      <w:r>
        <w:rPr>
          <w:rFonts w:hint="default" w:ascii="Times New Roman" w:hAnsi="Times New Roman" w:cs="Times New Roman"/>
          <w:b w:val="0"/>
          <w:bCs w:val="0"/>
          <w:color w:val="000000" w:themeColor="text1"/>
          <w:sz w:val="22"/>
          <w:szCs w:val="22"/>
          <w:lang w:val="en-US"/>
          <w14:textFill>
            <w14:solidFill>
              <w14:schemeClr w14:val="tx1"/>
            </w14:solidFill>
          </w14:textFill>
        </w:rPr>
        <w:t xml:space="preserve"> A pre-constructed database that stores identified threats along with their attributes, facilitating semi-automated threat modeling for Digital Data Marketplaces (DDMs).</w:t>
      </w:r>
    </w:p>
    <w:p>
      <w:pPr>
        <w:numPr>
          <w:numId w:val="0"/>
        </w:numPr>
        <w:spacing w:line="480" w:lineRule="auto"/>
        <w:ind w:leftChars="0"/>
        <w:rPr>
          <w:rFonts w:hint="default" w:ascii="Times New Roman" w:hAnsi="Times New Roman" w:cs="Times New Roman"/>
          <w:b w:val="0"/>
          <w:bCs w:val="0"/>
          <w:sz w:val="22"/>
          <w:szCs w:val="22"/>
          <w:lang w:val="en-US"/>
        </w:rPr>
      </w:pPr>
      <w:r>
        <w:rPr>
          <w:rFonts w:hint="default" w:ascii="Times New Roman" w:hAnsi="Times New Roman" w:cs="Times New Roman"/>
          <w:b/>
          <w:bCs/>
          <w:color w:val="000000" w:themeColor="text1"/>
          <w:sz w:val="22"/>
          <w:szCs w:val="22"/>
          <w:u w:val="single"/>
          <w:lang w:val="en-US"/>
          <w14:textFill>
            <w14:solidFill>
              <w14:schemeClr w14:val="tx1"/>
            </w14:solidFill>
          </w14:textFill>
        </w:rPr>
        <w:t>- Statistical Analysis Tools</w:t>
      </w:r>
      <w:r>
        <w:rPr>
          <w:rFonts w:hint="default" w:ascii="Times New Roman" w:hAnsi="Times New Roman" w:cs="Times New Roman"/>
          <w:b w:val="0"/>
          <w:bCs w:val="0"/>
          <w:color w:val="000000" w:themeColor="text1"/>
          <w:sz w:val="22"/>
          <w:szCs w:val="22"/>
          <w:lang w:val="en-US"/>
          <w14:textFill>
            <w14:solidFill>
              <w14:schemeClr w14:val="tx1"/>
            </w14:solidFill>
          </w14:textFill>
        </w:rPr>
        <w:t>: Used to validate the stability and accuracy of the risk assessment system through empirical testing, ensuring reliable rankings and risk evaluations.</w:t>
      </w:r>
    </w:p>
    <w:p>
      <w:pPr>
        <w:numPr>
          <w:ilvl w:val="0"/>
          <w:numId w:val="1"/>
        </w:numPr>
        <w:spacing w:line="480" w:lineRule="auto"/>
        <w:ind w:left="420" w:leftChars="0" w:hanging="420" w:firstLineChars="0"/>
        <w:rPr>
          <w:rFonts w:hint="default" w:ascii="Times New Roman" w:hAnsi="Times New Roman" w:cs="Times New Roman"/>
          <w:b/>
          <w:bCs/>
          <w:color w:val="0070C0"/>
          <w:sz w:val="28"/>
          <w:szCs w:val="28"/>
          <w:lang w:val="en-US"/>
        </w:rPr>
      </w:pPr>
      <w:r>
        <w:rPr>
          <w:rFonts w:hint="default" w:ascii="Times New Roman" w:hAnsi="Times New Roman" w:cs="Times New Roman"/>
          <w:b/>
          <w:bCs/>
          <w:color w:val="0070C0"/>
          <w:sz w:val="28"/>
          <w:szCs w:val="28"/>
          <w:lang w:val="en-US"/>
        </w:rPr>
        <w:t>Describe the proposed architecture/design and the techniques employed. For example:</w:t>
      </w:r>
    </w:p>
    <w:p>
      <w:pPr>
        <w:numPr>
          <w:ilvl w:val="0"/>
          <w:numId w:val="1"/>
        </w:numPr>
        <w:spacing w:line="480" w:lineRule="auto"/>
        <w:ind w:left="420" w:leftChars="0" w:hanging="420" w:firstLineChars="0"/>
        <w:rPr>
          <w:rFonts w:hint="default" w:ascii="Times New Roman" w:hAnsi="Times New Roman" w:cs="Times New Roman"/>
          <w:b/>
          <w:bCs/>
          <w:color w:val="0070C0"/>
          <w:sz w:val="28"/>
          <w:szCs w:val="28"/>
          <w:lang w:val="en-US"/>
        </w:rPr>
      </w:pPr>
      <w:r>
        <w:rPr>
          <w:rFonts w:hint="default" w:ascii="Times New Roman" w:hAnsi="Times New Roman" w:cs="Times New Roman"/>
          <w:b/>
          <w:bCs/>
          <w:color w:val="0070C0"/>
          <w:sz w:val="28"/>
          <w:szCs w:val="28"/>
          <w:lang w:val="en-US"/>
        </w:rPr>
        <w:t xml:space="preserve">      5.1. Specify the ML/DL techniques utilized. </w:t>
      </w:r>
    </w:p>
    <w:p>
      <w:pPr>
        <w:numPr>
          <w:ilvl w:val="0"/>
          <w:numId w:val="1"/>
        </w:numPr>
        <w:spacing w:line="480" w:lineRule="auto"/>
        <w:ind w:left="420" w:leftChars="0" w:hanging="420" w:firstLineChars="0"/>
        <w:rPr>
          <w:rFonts w:hint="default" w:ascii="Times New Roman" w:hAnsi="Times New Roman" w:cs="Times New Roman"/>
          <w:b/>
          <w:bCs/>
          <w:color w:val="0070C0"/>
          <w:sz w:val="28"/>
          <w:szCs w:val="28"/>
          <w:lang w:val="en-US"/>
        </w:rPr>
      </w:pPr>
      <w:r>
        <w:rPr>
          <w:rFonts w:hint="default" w:ascii="Times New Roman" w:hAnsi="Times New Roman" w:cs="Times New Roman"/>
          <w:b/>
          <w:bCs/>
          <w:color w:val="0070C0"/>
          <w:sz w:val="28"/>
          <w:szCs w:val="28"/>
          <w:lang w:val="en-US"/>
        </w:rPr>
        <w:t xml:space="preserve">      5.2. Identify the selected features. </w:t>
      </w:r>
    </w:p>
    <w:p>
      <w:pPr>
        <w:numPr>
          <w:ilvl w:val="0"/>
          <w:numId w:val="1"/>
        </w:numPr>
        <w:spacing w:line="480" w:lineRule="auto"/>
        <w:ind w:left="420" w:leftChars="0" w:hanging="420" w:firstLineChars="0"/>
        <w:rPr>
          <w:rFonts w:hint="default" w:ascii="Times New Roman" w:hAnsi="Times New Roman" w:cs="Times New Roman"/>
          <w:b/>
          <w:bCs/>
          <w:color w:val="0070C0"/>
          <w:sz w:val="28"/>
          <w:szCs w:val="28"/>
          <w:lang w:val="en-US"/>
        </w:rPr>
      </w:pPr>
      <w:r>
        <w:rPr>
          <w:rFonts w:hint="default" w:ascii="Times New Roman" w:hAnsi="Times New Roman" w:cs="Times New Roman"/>
          <w:b/>
          <w:bCs/>
          <w:color w:val="0070C0"/>
          <w:sz w:val="28"/>
          <w:szCs w:val="28"/>
          <w:lang w:val="en-US"/>
        </w:rPr>
        <w:t xml:space="preserve">      5.3. Mention the datasets used, providing references. </w:t>
      </w:r>
    </w:p>
    <w:p>
      <w:pPr>
        <w:numPr>
          <w:ilvl w:val="0"/>
          <w:numId w:val="1"/>
        </w:numPr>
        <w:spacing w:line="480" w:lineRule="auto"/>
        <w:ind w:left="420" w:leftChars="0" w:hanging="420" w:firstLineChars="0"/>
        <w:rPr>
          <w:rFonts w:hint="default" w:ascii="Times New Roman" w:hAnsi="Times New Roman" w:cs="Times New Roman"/>
          <w:b/>
          <w:bCs/>
          <w:color w:val="0070C0"/>
          <w:sz w:val="28"/>
          <w:szCs w:val="28"/>
          <w:lang w:val="en-US"/>
        </w:rPr>
      </w:pPr>
      <w:r>
        <w:rPr>
          <w:rFonts w:hint="default" w:ascii="Times New Roman" w:hAnsi="Times New Roman" w:cs="Times New Roman"/>
          <w:b/>
          <w:bCs/>
          <w:color w:val="0070C0"/>
          <w:sz w:val="28"/>
          <w:szCs w:val="28"/>
          <w:lang w:val="en-US"/>
        </w:rPr>
        <w:t xml:space="preserve">      5.4. Explain the proposed techniques (short description). </w:t>
      </w:r>
    </w:p>
    <w:p>
      <w:pPr>
        <w:numPr>
          <w:ilvl w:val="0"/>
          <w:numId w:val="1"/>
        </w:numPr>
        <w:spacing w:line="480" w:lineRule="auto"/>
        <w:ind w:left="420" w:leftChars="0" w:hanging="420" w:firstLineChars="0"/>
        <w:rPr>
          <w:rFonts w:hint="default" w:ascii="Times New Roman" w:hAnsi="Times New Roman" w:cs="Times New Roman"/>
          <w:b/>
          <w:bCs/>
          <w:color w:val="0070C0"/>
          <w:sz w:val="28"/>
          <w:szCs w:val="28"/>
          <w:lang w:val="en-US"/>
        </w:rPr>
      </w:pPr>
      <w:r>
        <w:rPr>
          <w:rFonts w:hint="default" w:ascii="Times New Roman" w:hAnsi="Times New Roman" w:cs="Times New Roman"/>
          <w:b/>
          <w:bCs/>
          <w:color w:val="0070C0"/>
          <w:sz w:val="28"/>
          <w:szCs w:val="28"/>
          <w:lang w:val="en-US"/>
        </w:rPr>
        <w:t xml:space="preserve">      5.5. Discuss any comparisons made with existing works. </w:t>
      </w:r>
    </w:p>
    <w:p>
      <w:pPr>
        <w:numPr>
          <w:ilvl w:val="0"/>
          <w:numId w:val="1"/>
        </w:numPr>
        <w:spacing w:line="480" w:lineRule="auto"/>
        <w:ind w:left="420" w:leftChars="0" w:hanging="420" w:firstLineChars="0"/>
        <w:rPr>
          <w:rFonts w:hint="default" w:ascii="Times New Roman" w:hAnsi="Times New Roman" w:cs="Times New Roman"/>
          <w:b/>
          <w:bCs/>
          <w:color w:val="0070C0"/>
          <w:sz w:val="28"/>
          <w:szCs w:val="28"/>
          <w:lang w:val="en-US"/>
        </w:rPr>
      </w:pPr>
      <w:r>
        <w:rPr>
          <w:rFonts w:hint="default" w:ascii="Times New Roman" w:hAnsi="Times New Roman" w:cs="Times New Roman"/>
          <w:b/>
          <w:bCs/>
          <w:color w:val="0070C0"/>
          <w:sz w:val="28"/>
          <w:szCs w:val="28"/>
          <w:lang w:val="en-US"/>
        </w:rPr>
        <w:t xml:space="preserve">      5.6. Include any other important aspects to note.</w:t>
      </w:r>
    </w:p>
    <w:p>
      <w:pPr>
        <w:numPr>
          <w:numId w:val="0"/>
        </w:numPr>
        <w:spacing w:line="480" w:lineRule="auto"/>
        <w:ind w:leftChars="0"/>
        <w:rPr>
          <w:rFonts w:hint="default" w:ascii="Times New Roman" w:hAnsi="Times New Roman" w:cs="Times New Roman"/>
          <w:b w:val="0"/>
          <w:bCs w:val="0"/>
          <w:color w:val="auto"/>
          <w:sz w:val="22"/>
          <w:szCs w:val="22"/>
          <w:lang w:val="en-US"/>
        </w:rPr>
      </w:pPr>
      <w:r>
        <w:rPr>
          <w:rFonts w:hint="default" w:ascii="Times New Roman" w:hAnsi="Times New Roman" w:cs="Times New Roman"/>
          <w:b w:val="0"/>
          <w:bCs w:val="0"/>
          <w:color w:val="auto"/>
          <w:sz w:val="22"/>
          <w:szCs w:val="22"/>
          <w:lang w:val="en-US"/>
        </w:rPr>
        <w:t xml:space="preserve">=&gt; </w:t>
      </w:r>
      <w:r>
        <w:rPr>
          <w:rFonts w:hint="default" w:ascii="Times New Roman" w:hAnsi="Times New Roman" w:cs="Times New Roman"/>
          <w:b w:val="0"/>
          <w:bCs w:val="0"/>
          <w:color w:val="auto"/>
          <w:sz w:val="22"/>
          <w:szCs w:val="22"/>
          <w:lang w:val="en-US"/>
        </w:rPr>
        <w:t># Proposed Architecture/Design and Techniques Employed</w:t>
      </w:r>
    </w:p>
    <w:p>
      <w:pPr>
        <w:numPr>
          <w:numId w:val="0"/>
        </w:numPr>
        <w:spacing w:line="480" w:lineRule="auto"/>
        <w:ind w:leftChars="0"/>
        <w:rPr>
          <w:rFonts w:hint="default" w:ascii="Times New Roman" w:hAnsi="Times New Roman" w:cs="Times New Roman"/>
          <w:b/>
          <w:bCs/>
          <w:color w:val="auto"/>
          <w:sz w:val="22"/>
          <w:szCs w:val="22"/>
          <w:u w:val="single"/>
          <w:lang w:val="en-US"/>
        </w:rPr>
      </w:pPr>
      <w:r>
        <w:rPr>
          <w:rFonts w:hint="default" w:ascii="Times New Roman" w:hAnsi="Times New Roman" w:cs="Times New Roman"/>
          <w:b/>
          <w:bCs/>
          <w:color w:val="auto"/>
          <w:sz w:val="22"/>
          <w:szCs w:val="22"/>
          <w:u w:val="single"/>
          <w:lang w:val="en-US"/>
        </w:rPr>
        <w:t xml:space="preserve">## </w:t>
      </w:r>
      <w:r>
        <w:rPr>
          <w:rFonts w:hint="default" w:ascii="Times New Roman" w:hAnsi="Times New Roman" w:cs="Times New Roman"/>
          <w:b/>
          <w:bCs/>
          <w:color w:val="auto"/>
          <w:sz w:val="22"/>
          <w:szCs w:val="22"/>
          <w:u w:val="single"/>
          <w:lang w:val="en-US"/>
        </w:rPr>
        <w:t>5.1. ML/DL Techniques Utilized</w:t>
      </w:r>
    </w:p>
    <w:p>
      <w:pPr>
        <w:numPr>
          <w:numId w:val="0"/>
        </w:numPr>
        <w:spacing w:line="480" w:lineRule="auto"/>
        <w:ind w:leftChars="0"/>
        <w:rPr>
          <w:rFonts w:hint="default" w:ascii="Times New Roman" w:hAnsi="Times New Roman" w:cs="Times New Roman"/>
          <w:b w:val="0"/>
          <w:bCs w:val="0"/>
          <w:color w:val="auto"/>
          <w:sz w:val="22"/>
          <w:szCs w:val="22"/>
          <w:lang w:val="en-US"/>
        </w:rPr>
      </w:pPr>
      <w:r>
        <w:rPr>
          <w:rFonts w:hint="default" w:ascii="Times New Roman" w:hAnsi="Times New Roman" w:cs="Times New Roman"/>
          <w:b w:val="0"/>
          <w:bCs w:val="0"/>
          <w:color w:val="auto"/>
          <w:sz w:val="22"/>
          <w:szCs w:val="22"/>
          <w:lang w:val="en-US"/>
        </w:rPr>
        <w:t>- The proposed architecture employs machine learning techniques for risk assessment and threat modeling, specifically leveraging classification algorithms to evaluate and rank threats based on their risk scores.</w:t>
      </w:r>
    </w:p>
    <w:p>
      <w:pPr>
        <w:numPr>
          <w:numId w:val="0"/>
        </w:numPr>
        <w:spacing w:line="480" w:lineRule="auto"/>
        <w:ind w:leftChars="0"/>
        <w:rPr>
          <w:rFonts w:hint="default" w:ascii="Times New Roman" w:hAnsi="Times New Roman" w:cs="Times New Roman"/>
          <w:b/>
          <w:bCs/>
          <w:color w:val="auto"/>
          <w:sz w:val="22"/>
          <w:szCs w:val="22"/>
          <w:u w:val="single"/>
          <w:lang w:val="en-US"/>
        </w:rPr>
      </w:pPr>
      <w:r>
        <w:rPr>
          <w:rFonts w:hint="default" w:ascii="Times New Roman" w:hAnsi="Times New Roman" w:cs="Times New Roman"/>
          <w:b/>
          <w:bCs/>
          <w:color w:val="auto"/>
          <w:sz w:val="22"/>
          <w:szCs w:val="22"/>
          <w:u w:val="single"/>
          <w:lang w:val="en-US"/>
        </w:rPr>
        <w:t>## 5.2. Selected Features</w:t>
      </w:r>
    </w:p>
    <w:p>
      <w:pPr>
        <w:numPr>
          <w:numId w:val="0"/>
        </w:numPr>
        <w:spacing w:line="480" w:lineRule="auto"/>
        <w:ind w:leftChars="0"/>
        <w:rPr>
          <w:rFonts w:hint="default" w:ascii="Times New Roman" w:hAnsi="Times New Roman" w:cs="Times New Roman"/>
          <w:b w:val="0"/>
          <w:bCs w:val="0"/>
          <w:color w:val="auto"/>
          <w:sz w:val="22"/>
          <w:szCs w:val="22"/>
          <w:lang w:val="en-US"/>
        </w:rPr>
      </w:pPr>
      <w:r>
        <w:rPr>
          <w:rFonts w:hint="default" w:ascii="Times New Roman" w:hAnsi="Times New Roman" w:cs="Times New Roman"/>
          <w:b w:val="0"/>
          <w:bCs w:val="0"/>
          <w:color w:val="auto"/>
          <w:sz w:val="22"/>
          <w:szCs w:val="22"/>
          <w:lang w:val="en-US"/>
        </w:rPr>
        <w:t>- Key features include threat attributes such as Damage Potential, Reproducibility, Exploitability, Affected Users, and Discoverability, which are derived from the DREAD model to assess risk levels.</w:t>
      </w:r>
    </w:p>
    <w:p>
      <w:pPr>
        <w:numPr>
          <w:numId w:val="0"/>
        </w:numPr>
        <w:spacing w:line="480" w:lineRule="auto"/>
        <w:ind w:leftChars="0"/>
        <w:rPr>
          <w:rFonts w:hint="default" w:ascii="Times New Roman" w:hAnsi="Times New Roman" w:cs="Times New Roman"/>
          <w:b w:val="0"/>
          <w:bCs w:val="0"/>
          <w:color w:val="auto"/>
          <w:sz w:val="22"/>
          <w:szCs w:val="22"/>
          <w:lang w:val="en-US"/>
        </w:rPr>
      </w:pPr>
    </w:p>
    <w:p>
      <w:pPr>
        <w:numPr>
          <w:numId w:val="0"/>
        </w:numPr>
        <w:spacing w:line="480" w:lineRule="auto"/>
        <w:ind w:leftChars="0"/>
        <w:rPr>
          <w:rFonts w:hint="default" w:ascii="Times New Roman" w:hAnsi="Times New Roman" w:cs="Times New Roman"/>
          <w:b w:val="0"/>
          <w:bCs w:val="0"/>
          <w:color w:val="auto"/>
          <w:sz w:val="22"/>
          <w:szCs w:val="22"/>
          <w:lang w:val="en-US"/>
        </w:rPr>
      </w:pPr>
    </w:p>
    <w:p>
      <w:pPr>
        <w:numPr>
          <w:numId w:val="0"/>
        </w:numPr>
        <w:spacing w:line="480" w:lineRule="auto"/>
        <w:ind w:leftChars="0"/>
        <w:rPr>
          <w:rFonts w:hint="default" w:ascii="Times New Roman" w:hAnsi="Times New Roman" w:cs="Times New Roman"/>
          <w:b w:val="0"/>
          <w:bCs w:val="0"/>
          <w:color w:val="auto"/>
          <w:sz w:val="22"/>
          <w:szCs w:val="22"/>
          <w:lang w:val="en-US"/>
        </w:rPr>
      </w:pPr>
    </w:p>
    <w:p>
      <w:pPr>
        <w:numPr>
          <w:numId w:val="0"/>
        </w:numPr>
        <w:spacing w:line="480" w:lineRule="auto"/>
        <w:ind w:leftChars="0"/>
        <w:rPr>
          <w:rFonts w:hint="default" w:ascii="Times New Roman" w:hAnsi="Times New Roman" w:cs="Times New Roman"/>
          <w:b/>
          <w:bCs/>
          <w:color w:val="auto"/>
          <w:sz w:val="22"/>
          <w:szCs w:val="22"/>
          <w:u w:val="single"/>
          <w:lang w:val="en-US"/>
        </w:rPr>
      </w:pPr>
      <w:r>
        <w:rPr>
          <w:rFonts w:hint="default" w:ascii="Times New Roman" w:hAnsi="Times New Roman" w:cs="Times New Roman"/>
          <w:b/>
          <w:bCs/>
          <w:color w:val="auto"/>
          <w:sz w:val="22"/>
          <w:szCs w:val="22"/>
          <w:u w:val="single"/>
          <w:lang w:val="en-US"/>
        </w:rPr>
        <w:t>## 5.3. Datasets Used</w:t>
      </w:r>
    </w:p>
    <w:p>
      <w:pPr>
        <w:numPr>
          <w:numId w:val="0"/>
        </w:numPr>
        <w:spacing w:line="480" w:lineRule="auto"/>
        <w:ind w:leftChars="0"/>
        <w:rPr>
          <w:rFonts w:hint="default" w:ascii="Times New Roman" w:hAnsi="Times New Roman" w:cs="Times New Roman"/>
          <w:b w:val="0"/>
          <w:bCs w:val="0"/>
          <w:color w:val="auto"/>
          <w:sz w:val="22"/>
          <w:szCs w:val="22"/>
          <w:lang w:val="en-US"/>
        </w:rPr>
      </w:pPr>
      <w:r>
        <w:rPr>
          <w:rFonts w:hint="default" w:ascii="Times New Roman" w:hAnsi="Times New Roman" w:cs="Times New Roman"/>
          <w:b w:val="0"/>
          <w:bCs w:val="0"/>
          <w:color w:val="auto"/>
          <w:sz w:val="22"/>
          <w:szCs w:val="22"/>
          <w:lang w:val="en-US"/>
        </w:rPr>
        <w:t>- The architecture utilizes a dynamic threat database specifically constructed for Digital Data Marketplaces (DDMs), which includes various identified threats and their attributes. References to specific datasets are not provided in the text.</w:t>
      </w:r>
    </w:p>
    <w:p>
      <w:pPr>
        <w:numPr>
          <w:numId w:val="0"/>
        </w:numPr>
        <w:spacing w:line="480" w:lineRule="auto"/>
        <w:ind w:leftChars="0"/>
        <w:rPr>
          <w:rFonts w:hint="default" w:ascii="Times New Roman" w:hAnsi="Times New Roman" w:cs="Times New Roman"/>
          <w:b w:val="0"/>
          <w:bCs w:val="0"/>
          <w:color w:val="auto"/>
          <w:sz w:val="22"/>
          <w:szCs w:val="22"/>
          <w:lang w:val="en-US"/>
        </w:rPr>
      </w:pPr>
    </w:p>
    <w:p>
      <w:pPr>
        <w:numPr>
          <w:numId w:val="0"/>
        </w:numPr>
        <w:spacing w:line="480" w:lineRule="auto"/>
        <w:ind w:leftChars="0"/>
        <w:rPr>
          <w:rFonts w:hint="default" w:ascii="Times New Roman" w:hAnsi="Times New Roman" w:cs="Times New Roman"/>
          <w:b/>
          <w:bCs/>
          <w:color w:val="auto"/>
          <w:sz w:val="22"/>
          <w:szCs w:val="22"/>
          <w:u w:val="single"/>
          <w:lang w:val="en-US"/>
        </w:rPr>
      </w:pPr>
      <w:r>
        <w:rPr>
          <w:rFonts w:hint="default" w:ascii="Times New Roman" w:hAnsi="Times New Roman" w:cs="Times New Roman"/>
          <w:b/>
          <w:bCs/>
          <w:color w:val="auto"/>
          <w:sz w:val="22"/>
          <w:szCs w:val="22"/>
          <w:u w:val="single"/>
          <w:lang w:val="en-US"/>
        </w:rPr>
        <w:t>## 5.4. Proposed Techniques</w:t>
      </w:r>
    </w:p>
    <w:p>
      <w:pPr>
        <w:numPr>
          <w:numId w:val="0"/>
        </w:numPr>
        <w:spacing w:line="480" w:lineRule="auto"/>
        <w:ind w:leftChars="0"/>
        <w:rPr>
          <w:rFonts w:hint="default" w:ascii="Times New Roman" w:hAnsi="Times New Roman" w:cs="Times New Roman"/>
          <w:b w:val="0"/>
          <w:bCs w:val="0"/>
          <w:color w:val="auto"/>
          <w:sz w:val="22"/>
          <w:szCs w:val="22"/>
          <w:lang w:val="en-US"/>
        </w:rPr>
      </w:pPr>
      <w:r>
        <w:rPr>
          <w:rFonts w:hint="default" w:ascii="Times New Roman" w:hAnsi="Times New Roman" w:cs="Times New Roman"/>
          <w:b w:val="0"/>
          <w:bCs w:val="0"/>
          <w:color w:val="auto"/>
          <w:sz w:val="22"/>
          <w:szCs w:val="22"/>
          <w:lang w:val="en-US"/>
        </w:rPr>
        <w:t>- The proposed system integrates a broker-based risk assessment framework that quantitatively evaluates risks by combining subjective user inputs with objective threat metrics, allowing for a comprehensive risk ranking of digital infrastructures.</w:t>
      </w:r>
    </w:p>
    <w:p>
      <w:pPr>
        <w:numPr>
          <w:numId w:val="0"/>
        </w:numPr>
        <w:spacing w:line="480" w:lineRule="auto"/>
        <w:ind w:leftChars="0"/>
        <w:rPr>
          <w:rFonts w:hint="default" w:ascii="Times New Roman" w:hAnsi="Times New Roman" w:cs="Times New Roman"/>
          <w:b w:val="0"/>
          <w:bCs w:val="0"/>
          <w:color w:val="auto"/>
          <w:sz w:val="22"/>
          <w:szCs w:val="22"/>
          <w:lang w:val="en-US"/>
        </w:rPr>
      </w:pPr>
    </w:p>
    <w:p>
      <w:pPr>
        <w:numPr>
          <w:numId w:val="0"/>
        </w:numPr>
        <w:spacing w:line="480" w:lineRule="auto"/>
        <w:ind w:leftChars="0"/>
        <w:rPr>
          <w:rFonts w:hint="default" w:ascii="Times New Roman" w:hAnsi="Times New Roman" w:cs="Times New Roman"/>
          <w:b/>
          <w:bCs/>
          <w:color w:val="auto"/>
          <w:sz w:val="22"/>
          <w:szCs w:val="22"/>
          <w:u w:val="single"/>
          <w:lang w:val="en-US"/>
        </w:rPr>
      </w:pPr>
      <w:r>
        <w:rPr>
          <w:rFonts w:hint="default" w:ascii="Times New Roman" w:hAnsi="Times New Roman" w:cs="Times New Roman"/>
          <w:b/>
          <w:bCs/>
          <w:color w:val="auto"/>
          <w:sz w:val="22"/>
          <w:szCs w:val="22"/>
          <w:u w:val="single"/>
          <w:lang w:val="en-US"/>
        </w:rPr>
        <w:t>## 5.5. Comparisons Made with Existing Works</w:t>
      </w:r>
    </w:p>
    <w:p>
      <w:pPr>
        <w:numPr>
          <w:numId w:val="0"/>
        </w:numPr>
        <w:spacing w:line="480" w:lineRule="auto"/>
        <w:ind w:leftChars="0"/>
        <w:rPr>
          <w:rFonts w:hint="default" w:ascii="Times New Roman" w:hAnsi="Times New Roman" w:cs="Times New Roman"/>
          <w:b w:val="0"/>
          <w:bCs w:val="0"/>
          <w:color w:val="auto"/>
          <w:sz w:val="22"/>
          <w:szCs w:val="22"/>
          <w:lang w:val="en-US"/>
        </w:rPr>
      </w:pPr>
      <w:r>
        <w:rPr>
          <w:rFonts w:hint="default" w:ascii="Times New Roman" w:hAnsi="Times New Roman" w:cs="Times New Roman"/>
          <w:b w:val="0"/>
          <w:bCs w:val="0"/>
          <w:color w:val="auto"/>
          <w:sz w:val="22"/>
          <w:szCs w:val="22"/>
          <w:lang w:val="en-US"/>
        </w:rPr>
        <w:t>- The paper compares its proposed methodology with existing frameworks, highlighting improvements in threat severity differentiation and the ability to adapt to the unique context of DDMs, which previous models failed to address adequately.</w:t>
      </w:r>
    </w:p>
    <w:p>
      <w:pPr>
        <w:numPr>
          <w:numId w:val="0"/>
        </w:numPr>
        <w:spacing w:line="480" w:lineRule="auto"/>
        <w:ind w:leftChars="0"/>
        <w:rPr>
          <w:rFonts w:hint="default" w:ascii="Times New Roman" w:hAnsi="Times New Roman" w:cs="Times New Roman"/>
          <w:b w:val="0"/>
          <w:bCs w:val="0"/>
          <w:color w:val="auto"/>
          <w:sz w:val="22"/>
          <w:szCs w:val="22"/>
          <w:lang w:val="en-US"/>
        </w:rPr>
      </w:pPr>
    </w:p>
    <w:p>
      <w:pPr>
        <w:numPr>
          <w:numId w:val="0"/>
        </w:numPr>
        <w:spacing w:line="480" w:lineRule="auto"/>
        <w:ind w:leftChars="0"/>
        <w:rPr>
          <w:rFonts w:hint="default" w:ascii="Times New Roman" w:hAnsi="Times New Roman" w:cs="Times New Roman"/>
          <w:b/>
          <w:bCs/>
          <w:color w:val="auto"/>
          <w:sz w:val="22"/>
          <w:szCs w:val="22"/>
          <w:u w:val="single"/>
          <w:lang w:val="en-US"/>
        </w:rPr>
      </w:pPr>
      <w:r>
        <w:rPr>
          <w:rFonts w:hint="default" w:ascii="Times New Roman" w:hAnsi="Times New Roman" w:cs="Times New Roman"/>
          <w:b/>
          <w:bCs/>
          <w:color w:val="auto"/>
          <w:sz w:val="22"/>
          <w:szCs w:val="22"/>
          <w:u w:val="single"/>
          <w:lang w:val="en-US"/>
        </w:rPr>
        <w:t>## 5.6. Other Important Aspects</w:t>
      </w:r>
    </w:p>
    <w:p>
      <w:pPr>
        <w:numPr>
          <w:numId w:val="0"/>
        </w:numPr>
        <w:spacing w:line="480" w:lineRule="auto"/>
        <w:ind w:leftChars="0"/>
        <w:rPr>
          <w:rFonts w:hint="default" w:ascii="Times New Roman" w:hAnsi="Times New Roman" w:cs="Times New Roman"/>
          <w:b w:val="0"/>
          <w:bCs w:val="0"/>
          <w:color w:val="auto"/>
          <w:sz w:val="22"/>
          <w:szCs w:val="22"/>
          <w:lang w:val="en-US"/>
        </w:rPr>
      </w:pPr>
      <w:r>
        <w:rPr>
          <w:rFonts w:hint="default" w:ascii="Times New Roman" w:hAnsi="Times New Roman" w:cs="Times New Roman"/>
          <w:b w:val="0"/>
          <w:bCs w:val="0"/>
          <w:color w:val="auto"/>
          <w:sz w:val="22"/>
          <w:szCs w:val="22"/>
          <w:lang w:val="en-US"/>
        </w:rPr>
        <w:t>- The architecture emphasizes transparency and collaboration among stakeholders, running on a trusted third-party platform to enhance security governance and facilitate interactive risk assessments among all involved parties.</w:t>
      </w:r>
    </w:p>
    <w:p>
      <w:pPr>
        <w:numPr>
          <w:numId w:val="0"/>
        </w:numPr>
        <w:spacing w:line="480" w:lineRule="auto"/>
        <w:ind w:leftChars="0"/>
        <w:rPr>
          <w:rFonts w:hint="default" w:ascii="Times New Roman" w:hAnsi="Times New Roman" w:cs="Times New Roman"/>
          <w:b w:val="0"/>
          <w:bCs w:val="0"/>
          <w:color w:val="auto"/>
          <w:sz w:val="22"/>
          <w:szCs w:val="22"/>
          <w:lang w:val="en-US"/>
        </w:rPr>
      </w:pPr>
    </w:p>
    <w:p>
      <w:pPr>
        <w:numPr>
          <w:ilvl w:val="0"/>
          <w:numId w:val="1"/>
        </w:numPr>
        <w:spacing w:line="480" w:lineRule="auto"/>
        <w:ind w:left="420" w:leftChars="0" w:hanging="420" w:firstLineChars="0"/>
        <w:rPr>
          <w:rFonts w:hint="default" w:ascii="Times New Roman" w:hAnsi="Times New Roman" w:cs="Times New Roman"/>
          <w:b/>
          <w:bCs/>
          <w:color w:val="0070C0"/>
          <w:sz w:val="28"/>
          <w:szCs w:val="28"/>
          <w:lang w:val="en-US"/>
        </w:rPr>
      </w:pPr>
      <w:r>
        <w:rPr>
          <w:rFonts w:hint="default" w:ascii="Times New Roman" w:hAnsi="Times New Roman" w:cs="Times New Roman"/>
          <w:b/>
          <w:bCs/>
          <w:color w:val="0070C0"/>
          <w:sz w:val="28"/>
          <w:szCs w:val="28"/>
          <w:lang w:val="en-US"/>
        </w:rPr>
        <w:t>Write the results and achievements of the paper in your own words</w:t>
      </w:r>
    </w:p>
    <w:p>
      <w:pPr>
        <w:numPr>
          <w:numId w:val="0"/>
        </w:numPr>
        <w:spacing w:line="480" w:lineRule="auto"/>
        <w:ind w:leftChars="0"/>
        <w:rPr>
          <w:rFonts w:hint="default" w:ascii="Times New Roman" w:hAnsi="Times New Roman" w:cs="Times New Roman"/>
          <w:b w:val="0"/>
          <w:bCs w:val="0"/>
          <w:color w:val="auto"/>
          <w:sz w:val="22"/>
          <w:szCs w:val="22"/>
          <w:lang w:val="en-US"/>
        </w:rPr>
      </w:pPr>
      <w:r>
        <w:rPr>
          <w:rFonts w:hint="default" w:ascii="Times New Roman" w:hAnsi="Times New Roman" w:cs="Times New Roman"/>
          <w:b w:val="0"/>
          <w:bCs w:val="0"/>
          <w:color w:val="auto"/>
          <w:sz w:val="22"/>
          <w:szCs w:val="22"/>
          <w:lang w:val="en-US"/>
        </w:rPr>
        <w:t>=&gt;# Results and Achievements of the Paper</w:t>
      </w:r>
    </w:p>
    <w:p>
      <w:pPr>
        <w:numPr>
          <w:numId w:val="0"/>
        </w:numPr>
        <w:spacing w:line="480" w:lineRule="auto"/>
        <w:ind w:leftChars="0"/>
        <w:rPr>
          <w:rFonts w:hint="default" w:ascii="Times New Roman" w:hAnsi="Times New Roman" w:cs="Times New Roman"/>
          <w:b w:val="0"/>
          <w:bCs w:val="0"/>
          <w:color w:val="auto"/>
          <w:sz w:val="22"/>
          <w:szCs w:val="22"/>
          <w:lang w:val="en-US"/>
        </w:rPr>
      </w:pPr>
      <w:r>
        <w:rPr>
          <w:rFonts w:hint="default" w:ascii="Times New Roman" w:hAnsi="Times New Roman" w:cs="Times New Roman"/>
          <w:b w:val="0"/>
          <w:bCs w:val="0"/>
          <w:color w:val="auto"/>
          <w:sz w:val="22"/>
          <w:szCs w:val="22"/>
          <w:lang w:val="en-US"/>
        </w:rPr>
        <w:t xml:space="preserve">- </w:t>
      </w:r>
      <w:r>
        <w:rPr>
          <w:rFonts w:hint="default" w:ascii="Times New Roman" w:hAnsi="Times New Roman" w:cs="Times New Roman"/>
          <w:b/>
          <w:bCs/>
          <w:color w:val="auto"/>
          <w:sz w:val="22"/>
          <w:szCs w:val="22"/>
          <w:u w:val="single"/>
          <w:lang w:val="en-US"/>
        </w:rPr>
        <w:t>Enhanced Risk Assessment Accuracy</w:t>
      </w:r>
      <w:r>
        <w:rPr>
          <w:rFonts w:hint="default" w:ascii="Times New Roman" w:hAnsi="Times New Roman" w:cs="Times New Roman"/>
          <w:b w:val="0"/>
          <w:bCs w:val="0"/>
          <w:color w:val="auto"/>
          <w:sz w:val="22"/>
          <w:szCs w:val="22"/>
          <w:lang w:val="en-US"/>
        </w:rPr>
        <w:t>: The proposed system demonstrated improved accuracy in evaluating risks associated with data exchange applications in Digital Data Marketplaces, effectively addressing the limitations of traditional models.</w:t>
      </w:r>
    </w:p>
    <w:p>
      <w:pPr>
        <w:numPr>
          <w:numId w:val="0"/>
        </w:numPr>
        <w:spacing w:line="480" w:lineRule="auto"/>
        <w:ind w:leftChars="0"/>
        <w:rPr>
          <w:rFonts w:hint="default" w:ascii="Times New Roman" w:hAnsi="Times New Roman" w:cs="Times New Roman"/>
          <w:b w:val="0"/>
          <w:bCs w:val="0"/>
          <w:color w:val="auto"/>
          <w:sz w:val="22"/>
          <w:szCs w:val="22"/>
          <w:lang w:val="en-US"/>
        </w:rPr>
      </w:pPr>
      <w:r>
        <w:rPr>
          <w:rFonts w:hint="default" w:ascii="Times New Roman" w:hAnsi="Times New Roman" w:cs="Times New Roman"/>
          <w:b w:val="0"/>
          <w:bCs w:val="0"/>
          <w:color w:val="auto"/>
          <w:sz w:val="22"/>
          <w:szCs w:val="22"/>
          <w:lang w:val="en-US"/>
        </w:rPr>
        <w:t>-</w:t>
      </w:r>
      <w:r>
        <w:rPr>
          <w:rFonts w:hint="default" w:ascii="Times New Roman" w:hAnsi="Times New Roman" w:cs="Times New Roman"/>
          <w:b/>
          <w:bCs/>
          <w:color w:val="auto"/>
          <w:sz w:val="22"/>
          <w:szCs w:val="22"/>
          <w:u w:val="single"/>
          <w:lang w:val="en-US"/>
        </w:rPr>
        <w:t xml:space="preserve"> High Stability in Rankings:</w:t>
      </w:r>
      <w:r>
        <w:rPr>
          <w:rFonts w:hint="default" w:ascii="Times New Roman" w:hAnsi="Times New Roman" w:cs="Times New Roman"/>
          <w:b w:val="0"/>
          <w:bCs w:val="0"/>
          <w:color w:val="auto"/>
          <w:sz w:val="22"/>
          <w:szCs w:val="22"/>
          <w:lang w:val="en-US"/>
        </w:rPr>
        <w:t xml:space="preserve"> Experimental results indicated that the modified STRIDE/DREAD model achieved high stability in risk rankings, ensuring consistent evaluations across different scenarios and parameter settings.</w:t>
      </w:r>
    </w:p>
    <w:p>
      <w:pPr>
        <w:numPr>
          <w:numId w:val="0"/>
        </w:numPr>
        <w:spacing w:line="480" w:lineRule="auto"/>
        <w:ind w:leftChars="0"/>
        <w:rPr>
          <w:rFonts w:hint="default" w:ascii="Times New Roman" w:hAnsi="Times New Roman" w:cs="Times New Roman"/>
          <w:b w:val="0"/>
          <w:bCs w:val="0"/>
          <w:color w:val="auto"/>
          <w:sz w:val="22"/>
          <w:szCs w:val="22"/>
          <w:lang w:val="en-US"/>
        </w:rPr>
      </w:pPr>
      <w:r>
        <w:rPr>
          <w:rFonts w:hint="default" w:ascii="Times New Roman" w:hAnsi="Times New Roman" w:cs="Times New Roman"/>
          <w:b w:val="0"/>
          <w:bCs w:val="0"/>
          <w:color w:val="auto"/>
          <w:sz w:val="22"/>
          <w:szCs w:val="22"/>
          <w:lang w:val="en-US"/>
        </w:rPr>
        <w:t xml:space="preserve">- </w:t>
      </w:r>
      <w:r>
        <w:rPr>
          <w:rFonts w:hint="default" w:ascii="Times New Roman" w:hAnsi="Times New Roman" w:cs="Times New Roman"/>
          <w:b/>
          <w:bCs/>
          <w:color w:val="auto"/>
          <w:sz w:val="22"/>
          <w:szCs w:val="22"/>
          <w:u w:val="single"/>
          <w:lang w:val="en-US"/>
        </w:rPr>
        <w:t>User-Centric Approach:</w:t>
      </w:r>
      <w:r>
        <w:rPr>
          <w:rFonts w:hint="default" w:ascii="Times New Roman" w:hAnsi="Times New Roman" w:cs="Times New Roman"/>
          <w:b w:val="0"/>
          <w:bCs w:val="0"/>
          <w:color w:val="auto"/>
          <w:sz w:val="22"/>
          <w:szCs w:val="22"/>
          <w:lang w:val="en-US"/>
        </w:rPr>
        <w:t xml:space="preserve"> The framework successfully integrated user-defined parameters, allowing stakeholders to customize risk assessments based on specific application contexts, thereby promoting a more tailored and relevant security evaluation.</w:t>
      </w:r>
    </w:p>
    <w:p>
      <w:pPr>
        <w:numPr>
          <w:numId w:val="0"/>
        </w:numPr>
        <w:spacing w:line="480" w:lineRule="auto"/>
        <w:ind w:leftChars="0"/>
        <w:rPr>
          <w:rFonts w:hint="default" w:ascii="Times New Roman" w:hAnsi="Times New Roman" w:cs="Times New Roman"/>
          <w:b w:val="0"/>
          <w:bCs w:val="0"/>
          <w:color w:val="auto"/>
          <w:sz w:val="22"/>
          <w:szCs w:val="22"/>
          <w:lang w:val="en-US"/>
        </w:rPr>
      </w:pPr>
      <w:r>
        <w:rPr>
          <w:rFonts w:hint="default" w:ascii="Times New Roman" w:hAnsi="Times New Roman" w:cs="Times New Roman"/>
          <w:b w:val="0"/>
          <w:bCs w:val="0"/>
          <w:color w:val="auto"/>
          <w:sz w:val="22"/>
          <w:szCs w:val="22"/>
          <w:lang w:val="en-US"/>
        </w:rPr>
        <w:t xml:space="preserve">- </w:t>
      </w:r>
      <w:r>
        <w:rPr>
          <w:rFonts w:hint="default" w:ascii="Times New Roman" w:hAnsi="Times New Roman" w:cs="Times New Roman"/>
          <w:b/>
          <w:bCs/>
          <w:color w:val="auto"/>
          <w:sz w:val="22"/>
          <w:szCs w:val="22"/>
          <w:u w:val="single"/>
          <w:lang w:val="en-US"/>
        </w:rPr>
        <w:t>Increased Trust and Collaboration:</w:t>
      </w:r>
      <w:r>
        <w:rPr>
          <w:rFonts w:hint="default" w:ascii="Times New Roman" w:hAnsi="Times New Roman" w:cs="Times New Roman"/>
          <w:b w:val="0"/>
          <w:bCs w:val="0"/>
          <w:color w:val="auto"/>
          <w:sz w:val="22"/>
          <w:szCs w:val="22"/>
          <w:lang w:val="en-US"/>
        </w:rPr>
        <w:t xml:space="preserve"> By providing a transparent and collaborative risk assessment process, the paper contributed to fostering trust among participants in Digital Data Marketplaces, enhancing overall security awareness.</w:t>
      </w:r>
    </w:p>
    <w:p>
      <w:pPr>
        <w:numPr>
          <w:numId w:val="0"/>
        </w:numPr>
        <w:spacing w:line="480" w:lineRule="auto"/>
        <w:ind w:leftChars="0"/>
        <w:rPr>
          <w:rFonts w:hint="default" w:ascii="Times New Roman" w:hAnsi="Times New Roman" w:cs="Times New Roman"/>
          <w:b w:val="0"/>
          <w:bCs w:val="0"/>
          <w:color w:val="auto"/>
          <w:sz w:val="22"/>
          <w:szCs w:val="22"/>
          <w:lang w:val="en-US"/>
        </w:rPr>
      </w:pPr>
    </w:p>
    <w:p>
      <w:pPr>
        <w:numPr>
          <w:ilvl w:val="0"/>
          <w:numId w:val="1"/>
        </w:numPr>
        <w:spacing w:line="480" w:lineRule="auto"/>
        <w:ind w:left="420" w:leftChars="0" w:hanging="420" w:firstLineChars="0"/>
        <w:rPr>
          <w:rFonts w:hint="default" w:ascii="Times New Roman" w:hAnsi="Times New Roman" w:cs="Times New Roman"/>
          <w:b/>
          <w:bCs/>
          <w:color w:val="0070C0"/>
          <w:sz w:val="28"/>
          <w:szCs w:val="28"/>
          <w:lang w:val="en-US"/>
        </w:rPr>
      </w:pPr>
      <w:r>
        <w:rPr>
          <w:rFonts w:hint="default" w:ascii="Times New Roman" w:hAnsi="Times New Roman" w:cs="Times New Roman"/>
          <w:b/>
          <w:bCs/>
          <w:color w:val="0070C0"/>
          <w:sz w:val="28"/>
          <w:szCs w:val="28"/>
          <w:lang w:val="en-US"/>
        </w:rPr>
        <w:t>Highlight the limitations of the paper.</w:t>
      </w:r>
    </w:p>
    <w:p>
      <w:pPr>
        <w:numPr>
          <w:numId w:val="0"/>
        </w:numPr>
        <w:spacing w:line="480" w:lineRule="auto"/>
        <w:ind w:leftChars="0"/>
        <w:rPr>
          <w:rFonts w:hint="default" w:ascii="Times New Roman" w:hAnsi="Times New Roman" w:cs="Times New Roman"/>
          <w:b w:val="0"/>
          <w:bCs w:val="0"/>
          <w:color w:val="auto"/>
          <w:sz w:val="22"/>
          <w:szCs w:val="22"/>
          <w:lang w:val="en-US"/>
        </w:rPr>
      </w:pPr>
      <w:r>
        <w:rPr>
          <w:rFonts w:hint="default" w:ascii="Times New Roman" w:hAnsi="Times New Roman" w:cs="Times New Roman"/>
          <w:b w:val="0"/>
          <w:bCs w:val="0"/>
          <w:color w:val="auto"/>
          <w:sz w:val="22"/>
          <w:szCs w:val="22"/>
          <w:lang w:val="en-US"/>
        </w:rPr>
        <w:t>=&gt;# Limitations of the Paper</w:t>
      </w:r>
    </w:p>
    <w:p>
      <w:pPr>
        <w:numPr>
          <w:numId w:val="0"/>
        </w:numPr>
        <w:spacing w:line="480" w:lineRule="auto"/>
        <w:ind w:leftChars="0"/>
        <w:rPr>
          <w:rFonts w:hint="default" w:ascii="Times New Roman" w:hAnsi="Times New Roman" w:cs="Times New Roman"/>
          <w:b w:val="0"/>
          <w:bCs w:val="0"/>
          <w:color w:val="auto"/>
          <w:sz w:val="22"/>
          <w:szCs w:val="22"/>
          <w:lang w:val="en-US"/>
        </w:rPr>
      </w:pPr>
      <w:r>
        <w:rPr>
          <w:rFonts w:hint="default" w:ascii="Times New Roman" w:hAnsi="Times New Roman" w:cs="Times New Roman"/>
          <w:b/>
          <w:bCs/>
          <w:color w:val="auto"/>
          <w:sz w:val="22"/>
          <w:szCs w:val="22"/>
          <w:u w:val="single"/>
          <w:lang w:val="en-US"/>
        </w:rPr>
        <w:t>- Context-Specific Applicability:</w:t>
      </w:r>
      <w:r>
        <w:rPr>
          <w:rFonts w:hint="default" w:ascii="Times New Roman" w:hAnsi="Times New Roman" w:cs="Times New Roman"/>
          <w:b w:val="0"/>
          <w:bCs w:val="0"/>
          <w:color w:val="auto"/>
          <w:sz w:val="22"/>
          <w:szCs w:val="22"/>
          <w:lang w:val="en-US"/>
        </w:rPr>
        <w:t xml:space="preserve"> The proposed risk assessment system is primarily designed for Digital Data Marketplaces, which may limit its applicability to other types of digital infrastructures or environments.</w:t>
      </w:r>
    </w:p>
    <w:p>
      <w:pPr>
        <w:numPr>
          <w:numId w:val="0"/>
        </w:numPr>
        <w:spacing w:line="480" w:lineRule="auto"/>
        <w:ind w:leftChars="0"/>
        <w:rPr>
          <w:rFonts w:hint="default" w:ascii="Times New Roman" w:hAnsi="Times New Roman" w:cs="Times New Roman"/>
          <w:b w:val="0"/>
          <w:bCs w:val="0"/>
          <w:color w:val="auto"/>
          <w:sz w:val="22"/>
          <w:szCs w:val="22"/>
          <w:lang w:val="en-US"/>
        </w:rPr>
      </w:pPr>
      <w:r>
        <w:rPr>
          <w:rFonts w:hint="default" w:ascii="Times New Roman" w:hAnsi="Times New Roman" w:cs="Times New Roman"/>
          <w:b w:val="0"/>
          <w:bCs w:val="0"/>
          <w:color w:val="auto"/>
          <w:sz w:val="22"/>
          <w:szCs w:val="22"/>
          <w:lang w:val="en-US"/>
        </w:rPr>
        <w:t xml:space="preserve">- </w:t>
      </w:r>
      <w:r>
        <w:rPr>
          <w:rFonts w:hint="default" w:ascii="Times New Roman" w:hAnsi="Times New Roman" w:cs="Times New Roman"/>
          <w:b/>
          <w:bCs/>
          <w:color w:val="auto"/>
          <w:sz w:val="22"/>
          <w:szCs w:val="22"/>
          <w:u w:val="single"/>
          <w:lang w:val="en-US"/>
        </w:rPr>
        <w:t>Subjectivity in Parameter Selection:</w:t>
      </w:r>
      <w:r>
        <w:rPr>
          <w:rFonts w:hint="default" w:ascii="Times New Roman" w:hAnsi="Times New Roman" w:cs="Times New Roman"/>
          <w:b w:val="0"/>
          <w:bCs w:val="0"/>
          <w:color w:val="auto"/>
          <w:sz w:val="22"/>
          <w:szCs w:val="22"/>
          <w:lang w:val="en-US"/>
        </w:rPr>
        <w:t xml:space="preserve"> While the paper addresses the influence of subjective choices in risk parameters, it does not fully eliminate the potential for bias, which could still affect the reliability of risk assessments.</w:t>
      </w:r>
    </w:p>
    <w:p>
      <w:pPr>
        <w:numPr>
          <w:numId w:val="0"/>
        </w:numPr>
        <w:spacing w:line="480" w:lineRule="auto"/>
        <w:ind w:leftChars="0"/>
        <w:rPr>
          <w:rFonts w:hint="default" w:ascii="Times New Roman" w:hAnsi="Times New Roman" w:cs="Times New Roman"/>
          <w:b w:val="0"/>
          <w:bCs w:val="0"/>
          <w:color w:val="auto"/>
          <w:sz w:val="22"/>
          <w:szCs w:val="22"/>
          <w:lang w:val="en-US"/>
        </w:rPr>
      </w:pPr>
      <w:r>
        <w:rPr>
          <w:rFonts w:hint="default" w:ascii="Times New Roman" w:hAnsi="Times New Roman" w:cs="Times New Roman"/>
          <w:b w:val="0"/>
          <w:bCs w:val="0"/>
          <w:color w:val="auto"/>
          <w:sz w:val="22"/>
          <w:szCs w:val="22"/>
          <w:lang w:val="en-US"/>
        </w:rPr>
        <w:t xml:space="preserve">- </w:t>
      </w:r>
      <w:r>
        <w:rPr>
          <w:rFonts w:hint="default" w:ascii="Times New Roman" w:hAnsi="Times New Roman" w:cs="Times New Roman"/>
          <w:b/>
          <w:bCs/>
          <w:color w:val="auto"/>
          <w:sz w:val="22"/>
          <w:szCs w:val="22"/>
          <w:u w:val="single"/>
          <w:lang w:val="en-US"/>
        </w:rPr>
        <w:t>Scalability Concerns:</w:t>
      </w:r>
      <w:r>
        <w:rPr>
          <w:rFonts w:hint="default" w:ascii="Times New Roman" w:hAnsi="Times New Roman" w:cs="Times New Roman"/>
          <w:b w:val="0"/>
          <w:bCs w:val="0"/>
          <w:color w:val="auto"/>
          <w:sz w:val="22"/>
          <w:szCs w:val="22"/>
          <w:lang w:val="en-US"/>
        </w:rPr>
        <w:t xml:space="preserve"> The methodology may face challenges in scaling effectively to accommodate a large number of threats or complex application scenarios, potentially impacting performance and efficiency.</w:t>
      </w:r>
    </w:p>
    <w:p>
      <w:pPr>
        <w:numPr>
          <w:numId w:val="0"/>
        </w:numPr>
        <w:spacing w:line="480" w:lineRule="auto"/>
        <w:ind w:leftChars="0"/>
        <w:rPr>
          <w:rFonts w:hint="default" w:ascii="Times New Roman" w:hAnsi="Times New Roman" w:cs="Times New Roman"/>
          <w:b w:val="0"/>
          <w:bCs w:val="0"/>
          <w:color w:val="auto"/>
          <w:sz w:val="22"/>
          <w:szCs w:val="22"/>
          <w:lang w:val="en-US"/>
        </w:rPr>
      </w:pPr>
      <w:r>
        <w:rPr>
          <w:rFonts w:hint="default" w:ascii="Times New Roman" w:hAnsi="Times New Roman" w:cs="Times New Roman"/>
          <w:b w:val="0"/>
          <w:bCs w:val="0"/>
          <w:color w:val="auto"/>
          <w:sz w:val="22"/>
          <w:szCs w:val="22"/>
          <w:lang w:val="en-US"/>
        </w:rPr>
        <w:t>-</w:t>
      </w:r>
      <w:r>
        <w:rPr>
          <w:rFonts w:hint="default" w:ascii="Times New Roman" w:hAnsi="Times New Roman" w:cs="Times New Roman"/>
          <w:b/>
          <w:bCs/>
          <w:color w:val="auto"/>
          <w:sz w:val="22"/>
          <w:szCs w:val="22"/>
          <w:u w:val="single"/>
          <w:lang w:val="en-US"/>
        </w:rPr>
        <w:t xml:space="preserve"> Limited Exploration of Countermeasures:</w:t>
      </w:r>
      <w:r>
        <w:rPr>
          <w:rFonts w:hint="default" w:ascii="Times New Roman" w:hAnsi="Times New Roman" w:cs="Times New Roman"/>
          <w:b w:val="0"/>
          <w:bCs w:val="0"/>
          <w:color w:val="auto"/>
          <w:sz w:val="22"/>
          <w:szCs w:val="22"/>
          <w:lang w:val="en-US"/>
        </w:rPr>
        <w:t xml:space="preserve"> The paper focuses on risk assessment without extensively addressing the effectiveness or implementation of specific security countermeasures, which are crucial for mitigating identified risks.</w:t>
      </w:r>
    </w:p>
    <w:p>
      <w:pPr>
        <w:numPr>
          <w:numId w:val="0"/>
        </w:numPr>
        <w:spacing w:line="480" w:lineRule="auto"/>
        <w:ind w:leftChars="0"/>
        <w:rPr>
          <w:rFonts w:hint="default" w:ascii="Times New Roman" w:hAnsi="Times New Roman" w:cs="Times New Roman"/>
          <w:b w:val="0"/>
          <w:bCs w:val="0"/>
          <w:color w:val="auto"/>
          <w:sz w:val="22"/>
          <w:szCs w:val="22"/>
          <w:lang w:val="en-US"/>
        </w:rPr>
      </w:pPr>
    </w:p>
    <w:p>
      <w:pPr>
        <w:numPr>
          <w:ilvl w:val="0"/>
          <w:numId w:val="1"/>
        </w:numPr>
        <w:spacing w:line="480" w:lineRule="auto"/>
        <w:ind w:left="420" w:leftChars="0" w:hanging="420" w:firstLineChars="0"/>
        <w:rPr>
          <w:rFonts w:hint="default" w:ascii="Times New Roman" w:hAnsi="Times New Roman" w:cs="Times New Roman"/>
          <w:b/>
          <w:bCs/>
          <w:color w:val="0070C0"/>
          <w:sz w:val="28"/>
          <w:szCs w:val="28"/>
          <w:lang w:val="en-US"/>
        </w:rPr>
      </w:pPr>
      <w:r>
        <w:rPr>
          <w:rFonts w:hint="default" w:ascii="Times New Roman" w:hAnsi="Times New Roman" w:cs="Times New Roman"/>
          <w:b/>
          <w:bCs/>
          <w:color w:val="0070C0"/>
          <w:sz w:val="28"/>
          <w:szCs w:val="28"/>
          <w:lang w:val="en-US"/>
        </w:rPr>
        <w:t>Summarize the entire work using your own words</w:t>
      </w:r>
    </w:p>
    <w:p>
      <w:pPr>
        <w:numPr>
          <w:numId w:val="0"/>
        </w:numPr>
        <w:spacing w:line="480" w:lineRule="auto"/>
        <w:ind w:leftChars="0"/>
        <w:rPr>
          <w:rFonts w:hint="default" w:ascii="Times New Roman" w:hAnsi="Times New Roman" w:cs="Times New Roman"/>
          <w:b w:val="0"/>
          <w:bCs w:val="0"/>
          <w:color w:val="000000" w:themeColor="text1"/>
          <w:sz w:val="22"/>
          <w:szCs w:val="22"/>
          <w:lang w:val="en-US"/>
          <w14:textFill>
            <w14:solidFill>
              <w14:schemeClr w14:val="tx1"/>
            </w14:solidFill>
          </w14:textFill>
        </w:rPr>
      </w:pPr>
      <w:r>
        <w:rPr>
          <w:rFonts w:hint="default" w:ascii="Times New Roman" w:hAnsi="Times New Roman" w:cs="Times New Roman"/>
          <w:b w:val="0"/>
          <w:bCs w:val="0"/>
          <w:color w:val="000000" w:themeColor="text1"/>
          <w:sz w:val="22"/>
          <w:szCs w:val="22"/>
          <w:lang w:val="en-US"/>
          <w14:textFill>
            <w14:solidFill>
              <w14:schemeClr w14:val="tx1"/>
            </w14:solidFill>
          </w14:textFill>
        </w:rPr>
        <w:t>=&gt;-</w:t>
      </w:r>
      <w:r>
        <w:rPr>
          <w:rFonts w:hint="default" w:ascii="Times New Roman" w:hAnsi="Times New Roman" w:cs="Times New Roman"/>
          <w:b/>
          <w:bCs/>
          <w:color w:val="000000" w:themeColor="text1"/>
          <w:sz w:val="22"/>
          <w:szCs w:val="22"/>
          <w:u w:val="single"/>
          <w:lang w:val="en-US"/>
          <w14:textFill>
            <w14:solidFill>
              <w14:schemeClr w14:val="tx1"/>
            </w14:solidFill>
          </w14:textFill>
        </w:rPr>
        <w:t>Objective</w:t>
      </w:r>
      <w:r>
        <w:rPr>
          <w:rFonts w:hint="default" w:ascii="Times New Roman" w:hAnsi="Times New Roman" w:cs="Times New Roman"/>
          <w:b w:val="0"/>
          <w:bCs w:val="0"/>
          <w:color w:val="000000" w:themeColor="text1"/>
          <w:sz w:val="22"/>
          <w:szCs w:val="22"/>
          <w:lang w:val="en-US"/>
          <w14:textFill>
            <w14:solidFill>
              <w14:schemeClr w14:val="tx1"/>
            </w14:solidFill>
          </w14:textFill>
        </w:rPr>
        <w:t>: The paper presents a risk assessment framework specifically designed for Digital Data Marketplaces (DDMs) to address unique security challenges in data exchange applications.</w:t>
      </w:r>
    </w:p>
    <w:p>
      <w:pPr>
        <w:numPr>
          <w:numId w:val="0"/>
        </w:numPr>
        <w:spacing w:line="480" w:lineRule="auto"/>
        <w:ind w:leftChars="0"/>
        <w:rPr>
          <w:rFonts w:hint="default" w:ascii="Times New Roman" w:hAnsi="Times New Roman" w:cs="Times New Roman"/>
          <w:b w:val="0"/>
          <w:bCs w:val="0"/>
          <w:color w:val="000000" w:themeColor="text1"/>
          <w:sz w:val="22"/>
          <w:szCs w:val="22"/>
          <w:lang w:val="en-US"/>
          <w14:textFill>
            <w14:solidFill>
              <w14:schemeClr w14:val="tx1"/>
            </w14:solidFill>
          </w14:textFill>
        </w:rPr>
      </w:pPr>
    </w:p>
    <w:p>
      <w:pPr>
        <w:numPr>
          <w:numId w:val="0"/>
        </w:numPr>
        <w:spacing w:line="480" w:lineRule="auto"/>
        <w:ind w:leftChars="0"/>
        <w:rPr>
          <w:rFonts w:hint="default" w:ascii="Times New Roman" w:hAnsi="Times New Roman" w:cs="Times New Roman"/>
          <w:b w:val="0"/>
          <w:bCs w:val="0"/>
          <w:color w:val="000000" w:themeColor="text1"/>
          <w:sz w:val="22"/>
          <w:szCs w:val="22"/>
          <w:lang w:val="en-US"/>
          <w14:textFill>
            <w14:solidFill>
              <w14:schemeClr w14:val="tx1"/>
            </w14:solidFill>
          </w14:textFill>
        </w:rPr>
      </w:pPr>
      <w:r>
        <w:rPr>
          <w:rFonts w:hint="default" w:ascii="Times New Roman" w:hAnsi="Times New Roman" w:cs="Times New Roman"/>
          <w:b w:val="0"/>
          <w:bCs w:val="0"/>
          <w:color w:val="000000" w:themeColor="text1"/>
          <w:sz w:val="22"/>
          <w:szCs w:val="22"/>
          <w:lang w:val="en-US"/>
          <w14:textFill>
            <w14:solidFill>
              <w14:schemeClr w14:val="tx1"/>
            </w14:solidFill>
          </w14:textFill>
        </w:rPr>
        <w:t>-</w:t>
      </w:r>
      <w:r>
        <w:rPr>
          <w:rFonts w:hint="default" w:ascii="Times New Roman" w:hAnsi="Times New Roman" w:cs="Times New Roman"/>
          <w:b/>
          <w:bCs/>
          <w:color w:val="000000" w:themeColor="text1"/>
          <w:sz w:val="22"/>
          <w:szCs w:val="22"/>
          <w:u w:val="single"/>
          <w:lang w:val="en-US"/>
          <w14:textFill>
            <w14:solidFill>
              <w14:schemeClr w14:val="tx1"/>
            </w14:solidFill>
          </w14:textFill>
        </w:rPr>
        <w:t xml:space="preserve"> Methodology</w:t>
      </w:r>
      <w:r>
        <w:rPr>
          <w:rFonts w:hint="default" w:ascii="Times New Roman" w:hAnsi="Times New Roman" w:cs="Times New Roman"/>
          <w:b w:val="0"/>
          <w:bCs w:val="0"/>
          <w:color w:val="000000" w:themeColor="text1"/>
          <w:sz w:val="22"/>
          <w:szCs w:val="22"/>
          <w:lang w:val="en-US"/>
          <w14:textFill>
            <w14:solidFill>
              <w14:schemeClr w14:val="tx1"/>
            </w14:solidFill>
          </w14:textFill>
        </w:rPr>
        <w:t xml:space="preserve">: </w:t>
      </w:r>
    </w:p>
    <w:p>
      <w:pPr>
        <w:numPr>
          <w:numId w:val="0"/>
        </w:numPr>
        <w:spacing w:line="480" w:lineRule="auto"/>
        <w:ind w:leftChars="0"/>
        <w:rPr>
          <w:rFonts w:hint="default" w:ascii="Times New Roman" w:hAnsi="Times New Roman" w:cs="Times New Roman"/>
          <w:b w:val="0"/>
          <w:bCs w:val="0"/>
          <w:color w:val="000000" w:themeColor="text1"/>
          <w:sz w:val="22"/>
          <w:szCs w:val="22"/>
          <w:lang w:val="en-US"/>
          <w14:textFill>
            <w14:solidFill>
              <w14:schemeClr w14:val="tx1"/>
            </w14:solidFill>
          </w14:textFill>
        </w:rPr>
      </w:pPr>
      <w:r>
        <w:rPr>
          <w:rFonts w:hint="default" w:ascii="Times New Roman" w:hAnsi="Times New Roman" w:cs="Times New Roman"/>
          <w:b w:val="0"/>
          <w:bCs w:val="0"/>
          <w:color w:val="000000" w:themeColor="text1"/>
          <w:sz w:val="22"/>
          <w:szCs w:val="22"/>
          <w:lang w:val="en-US"/>
          <w14:textFill>
            <w14:solidFill>
              <w14:schemeClr w14:val="tx1"/>
            </w14:solidFill>
          </w14:textFill>
        </w:rPr>
        <w:t xml:space="preserve">  - The framework modifies traditional STRIDE and DREAD models to enhance risk evaluation accuracy and stability.</w:t>
      </w:r>
    </w:p>
    <w:p>
      <w:pPr>
        <w:numPr>
          <w:numId w:val="0"/>
        </w:numPr>
        <w:spacing w:line="480" w:lineRule="auto"/>
        <w:ind w:leftChars="0"/>
        <w:rPr>
          <w:rFonts w:hint="default" w:ascii="Times New Roman" w:hAnsi="Times New Roman" w:cs="Times New Roman"/>
          <w:b w:val="0"/>
          <w:bCs w:val="0"/>
          <w:color w:val="000000" w:themeColor="text1"/>
          <w:sz w:val="22"/>
          <w:szCs w:val="22"/>
          <w:lang w:val="en-US"/>
          <w14:textFill>
            <w14:solidFill>
              <w14:schemeClr w14:val="tx1"/>
            </w14:solidFill>
          </w14:textFill>
        </w:rPr>
      </w:pPr>
      <w:r>
        <w:rPr>
          <w:rFonts w:hint="default" w:ascii="Times New Roman" w:hAnsi="Times New Roman" w:cs="Times New Roman"/>
          <w:b w:val="0"/>
          <w:bCs w:val="0"/>
          <w:color w:val="000000" w:themeColor="text1"/>
          <w:sz w:val="22"/>
          <w:szCs w:val="22"/>
          <w:lang w:val="en-US"/>
          <w14:textFill>
            <w14:solidFill>
              <w14:schemeClr w14:val="tx1"/>
            </w14:solidFill>
          </w14:textFill>
        </w:rPr>
        <w:t xml:space="preserve">  - It integrates subjective user-defined parameters with objective metrics, allowing for customized assessments based on specific application contexts.</w:t>
      </w:r>
    </w:p>
    <w:p>
      <w:pPr>
        <w:numPr>
          <w:numId w:val="0"/>
        </w:numPr>
        <w:spacing w:line="480" w:lineRule="auto"/>
        <w:ind w:leftChars="0"/>
        <w:rPr>
          <w:rFonts w:hint="default" w:ascii="Times New Roman" w:hAnsi="Times New Roman" w:cs="Times New Roman"/>
          <w:b w:val="0"/>
          <w:bCs w:val="0"/>
          <w:color w:val="000000" w:themeColor="text1"/>
          <w:sz w:val="22"/>
          <w:szCs w:val="22"/>
          <w:lang w:val="en-US"/>
          <w14:textFill>
            <w14:solidFill>
              <w14:schemeClr w14:val="tx1"/>
            </w14:solidFill>
          </w14:textFill>
        </w:rPr>
      </w:pPr>
    </w:p>
    <w:p>
      <w:pPr>
        <w:numPr>
          <w:numId w:val="0"/>
        </w:numPr>
        <w:spacing w:line="480" w:lineRule="auto"/>
        <w:ind w:leftChars="0"/>
        <w:rPr>
          <w:rFonts w:hint="default" w:ascii="Times New Roman" w:hAnsi="Times New Roman" w:cs="Times New Roman"/>
          <w:b w:val="0"/>
          <w:bCs w:val="0"/>
          <w:color w:val="000000" w:themeColor="text1"/>
          <w:sz w:val="22"/>
          <w:szCs w:val="22"/>
          <w:lang w:val="en-US"/>
          <w14:textFill>
            <w14:solidFill>
              <w14:schemeClr w14:val="tx1"/>
            </w14:solidFill>
          </w14:textFill>
        </w:rPr>
      </w:pPr>
      <w:r>
        <w:rPr>
          <w:rFonts w:hint="default" w:ascii="Times New Roman" w:hAnsi="Times New Roman" w:cs="Times New Roman"/>
          <w:b w:val="0"/>
          <w:bCs w:val="0"/>
          <w:color w:val="000000" w:themeColor="text1"/>
          <w:sz w:val="22"/>
          <w:szCs w:val="22"/>
          <w:lang w:val="en-US"/>
          <w14:textFill>
            <w14:solidFill>
              <w14:schemeClr w14:val="tx1"/>
            </w14:solidFill>
          </w14:textFill>
        </w:rPr>
        <w:t>-</w:t>
      </w:r>
      <w:r>
        <w:rPr>
          <w:rFonts w:hint="default" w:ascii="Times New Roman" w:hAnsi="Times New Roman" w:cs="Times New Roman"/>
          <w:b/>
          <w:bCs/>
          <w:color w:val="000000" w:themeColor="text1"/>
          <w:sz w:val="22"/>
          <w:szCs w:val="22"/>
          <w:u w:val="single"/>
          <w:lang w:val="en-US"/>
          <w14:textFill>
            <w14:solidFill>
              <w14:schemeClr w14:val="tx1"/>
            </w14:solidFill>
          </w14:textFill>
        </w:rPr>
        <w:t xml:space="preserve"> Empirical Testing:</w:t>
      </w:r>
      <w:r>
        <w:rPr>
          <w:rFonts w:hint="default" w:ascii="Times New Roman" w:hAnsi="Times New Roman" w:cs="Times New Roman"/>
          <w:b w:val="0"/>
          <w:bCs w:val="0"/>
          <w:color w:val="000000" w:themeColor="text1"/>
          <w:sz w:val="22"/>
          <w:szCs w:val="22"/>
          <w:lang w:val="en-US"/>
          <w14:textFill>
            <w14:solidFill>
              <w14:schemeClr w14:val="tx1"/>
            </w14:solidFill>
          </w14:textFill>
        </w:rPr>
        <w:t xml:space="preserve"> </w:t>
      </w:r>
    </w:p>
    <w:p>
      <w:pPr>
        <w:numPr>
          <w:numId w:val="0"/>
        </w:numPr>
        <w:spacing w:line="480" w:lineRule="auto"/>
        <w:ind w:leftChars="0"/>
        <w:rPr>
          <w:rFonts w:hint="default" w:ascii="Times New Roman" w:hAnsi="Times New Roman" w:cs="Times New Roman"/>
          <w:b w:val="0"/>
          <w:bCs w:val="0"/>
          <w:color w:val="000000" w:themeColor="text1"/>
          <w:sz w:val="22"/>
          <w:szCs w:val="22"/>
          <w:lang w:val="en-US"/>
          <w14:textFill>
            <w14:solidFill>
              <w14:schemeClr w14:val="tx1"/>
            </w14:solidFill>
          </w14:textFill>
        </w:rPr>
      </w:pPr>
      <w:r>
        <w:rPr>
          <w:rFonts w:hint="default" w:ascii="Times New Roman" w:hAnsi="Times New Roman" w:cs="Times New Roman"/>
          <w:b w:val="0"/>
          <w:bCs w:val="0"/>
          <w:color w:val="000000" w:themeColor="text1"/>
          <w:sz w:val="22"/>
          <w:szCs w:val="22"/>
          <w:lang w:val="en-US"/>
          <w14:textFill>
            <w14:solidFill>
              <w14:schemeClr w14:val="tx1"/>
            </w14:solidFill>
          </w14:textFill>
        </w:rPr>
        <w:t xml:space="preserve">  - The authors conducted empirical tests demonstrating the framework's effectiveness, showing consistent risk rankings across various scenarios and parameter settings.</w:t>
      </w:r>
    </w:p>
    <w:p>
      <w:pPr>
        <w:numPr>
          <w:numId w:val="0"/>
        </w:numPr>
        <w:spacing w:line="480" w:lineRule="auto"/>
        <w:ind w:leftChars="0"/>
        <w:rPr>
          <w:rFonts w:hint="default" w:ascii="Times New Roman" w:hAnsi="Times New Roman" w:cs="Times New Roman"/>
          <w:b w:val="0"/>
          <w:bCs w:val="0"/>
          <w:color w:val="000000" w:themeColor="text1"/>
          <w:sz w:val="22"/>
          <w:szCs w:val="22"/>
          <w:lang w:val="en-US"/>
          <w14:textFill>
            <w14:solidFill>
              <w14:schemeClr w14:val="tx1"/>
            </w14:solidFill>
          </w14:textFill>
        </w:rPr>
      </w:pPr>
      <w:r>
        <w:rPr>
          <w:rFonts w:hint="default" w:ascii="Times New Roman" w:hAnsi="Times New Roman" w:cs="Times New Roman"/>
          <w:b w:val="0"/>
          <w:bCs w:val="0"/>
          <w:color w:val="000000" w:themeColor="text1"/>
          <w:sz w:val="22"/>
          <w:szCs w:val="22"/>
          <w:lang w:val="en-US"/>
          <w14:textFill>
            <w14:solidFill>
              <w14:schemeClr w14:val="tx1"/>
            </w14:solidFill>
          </w14:textFill>
        </w:rPr>
        <w:t xml:space="preserve">  - This consistency is vital for stakeholders who depend on accurate risk assessments for informed decision-making regarding data security.</w:t>
      </w:r>
    </w:p>
    <w:p>
      <w:pPr>
        <w:numPr>
          <w:numId w:val="0"/>
        </w:numPr>
        <w:spacing w:line="480" w:lineRule="auto"/>
        <w:ind w:leftChars="0"/>
        <w:rPr>
          <w:rFonts w:hint="default" w:ascii="Times New Roman" w:hAnsi="Times New Roman" w:cs="Times New Roman"/>
          <w:b w:val="0"/>
          <w:bCs w:val="0"/>
          <w:color w:val="000000" w:themeColor="text1"/>
          <w:sz w:val="22"/>
          <w:szCs w:val="22"/>
          <w:lang w:val="en-US"/>
          <w14:textFill>
            <w14:solidFill>
              <w14:schemeClr w14:val="tx1"/>
            </w14:solidFill>
          </w14:textFill>
        </w:rPr>
      </w:pPr>
    </w:p>
    <w:p>
      <w:pPr>
        <w:numPr>
          <w:numId w:val="0"/>
        </w:numPr>
        <w:spacing w:line="480" w:lineRule="auto"/>
        <w:ind w:leftChars="0"/>
        <w:rPr>
          <w:rFonts w:hint="default" w:ascii="Times New Roman" w:hAnsi="Times New Roman" w:cs="Times New Roman"/>
          <w:b w:val="0"/>
          <w:bCs w:val="0"/>
          <w:color w:val="000000" w:themeColor="text1"/>
          <w:sz w:val="22"/>
          <w:szCs w:val="22"/>
          <w:lang w:val="en-US"/>
          <w14:textFill>
            <w14:solidFill>
              <w14:schemeClr w14:val="tx1"/>
            </w14:solidFill>
          </w14:textFill>
        </w:rPr>
      </w:pPr>
      <w:r>
        <w:rPr>
          <w:rFonts w:hint="default" w:ascii="Times New Roman" w:hAnsi="Times New Roman" w:cs="Times New Roman"/>
          <w:b w:val="0"/>
          <w:bCs w:val="0"/>
          <w:color w:val="000000" w:themeColor="text1"/>
          <w:sz w:val="22"/>
          <w:szCs w:val="22"/>
          <w:lang w:val="en-US"/>
          <w14:textFill>
            <w14:solidFill>
              <w14:schemeClr w14:val="tx1"/>
            </w14:solidFill>
          </w14:textFill>
        </w:rPr>
        <w:t>-</w:t>
      </w:r>
      <w:r>
        <w:rPr>
          <w:rFonts w:hint="default" w:ascii="Times New Roman" w:hAnsi="Times New Roman" w:cs="Times New Roman"/>
          <w:b/>
          <w:bCs/>
          <w:color w:val="000000" w:themeColor="text1"/>
          <w:sz w:val="22"/>
          <w:szCs w:val="22"/>
          <w:u w:val="single"/>
          <w:lang w:val="en-US"/>
          <w14:textFill>
            <w14:solidFill>
              <w14:schemeClr w14:val="tx1"/>
            </w14:solidFill>
          </w14:textFill>
        </w:rPr>
        <w:t xml:space="preserve"> Stakeholder Collaboration: </w:t>
      </w:r>
    </w:p>
    <w:p>
      <w:pPr>
        <w:numPr>
          <w:numId w:val="0"/>
        </w:numPr>
        <w:spacing w:line="480" w:lineRule="auto"/>
        <w:ind w:leftChars="0"/>
        <w:rPr>
          <w:rFonts w:hint="default" w:ascii="Times New Roman" w:hAnsi="Times New Roman" w:cs="Times New Roman"/>
          <w:b w:val="0"/>
          <w:bCs w:val="0"/>
          <w:color w:val="000000" w:themeColor="text1"/>
          <w:sz w:val="22"/>
          <w:szCs w:val="22"/>
          <w:lang w:val="en-US"/>
          <w14:textFill>
            <w14:solidFill>
              <w14:schemeClr w14:val="tx1"/>
            </w14:solidFill>
          </w14:textFill>
        </w:rPr>
      </w:pPr>
      <w:r>
        <w:rPr>
          <w:rFonts w:hint="default" w:ascii="Times New Roman" w:hAnsi="Times New Roman" w:cs="Times New Roman"/>
          <w:b w:val="0"/>
          <w:bCs w:val="0"/>
          <w:color w:val="000000" w:themeColor="text1"/>
          <w:sz w:val="22"/>
          <w:szCs w:val="22"/>
          <w:lang w:val="en-US"/>
          <w14:textFill>
            <w14:solidFill>
              <w14:schemeClr w14:val="tx1"/>
            </w14:solidFill>
          </w14:textFill>
        </w:rPr>
        <w:t xml:space="preserve">  - The framework emphasizes the importance of transparency and collaboration among stakeholders in DDMs, which is essential for building trust in the security evaluation process.</w:t>
      </w:r>
    </w:p>
    <w:p>
      <w:pPr>
        <w:numPr>
          <w:numId w:val="0"/>
        </w:numPr>
        <w:spacing w:line="480" w:lineRule="auto"/>
        <w:ind w:leftChars="0"/>
        <w:rPr>
          <w:rFonts w:hint="default" w:ascii="Times New Roman" w:hAnsi="Times New Roman" w:cs="Times New Roman"/>
          <w:b w:val="0"/>
          <w:bCs w:val="0"/>
          <w:color w:val="000000" w:themeColor="text1"/>
          <w:sz w:val="22"/>
          <w:szCs w:val="22"/>
          <w:lang w:val="en-US"/>
          <w14:textFill>
            <w14:solidFill>
              <w14:schemeClr w14:val="tx1"/>
            </w14:solidFill>
          </w14:textFill>
        </w:rPr>
      </w:pPr>
    </w:p>
    <w:p>
      <w:pPr>
        <w:numPr>
          <w:numId w:val="0"/>
        </w:numPr>
        <w:spacing w:line="480" w:lineRule="auto"/>
        <w:ind w:leftChars="0"/>
        <w:rPr>
          <w:rFonts w:hint="default" w:ascii="Times New Roman" w:hAnsi="Times New Roman" w:cs="Times New Roman"/>
          <w:b/>
          <w:bCs/>
          <w:color w:val="000000" w:themeColor="text1"/>
          <w:sz w:val="22"/>
          <w:szCs w:val="22"/>
          <w:lang w:val="en-US"/>
          <w14:textFill>
            <w14:solidFill>
              <w14:schemeClr w14:val="tx1"/>
            </w14:solidFill>
          </w14:textFill>
        </w:rPr>
      </w:pPr>
      <w:r>
        <w:rPr>
          <w:rFonts w:hint="default" w:ascii="Times New Roman" w:hAnsi="Times New Roman" w:cs="Times New Roman"/>
          <w:b/>
          <w:bCs/>
          <w:color w:val="000000" w:themeColor="text1"/>
          <w:sz w:val="22"/>
          <w:szCs w:val="22"/>
          <w:lang w:val="en-US"/>
          <w14:textFill>
            <w14:solidFill>
              <w14:schemeClr w14:val="tx1"/>
            </w14:solidFill>
          </w14:textFill>
        </w:rPr>
        <w:t xml:space="preserve">- Limitations: </w:t>
      </w:r>
    </w:p>
    <w:p>
      <w:pPr>
        <w:numPr>
          <w:numId w:val="0"/>
        </w:numPr>
        <w:spacing w:line="480" w:lineRule="auto"/>
        <w:ind w:leftChars="0"/>
        <w:rPr>
          <w:rFonts w:hint="default" w:ascii="Times New Roman" w:hAnsi="Times New Roman" w:cs="Times New Roman"/>
          <w:b w:val="0"/>
          <w:bCs w:val="0"/>
          <w:color w:val="000000" w:themeColor="text1"/>
          <w:sz w:val="22"/>
          <w:szCs w:val="22"/>
          <w:lang w:val="en-US"/>
          <w14:textFill>
            <w14:solidFill>
              <w14:schemeClr w14:val="tx1"/>
            </w14:solidFill>
          </w14:textFill>
        </w:rPr>
      </w:pPr>
      <w:r>
        <w:rPr>
          <w:rFonts w:hint="default" w:ascii="Times New Roman" w:hAnsi="Times New Roman" w:cs="Times New Roman"/>
          <w:b w:val="0"/>
          <w:bCs w:val="0"/>
          <w:color w:val="000000" w:themeColor="text1"/>
          <w:sz w:val="22"/>
          <w:szCs w:val="22"/>
          <w:lang w:val="en-US"/>
          <w14:textFill>
            <w14:solidFill>
              <w14:schemeClr w14:val="tx1"/>
            </w14:solidFill>
          </w14:textFill>
        </w:rPr>
        <w:t xml:space="preserve">  - </w:t>
      </w:r>
      <w:r>
        <w:rPr>
          <w:rFonts w:hint="default" w:ascii="Times New Roman" w:hAnsi="Times New Roman" w:cs="Times New Roman"/>
          <w:b/>
          <w:bCs/>
          <w:color w:val="000000" w:themeColor="text1"/>
          <w:sz w:val="22"/>
          <w:szCs w:val="22"/>
          <w:u w:val="single"/>
          <w:lang w:val="en-US"/>
          <w14:textFill>
            <w14:solidFill>
              <w14:schemeClr w14:val="tx1"/>
            </w14:solidFill>
          </w14:textFill>
        </w:rPr>
        <w:t>Context-Specific Applicability:</w:t>
      </w:r>
      <w:r>
        <w:rPr>
          <w:rFonts w:hint="default" w:ascii="Times New Roman" w:hAnsi="Times New Roman" w:cs="Times New Roman"/>
          <w:b w:val="0"/>
          <w:bCs w:val="0"/>
          <w:color w:val="000000" w:themeColor="text1"/>
          <w:sz w:val="22"/>
          <w:szCs w:val="22"/>
          <w:lang w:val="en-US"/>
          <w14:textFill>
            <w14:solidFill>
              <w14:schemeClr w14:val="tx1"/>
            </w14:solidFill>
          </w14:textFill>
        </w:rPr>
        <w:t xml:space="preserve"> The framework may be limited to DDMs, potentially restricting its use in other digital environments.</w:t>
      </w:r>
    </w:p>
    <w:p>
      <w:pPr>
        <w:numPr>
          <w:numId w:val="0"/>
        </w:numPr>
        <w:spacing w:line="480" w:lineRule="auto"/>
        <w:ind w:leftChars="0"/>
        <w:rPr>
          <w:rFonts w:hint="default" w:ascii="Times New Roman" w:hAnsi="Times New Roman" w:cs="Times New Roman"/>
          <w:b w:val="0"/>
          <w:bCs w:val="0"/>
          <w:color w:val="000000" w:themeColor="text1"/>
          <w:sz w:val="22"/>
          <w:szCs w:val="22"/>
          <w:lang w:val="en-US"/>
          <w14:textFill>
            <w14:solidFill>
              <w14:schemeClr w14:val="tx1"/>
            </w14:solidFill>
          </w14:textFill>
        </w:rPr>
      </w:pPr>
      <w:r>
        <w:rPr>
          <w:rFonts w:hint="default" w:ascii="Times New Roman" w:hAnsi="Times New Roman" w:cs="Times New Roman"/>
          <w:b w:val="0"/>
          <w:bCs w:val="0"/>
          <w:color w:val="000000" w:themeColor="text1"/>
          <w:sz w:val="22"/>
          <w:szCs w:val="22"/>
          <w:lang w:val="en-US"/>
          <w14:textFill>
            <w14:solidFill>
              <w14:schemeClr w14:val="tx1"/>
            </w14:solidFill>
          </w14:textFill>
        </w:rPr>
        <w:t xml:space="preserve">  - </w:t>
      </w:r>
      <w:r>
        <w:rPr>
          <w:rFonts w:hint="default" w:ascii="Times New Roman" w:hAnsi="Times New Roman" w:cs="Times New Roman"/>
          <w:b/>
          <w:bCs/>
          <w:color w:val="000000" w:themeColor="text1"/>
          <w:sz w:val="22"/>
          <w:szCs w:val="22"/>
          <w:u w:val="single"/>
          <w:lang w:val="en-US"/>
          <w14:textFill>
            <w14:solidFill>
              <w14:schemeClr w14:val="tx1"/>
            </w14:solidFill>
          </w14:textFill>
        </w:rPr>
        <w:t>Subjectivity in Parameter Selection:</w:t>
      </w:r>
      <w:r>
        <w:rPr>
          <w:rFonts w:hint="default" w:ascii="Times New Roman" w:hAnsi="Times New Roman" w:cs="Times New Roman"/>
          <w:b w:val="0"/>
          <w:bCs w:val="0"/>
          <w:color w:val="000000" w:themeColor="text1"/>
          <w:sz w:val="22"/>
          <w:szCs w:val="22"/>
          <w:lang w:val="en-US"/>
          <w14:textFill>
            <w14:solidFill>
              <w14:schemeClr w14:val="tx1"/>
            </w14:solidFill>
          </w14:textFill>
        </w:rPr>
        <w:t xml:space="preserve"> The reliance on user-defined parameters could introduce biases, affecting the reliability of assessments.</w:t>
      </w:r>
    </w:p>
    <w:p>
      <w:pPr>
        <w:numPr>
          <w:numId w:val="0"/>
        </w:numPr>
        <w:spacing w:line="480" w:lineRule="auto"/>
        <w:ind w:leftChars="0"/>
        <w:rPr>
          <w:rFonts w:hint="default" w:ascii="Times New Roman" w:hAnsi="Times New Roman" w:cs="Times New Roman"/>
          <w:b w:val="0"/>
          <w:bCs w:val="0"/>
          <w:color w:val="000000" w:themeColor="text1"/>
          <w:sz w:val="22"/>
          <w:szCs w:val="22"/>
          <w:lang w:val="en-US"/>
          <w14:textFill>
            <w14:solidFill>
              <w14:schemeClr w14:val="tx1"/>
            </w14:solidFill>
          </w14:textFill>
        </w:rPr>
      </w:pPr>
      <w:r>
        <w:rPr>
          <w:rFonts w:hint="default" w:ascii="Times New Roman" w:hAnsi="Times New Roman" w:cs="Times New Roman"/>
          <w:b w:val="0"/>
          <w:bCs w:val="0"/>
          <w:color w:val="000000" w:themeColor="text1"/>
          <w:sz w:val="22"/>
          <w:szCs w:val="22"/>
          <w:lang w:val="en-US"/>
          <w14:textFill>
            <w14:solidFill>
              <w14:schemeClr w14:val="tx1"/>
            </w14:solidFill>
          </w14:textFill>
        </w:rPr>
        <w:t xml:space="preserve">  - </w:t>
      </w:r>
      <w:r>
        <w:rPr>
          <w:rFonts w:hint="default" w:ascii="Times New Roman" w:hAnsi="Times New Roman" w:cs="Times New Roman"/>
          <w:b/>
          <w:bCs/>
          <w:color w:val="000000" w:themeColor="text1"/>
          <w:sz w:val="22"/>
          <w:szCs w:val="22"/>
          <w:u w:val="single"/>
          <w:lang w:val="en-US"/>
          <w14:textFill>
            <w14:solidFill>
              <w14:schemeClr w14:val="tx1"/>
            </w14:solidFill>
          </w14:textFill>
        </w:rPr>
        <w:t xml:space="preserve">Scalability Concerns: </w:t>
      </w:r>
      <w:r>
        <w:rPr>
          <w:rFonts w:hint="default" w:ascii="Times New Roman" w:hAnsi="Times New Roman" w:cs="Times New Roman"/>
          <w:b w:val="0"/>
          <w:bCs w:val="0"/>
          <w:color w:val="000000" w:themeColor="text1"/>
          <w:sz w:val="22"/>
          <w:szCs w:val="22"/>
          <w:lang w:val="en-US"/>
          <w14:textFill>
            <w14:solidFill>
              <w14:schemeClr w14:val="tx1"/>
            </w14:solidFill>
          </w14:textFill>
        </w:rPr>
        <w:t>The methodology may face challenges in accommodating a large number of threats or complex scenarios.</w:t>
      </w:r>
    </w:p>
    <w:p>
      <w:pPr>
        <w:numPr>
          <w:numId w:val="0"/>
        </w:numPr>
        <w:spacing w:line="480" w:lineRule="auto"/>
        <w:ind w:leftChars="0"/>
        <w:rPr>
          <w:rFonts w:hint="default" w:ascii="Times New Roman" w:hAnsi="Times New Roman" w:cs="Times New Roman"/>
          <w:b w:val="0"/>
          <w:bCs w:val="0"/>
          <w:color w:val="000000" w:themeColor="text1"/>
          <w:sz w:val="22"/>
          <w:szCs w:val="22"/>
          <w:lang w:val="en-US"/>
          <w14:textFill>
            <w14:solidFill>
              <w14:schemeClr w14:val="tx1"/>
            </w14:solidFill>
          </w14:textFill>
        </w:rPr>
      </w:pPr>
      <w:r>
        <w:rPr>
          <w:rFonts w:hint="default" w:ascii="Times New Roman" w:hAnsi="Times New Roman" w:cs="Times New Roman"/>
          <w:b w:val="0"/>
          <w:bCs w:val="0"/>
          <w:color w:val="000000" w:themeColor="text1"/>
          <w:sz w:val="22"/>
          <w:szCs w:val="22"/>
          <w:lang w:val="en-US"/>
          <w14:textFill>
            <w14:solidFill>
              <w14:schemeClr w14:val="tx1"/>
            </w14:solidFill>
          </w14:textFill>
        </w:rPr>
        <w:t xml:space="preserve">  -</w:t>
      </w:r>
      <w:r>
        <w:rPr>
          <w:rFonts w:hint="default" w:ascii="Times New Roman" w:hAnsi="Times New Roman" w:cs="Times New Roman"/>
          <w:b/>
          <w:bCs/>
          <w:color w:val="000000" w:themeColor="text1"/>
          <w:sz w:val="22"/>
          <w:szCs w:val="22"/>
          <w:u w:val="single"/>
          <w:lang w:val="en-US"/>
          <w14:textFill>
            <w14:solidFill>
              <w14:schemeClr w14:val="tx1"/>
            </w14:solidFill>
          </w14:textFill>
        </w:rPr>
        <w:t xml:space="preserve"> Limited Exploration of Countermeasures:</w:t>
      </w:r>
      <w:r>
        <w:rPr>
          <w:rFonts w:hint="default" w:ascii="Times New Roman" w:hAnsi="Times New Roman" w:cs="Times New Roman"/>
          <w:b w:val="0"/>
          <w:bCs w:val="0"/>
          <w:color w:val="000000" w:themeColor="text1"/>
          <w:sz w:val="22"/>
          <w:szCs w:val="22"/>
          <w:lang w:val="en-US"/>
          <w14:textFill>
            <w14:solidFill>
              <w14:schemeClr w14:val="tx1"/>
            </w14:solidFill>
          </w14:textFill>
        </w:rPr>
        <w:t xml:space="preserve"> The focus is primarily on risk assessment, with less emphasis on the effectiveness of specific security countermeasures.</w:t>
      </w:r>
    </w:p>
    <w:p>
      <w:pPr>
        <w:numPr>
          <w:numId w:val="0"/>
        </w:numPr>
        <w:spacing w:line="480" w:lineRule="auto"/>
        <w:ind w:leftChars="0"/>
        <w:rPr>
          <w:rFonts w:hint="default" w:ascii="Times New Roman" w:hAnsi="Times New Roman" w:cs="Times New Roman"/>
          <w:b w:val="0"/>
          <w:bCs w:val="0"/>
          <w:color w:val="000000" w:themeColor="text1"/>
          <w:sz w:val="22"/>
          <w:szCs w:val="22"/>
          <w:lang w:val="en-US"/>
          <w14:textFill>
            <w14:solidFill>
              <w14:schemeClr w14:val="tx1"/>
            </w14:solidFill>
          </w14:textFill>
        </w:rPr>
      </w:pPr>
    </w:p>
    <w:p>
      <w:pPr>
        <w:numPr>
          <w:numId w:val="0"/>
        </w:numPr>
        <w:spacing w:line="480" w:lineRule="auto"/>
        <w:ind w:leftChars="0"/>
        <w:rPr>
          <w:rFonts w:hint="default" w:ascii="Times New Roman" w:hAnsi="Times New Roman" w:cs="Times New Roman"/>
          <w:b w:val="0"/>
          <w:bCs w:val="0"/>
          <w:color w:val="000000" w:themeColor="text1"/>
          <w:sz w:val="22"/>
          <w:szCs w:val="22"/>
          <w:lang w:val="en-US"/>
          <w14:textFill>
            <w14:solidFill>
              <w14:schemeClr w14:val="tx1"/>
            </w14:solidFill>
          </w14:textFill>
        </w:rPr>
      </w:pPr>
      <w:r>
        <w:rPr>
          <w:rFonts w:hint="default" w:ascii="Times New Roman" w:hAnsi="Times New Roman" w:cs="Times New Roman"/>
          <w:b w:val="0"/>
          <w:bCs w:val="0"/>
          <w:color w:val="000000" w:themeColor="text1"/>
          <w:sz w:val="22"/>
          <w:szCs w:val="22"/>
          <w:lang w:val="en-US"/>
          <w14:textFill>
            <w14:solidFill>
              <w14:schemeClr w14:val="tx1"/>
            </w14:solidFill>
          </w14:textFill>
        </w:rPr>
        <w:t>-</w:t>
      </w:r>
      <w:r>
        <w:rPr>
          <w:rFonts w:hint="default" w:ascii="Times New Roman" w:hAnsi="Times New Roman" w:cs="Times New Roman"/>
          <w:b/>
          <w:bCs/>
          <w:color w:val="000000" w:themeColor="text1"/>
          <w:sz w:val="22"/>
          <w:szCs w:val="22"/>
          <w:u w:val="single"/>
          <w:lang w:val="en-US"/>
          <w14:textFill>
            <w14:solidFill>
              <w14:schemeClr w14:val="tx1"/>
            </w14:solidFill>
          </w14:textFill>
        </w:rPr>
        <w:t xml:space="preserve"> Conclusion</w:t>
      </w:r>
      <w:r>
        <w:rPr>
          <w:rFonts w:hint="default" w:ascii="Times New Roman" w:hAnsi="Times New Roman" w:cs="Times New Roman"/>
          <w:b w:val="0"/>
          <w:bCs w:val="0"/>
          <w:color w:val="000000" w:themeColor="text1"/>
          <w:sz w:val="22"/>
          <w:szCs w:val="22"/>
          <w:lang w:val="en-US"/>
          <w14:textFill>
            <w14:solidFill>
              <w14:schemeClr w14:val="tx1"/>
            </w14:solidFill>
          </w14:textFill>
        </w:rPr>
        <w:t>: The proposed framework represents a significant advancement in security assessments for digital marketplaces, promoting a tailored approach to risk evaluation while acknowledging its limitations.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auto"/>
    <w:pitch w:val="default"/>
    <w:sig w:usb0="00000287" w:usb1="00000000" w:usb2="00000000" w:usb3="00000000" w:csb0="2000009F" w:csb1="DFD70000"/>
  </w:font>
  <w:font w:name="Trebuchet MS">
    <w:panose1 w:val="020B0603020202020204"/>
    <w:charset w:val="00"/>
    <w:family w:val="auto"/>
    <w:pitch w:val="default"/>
    <w:sig w:usb0="00000687" w:usb1="00000000" w:usb2="00000000" w:usb3="00000000" w:csb0="2000009F" w:csb1="00000000"/>
  </w:font>
  <w:font w:name="Arial Narrow">
    <w:panose1 w:val="020B0606020202030204"/>
    <w:charset w:val="00"/>
    <w:family w:val="auto"/>
    <w:pitch w:val="default"/>
    <w:sig w:usb0="00000287" w:usb1="00000800" w:usb2="00000000" w:usb3="00000000" w:csb0="2000009F" w:csb1="DFD70000"/>
  </w:font>
  <w:font w:name="Wingdings">
    <w:panose1 w:val="05000000000000000000"/>
    <w:charset w:val="00"/>
    <w:family w:val="auto"/>
    <w:pitch w:val="default"/>
    <w:sig w:usb0="00000000" w:usb1="00000000" w:usb2="00000000" w:usb3="00000000" w:csb0="80000000" w:csb1="00000000"/>
  </w:font>
  <w:font w:name="Algerian">
    <w:panose1 w:val="04020705040A02060702"/>
    <w:charset w:val="00"/>
    <w:family w:val="auto"/>
    <w:pitch w:val="default"/>
    <w:sig w:usb0="00000003" w:usb1="00000000" w:usb2="00000000" w:usb3="00000000" w:csb0="20000001" w:csb1="00000000"/>
  </w:font>
  <w:font w:name="Bookman Old Style">
    <w:panose1 w:val="02050604050505020204"/>
    <w:charset w:val="00"/>
    <w:family w:val="auto"/>
    <w:pitch w:val="default"/>
    <w:sig w:usb0="00000287" w:usb1="00000000" w:usb2="00000000" w:usb3="00000000" w:csb0="2000009F" w:csb1="DFD70000"/>
  </w:font>
  <w:font w:name="Baskerville Old Face">
    <w:panose1 w:val="02020602080505020303"/>
    <w:charset w:val="00"/>
    <w:family w:val="auto"/>
    <w:pitch w:val="default"/>
    <w:sig w:usb0="00000003" w:usb1="00000000" w:usb2="00000000" w:usb3="00000000" w:csb0="20000001" w:csb1="00000000"/>
  </w:font>
  <w:font w:name="Bodoni MT">
    <w:panose1 w:val="02070603080606020203"/>
    <w:charset w:val="00"/>
    <w:family w:val="auto"/>
    <w:pitch w:val="default"/>
    <w:sig w:usb0="00000003" w:usb1="00000000" w:usb2="00000000" w:usb3="00000000" w:csb0="20000001" w:csb1="00000000"/>
  </w:font>
  <w:font w:name="Arial Rounded MT Bold">
    <w:panose1 w:val="020F0704030504030204"/>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Artifakt Element Book">
    <w:panose1 w:val="020B0503050000020004"/>
    <w:charset w:val="00"/>
    <w:family w:val="auto"/>
    <w:pitch w:val="default"/>
    <w:sig w:usb0="00000207" w:usb1="02000001" w:usb2="00000000" w:usb3="00000000" w:csb0="20000097" w:csb1="00000000"/>
  </w:font>
  <w:font w:name="Artifakt Element Black">
    <w:panose1 w:val="020B0A03050000020004"/>
    <w:charset w:val="00"/>
    <w:family w:val="auto"/>
    <w:pitch w:val="default"/>
    <w:sig w:usb0="00000207" w:usb1="02000001" w:usb2="00000000" w:usb3="00000000" w:csb0="20000097" w:csb1="00000000"/>
  </w:font>
  <w:font w:name="Artifakt Element Hair">
    <w:panose1 w:val="020B0203050000020004"/>
    <w:charset w:val="00"/>
    <w:family w:val="auto"/>
    <w:pitch w:val="default"/>
    <w:sig w:usb0="00000207" w:usb1="02000001" w:usb2="00000000" w:usb3="00000000" w:csb0="20000097" w:csb1="00000000"/>
  </w:font>
  <w:font w:name="Agency FB">
    <w:panose1 w:val="020B0503020202020204"/>
    <w:charset w:val="00"/>
    <w:family w:val="auto"/>
    <w:pitch w:val="default"/>
    <w:sig w:usb0="00000003" w:usb1="00000000" w:usb2="00000000" w:usb3="00000000" w:csb0="20000001" w:csb1="00000000"/>
  </w:font>
  <w:font w:name="AcadEref">
    <w:panose1 w:val="02000500000000020003"/>
    <w:charset w:val="00"/>
    <w:family w:val="auto"/>
    <w:pitch w:val="default"/>
    <w:sig w:usb0="00000003" w:usb1="00000000" w:usb2="00000000" w:usb3="00000000" w:csb0="00000001" w:csb1="00000000"/>
  </w:font>
  <w:font w:name="AmdtSymbols">
    <w:panose1 w:val="02000500000000020004"/>
    <w:charset w:val="00"/>
    <w:family w:val="auto"/>
    <w:pitch w:val="default"/>
    <w:sig w:usb0="00000001" w:usb1="00000000" w:usb2="00000000" w:usb3="00000000" w:csb0="00000001" w:csb1="00000000"/>
  </w:font>
  <w:font w:name="Artifakt Element">
    <w:panose1 w:val="020B0503050000020004"/>
    <w:charset w:val="00"/>
    <w:family w:val="auto"/>
    <w:pitch w:val="default"/>
    <w:sig w:usb0="00000207" w:usb1="02000001" w:usb2="00000000" w:usb3="00000000" w:csb0="2000009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173942"/>
    <w:multiLevelType w:val="singleLevel"/>
    <w:tmpl w:val="DF17394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B1183F"/>
    <w:rsid w:val="12B1183F"/>
    <w:rsid w:val="13DE7224"/>
    <w:rsid w:val="1E8C282B"/>
    <w:rsid w:val="598C3C46"/>
    <w:rsid w:val="5E7F2D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2024-08-24T14:00:00Z</dcterms:created>
  <dc:creator>KIIT</dc:creator>
  <cp:lastModifiedBy>2349-RITOJA PODDAR</cp:lastModifiedBy>
  <dcterms:modified xsi:type="dcterms:W3CDTF">2024-08-24T15:26:57Z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834F371089C54C9E8A29196A161647CF_11</vt:lpwstr>
  </property>
</Properties>
</file>