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D165A" w14:textId="78203578" w:rsidR="006C35BA" w:rsidRPr="007C5855" w:rsidRDefault="00A46D51">
      <w:pPr>
        <w:rPr>
          <w:b/>
          <w:bCs/>
        </w:rPr>
      </w:pPr>
      <w:r w:rsidRPr="007C5855">
        <w:rPr>
          <w:rFonts w:hint="eastAsia"/>
          <w:b/>
          <w:bCs/>
        </w:rPr>
        <w:t>Chapter</w:t>
      </w:r>
      <w:r w:rsidRPr="007C5855">
        <w:rPr>
          <w:b/>
          <w:bCs/>
        </w:rPr>
        <w:t xml:space="preserve"> </w:t>
      </w:r>
      <w:r w:rsidR="0071254C">
        <w:rPr>
          <w:rFonts w:hint="eastAsia"/>
          <w:b/>
          <w:bCs/>
        </w:rPr>
        <w:t>5</w:t>
      </w:r>
    </w:p>
    <w:p w14:paraId="2D360BE6" w14:textId="0D7347EE" w:rsidR="00A46D51" w:rsidRDefault="00A46D51"/>
    <w:p w14:paraId="1BB61F58" w14:textId="0A9C731B" w:rsidR="00FA35EA" w:rsidRPr="00464BB1" w:rsidRDefault="008F2A8D" w:rsidP="007A3933">
      <w:pPr>
        <w:rPr>
          <w:b/>
          <w:bCs/>
        </w:rPr>
      </w:pPr>
      <w:r w:rsidRPr="008F2A8D">
        <w:rPr>
          <w:b/>
          <w:bCs/>
        </w:rPr>
        <w:t>5. Consider the subnet of Fig. 5-12(a). Distance vector routing is used, and the following vectors have just come in to router C: from B: (5, 0, 8, 12, 6, 2); from D: (16, 12, 6, 0, 9, 10); and from E: (7, 6, 3, 9, 0, 4). The measured delays to B, D, and E, are 6, 3, and 5, respectively. What is C's new routing table? Give both the outgoing line to use and the expected delay.</w:t>
      </w:r>
    </w:p>
    <w:p w14:paraId="487FCE75" w14:textId="507AF5B1" w:rsidR="008F2A8D" w:rsidRDefault="0071254C" w:rsidP="007A3933">
      <w:r>
        <w:t>V</w:t>
      </w:r>
      <w:r>
        <w:rPr>
          <w:rFonts w:hint="eastAsia"/>
        </w:rPr>
        <w:t>ia</w:t>
      </w:r>
      <w:r>
        <w:t xml:space="preserve"> B (11,6,14,18,12,8)</w:t>
      </w:r>
    </w:p>
    <w:p w14:paraId="18305F45" w14:textId="1BB5CBDB" w:rsidR="0071254C" w:rsidRDefault="0071254C" w:rsidP="007A3933">
      <w:r>
        <w:t>Via D (19,15,9,3,12,13)</w:t>
      </w:r>
    </w:p>
    <w:p w14:paraId="1711ACAB" w14:textId="3F2F7D2F" w:rsidR="0071254C" w:rsidRDefault="0071254C" w:rsidP="007A3933">
      <w:r>
        <w:t>Via</w:t>
      </w:r>
      <w:r>
        <w:rPr>
          <w:rFonts w:hint="eastAsia"/>
        </w:rPr>
        <w:t xml:space="preserve"> </w:t>
      </w:r>
      <w:r>
        <w:t>E (12,11,8,14,5,9)</w:t>
      </w:r>
    </w:p>
    <w:p w14:paraId="1BE25855" w14:textId="7342DC4D" w:rsidR="0071254C" w:rsidRDefault="0071254C" w:rsidP="007A3933">
      <w:r>
        <w:rPr>
          <w:rFonts w:hint="eastAsia"/>
        </w:rPr>
        <w:t>C</w:t>
      </w:r>
      <w:r>
        <w:t>’s new routing table (11,6,0,3,5,8)</w:t>
      </w:r>
      <w:r w:rsidR="00A53BE2">
        <w:t>, outging line (B,B,-,D,E,B).</w:t>
      </w:r>
    </w:p>
    <w:p w14:paraId="4324BC3C" w14:textId="77777777" w:rsidR="008F2A8D" w:rsidRPr="00816B67" w:rsidRDefault="008F2A8D" w:rsidP="007A3933"/>
    <w:p w14:paraId="56DE39A3" w14:textId="641BA07A" w:rsidR="00816B67" w:rsidRDefault="008F2A8D" w:rsidP="007A3933">
      <w:r w:rsidRPr="008F2A8D">
        <w:rPr>
          <w:b/>
          <w:bCs/>
        </w:rPr>
        <w:t>20. Suppose that host A is connected to a router R 1, R 1 is connected to another router, R 2, and R 2 is connected to host B. Suppose that a TCP message that contains 900 bytes of data and 20 bytes of TCP header is passed to the IP code at host A for delivery to B. Show the Total length, Identification, DF, MF, and Fragment offset fields of the IP header in each packet transmitted over the three links.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p w14:paraId="5DBBE788" w14:textId="0CAE362C" w:rsidR="007A7DC9" w:rsidRDefault="007A7DC9" w:rsidP="007A3933">
      <w:r>
        <w:rPr>
          <w:rFonts w:hint="eastAsia"/>
        </w:rPr>
        <w:t>A</w:t>
      </w:r>
      <w:r>
        <w:t>-R1:</w:t>
      </w:r>
    </w:p>
    <w:p w14:paraId="42EA98C9" w14:textId="0DB0803F" w:rsidR="007A7DC9" w:rsidRDefault="007A7DC9" w:rsidP="007A3933">
      <w:r>
        <w:rPr>
          <w:rFonts w:hint="eastAsia"/>
        </w:rPr>
        <w:t>L</w:t>
      </w:r>
      <w:r>
        <w:t xml:space="preserve">enth = 940, Identification = x, DF = </w:t>
      </w:r>
      <w:r w:rsidR="008F7765">
        <w:rPr>
          <w:rFonts w:hint="eastAsia"/>
        </w:rPr>
        <w:t>0</w:t>
      </w:r>
      <w:r>
        <w:t>, MF = 0, Fragment offset = 0</w:t>
      </w:r>
    </w:p>
    <w:p w14:paraId="7A7C35AF" w14:textId="18963D11" w:rsidR="008F2A8D" w:rsidRDefault="007A7DC9" w:rsidP="007A3933">
      <w:r>
        <w:rPr>
          <w:rFonts w:hint="eastAsia"/>
        </w:rPr>
        <w:t>R</w:t>
      </w:r>
      <w:r>
        <w:t>1-R2:</w:t>
      </w:r>
    </w:p>
    <w:p w14:paraId="72710916" w14:textId="4A2CD7D9" w:rsidR="007A7DC9" w:rsidRDefault="007A7DC9" w:rsidP="007A7DC9">
      <w:pPr>
        <w:pStyle w:val="a8"/>
        <w:numPr>
          <w:ilvl w:val="0"/>
          <w:numId w:val="2"/>
        </w:numPr>
        <w:ind w:firstLineChars="0"/>
      </w:pPr>
      <w:r>
        <w:rPr>
          <w:rFonts w:hint="eastAsia"/>
        </w:rPr>
        <w:t>L</w:t>
      </w:r>
      <w:r>
        <w:t>enth = 500, Identification = x, DF = 0, MF = 1, Fragment offset = 0</w:t>
      </w:r>
    </w:p>
    <w:p w14:paraId="56B17F64" w14:textId="0942FF79" w:rsidR="007A7DC9" w:rsidRDefault="007A7DC9" w:rsidP="007A7DC9">
      <w:pPr>
        <w:pStyle w:val="a8"/>
        <w:numPr>
          <w:ilvl w:val="0"/>
          <w:numId w:val="2"/>
        </w:numPr>
        <w:ind w:firstLineChars="0"/>
      </w:pPr>
      <w:r>
        <w:rPr>
          <w:rFonts w:hint="eastAsia"/>
        </w:rPr>
        <w:t>L</w:t>
      </w:r>
      <w:r>
        <w:t>enth = 460, Identification = x, DF = 0, MF = 0, Fragment offset = 60</w:t>
      </w:r>
    </w:p>
    <w:p w14:paraId="6A4F7C07" w14:textId="2C19C7A0" w:rsidR="007A7DC9" w:rsidRDefault="007A7DC9" w:rsidP="007A7DC9">
      <w:r>
        <w:rPr>
          <w:rFonts w:hint="eastAsia"/>
        </w:rPr>
        <w:t>R</w:t>
      </w:r>
      <w:r>
        <w:t>2-b:</w:t>
      </w:r>
    </w:p>
    <w:p w14:paraId="7FA00C77" w14:textId="77777777" w:rsidR="007A7DC9" w:rsidRDefault="007A7DC9" w:rsidP="007A7DC9">
      <w:pPr>
        <w:pStyle w:val="a8"/>
        <w:numPr>
          <w:ilvl w:val="0"/>
          <w:numId w:val="3"/>
        </w:numPr>
        <w:ind w:firstLineChars="0"/>
      </w:pPr>
      <w:r>
        <w:rPr>
          <w:rFonts w:hint="eastAsia"/>
        </w:rPr>
        <w:t>L</w:t>
      </w:r>
      <w:r>
        <w:t>enth = 500, Identification = x, DF = 0, MF = 1, Fragment offset = 0</w:t>
      </w:r>
    </w:p>
    <w:p w14:paraId="740C06AF" w14:textId="5B4B3CDB" w:rsidR="007A7DC9" w:rsidRPr="007A7DC9" w:rsidRDefault="007A7DC9" w:rsidP="007A7DC9">
      <w:pPr>
        <w:pStyle w:val="a8"/>
        <w:numPr>
          <w:ilvl w:val="0"/>
          <w:numId w:val="3"/>
        </w:numPr>
        <w:ind w:firstLineChars="0"/>
      </w:pPr>
      <w:r>
        <w:rPr>
          <w:rFonts w:hint="eastAsia"/>
        </w:rPr>
        <w:t>L</w:t>
      </w:r>
      <w:r>
        <w:t>enth = 460, Identification = x, DF = 0, MF = 0, Fragment offset = 60</w:t>
      </w:r>
    </w:p>
    <w:p w14:paraId="2A3F8D2C" w14:textId="77777777" w:rsidR="007A7DC9" w:rsidRPr="008F2A8D" w:rsidRDefault="007A7DC9" w:rsidP="007A3933"/>
    <w:p w14:paraId="7D1CAB8C" w14:textId="3EAA5675" w:rsidR="008F2A8D" w:rsidRDefault="008F2A8D" w:rsidP="008F2A8D">
      <w:pPr>
        <w:rPr>
          <w:b/>
          <w:bCs/>
        </w:rPr>
      </w:pPr>
      <w:r w:rsidRPr="008F2A8D">
        <w:rPr>
          <w:b/>
          <w:bCs/>
        </w:rPr>
        <w:t>27. A large number of consecutive IP address are available starting at 198.16.0.0. Suppose that four organizations, A, B, C, and D, request 4000, 2000, 4000, and 8000 addresses, respectively, and in that order. For each of these, give the first IP address assigned, the last IP address assigned, and the mask in the w.x.y.z/s notation.</w:t>
      </w:r>
    </w:p>
    <w:p w14:paraId="433F0539" w14:textId="6D526D89" w:rsidR="007A7DC9" w:rsidRDefault="007A7DC9" w:rsidP="008F2A8D">
      <w:r>
        <w:t>The size must be a power of two.</w:t>
      </w:r>
    </w:p>
    <w:p w14:paraId="3B243F53" w14:textId="33616CF1" w:rsidR="008F2A8D" w:rsidRDefault="007A7DC9" w:rsidP="008F2A8D">
      <w:r>
        <w:rPr>
          <w:rFonts w:hint="eastAsia"/>
        </w:rPr>
        <w:t>A</w:t>
      </w:r>
      <w:r>
        <w:t>: 198.16.0.0 – 198.16.15.255</w:t>
      </w:r>
      <w:r w:rsidR="009F66EB">
        <w:t xml:space="preserve">    198.16.0.0/20</w:t>
      </w:r>
    </w:p>
    <w:p w14:paraId="526AFCD4" w14:textId="670CF21C" w:rsidR="009F66EB" w:rsidRDefault="009F66EB" w:rsidP="008F2A8D">
      <w:r>
        <w:rPr>
          <w:rFonts w:hint="eastAsia"/>
        </w:rPr>
        <w:t>B</w:t>
      </w:r>
      <w:r>
        <w:t>: 198.16.16.0 – 198.16.23.255   198.16.16.0/21</w:t>
      </w:r>
    </w:p>
    <w:p w14:paraId="76B111E2" w14:textId="3DBE407E" w:rsidR="009F66EB" w:rsidRDefault="009F66EB" w:rsidP="008F2A8D">
      <w:r>
        <w:t>C: 198.16.32.0 – 198.16.47.255   198.16.32.0/20</w:t>
      </w:r>
    </w:p>
    <w:p w14:paraId="46BCE8E1" w14:textId="1388F53E" w:rsidR="009F66EB" w:rsidRPr="007A7DC9" w:rsidRDefault="009F66EB" w:rsidP="008F2A8D">
      <w:r>
        <w:rPr>
          <w:rFonts w:hint="eastAsia"/>
        </w:rPr>
        <w:t>D</w:t>
      </w:r>
      <w:r>
        <w:t>: 198.16.64.0 – 198.16.95.255   198.16.64.0/19</w:t>
      </w:r>
    </w:p>
    <w:p w14:paraId="674F1D2F" w14:textId="77777777" w:rsidR="008F2A8D" w:rsidRPr="008F2A8D" w:rsidRDefault="008F2A8D" w:rsidP="008F2A8D">
      <w:pPr>
        <w:rPr>
          <w:b/>
          <w:bCs/>
        </w:rPr>
      </w:pPr>
    </w:p>
    <w:p w14:paraId="062BDA49" w14:textId="611F6FEF" w:rsidR="008F2A8D" w:rsidRDefault="008F2A8D" w:rsidP="008F2A8D">
      <w:pPr>
        <w:rPr>
          <w:b/>
          <w:bCs/>
        </w:rPr>
      </w:pPr>
      <w:r w:rsidRPr="008F2A8D">
        <w:rPr>
          <w:b/>
          <w:bCs/>
        </w:rPr>
        <w:t>28. A router has just received the following new IP addresses: 57.6.96.0/21, 57.6.104.0/21, 57.6.112.0/21, and 57.6.120.0/21. If all of them use the same outgoing line, can they be aggregated? If so, to what? If not, why not?</w:t>
      </w:r>
    </w:p>
    <w:p w14:paraId="3E3BC178" w14:textId="78628A7D" w:rsidR="008F2A8D" w:rsidRPr="009F66EB" w:rsidRDefault="009F66EB" w:rsidP="008F2A8D">
      <w:r>
        <w:rPr>
          <w:rFonts w:hint="eastAsia"/>
        </w:rPr>
        <w:t>T</w:t>
      </w:r>
      <w:r>
        <w:t>hey can be aggregated to 57.6.96.0/19</w:t>
      </w:r>
    </w:p>
    <w:p w14:paraId="512FC64B" w14:textId="77777777" w:rsidR="008F2A8D" w:rsidRDefault="008F2A8D" w:rsidP="008F2A8D">
      <w:pPr>
        <w:rPr>
          <w:b/>
          <w:bCs/>
        </w:rPr>
      </w:pPr>
    </w:p>
    <w:p w14:paraId="3293A6A5" w14:textId="6402C532" w:rsidR="008F2A8D" w:rsidRDefault="008F2A8D" w:rsidP="008F2A8D">
      <w:pPr>
        <w:rPr>
          <w:b/>
          <w:bCs/>
        </w:rPr>
      </w:pPr>
      <w:r w:rsidRPr="008F2A8D">
        <w:rPr>
          <w:b/>
          <w:bCs/>
        </w:rPr>
        <w:lastRenderedPageBreak/>
        <w:t>29. The set of IP addresses from 29.18.0.0 to 19.18.127.255 has been aggregated to 29.18.0.0/17. However, there is a gap of 1024 unassigned addresses from 29.18.60.0 to 29.18.63.255 that are now suddenly assigned to a host using a different outgoing line. Is it now necessary to split up the aggregate address into its constituent blocks, add the new block to the table, and then see if any reaggregation is possible? If not, what can be done instead?</w:t>
      </w:r>
    </w:p>
    <w:p w14:paraId="3AAE8AC9" w14:textId="383C5441" w:rsidR="008F2A8D" w:rsidRDefault="00CD324C" w:rsidP="008F2A8D">
      <w:pPr>
        <w:rPr>
          <w:bCs/>
        </w:rPr>
      </w:pPr>
      <w:r>
        <w:rPr>
          <w:bCs/>
        </w:rPr>
        <w:t>Add new table entry: 29.18.0.0/22</w:t>
      </w:r>
      <w:r w:rsidR="00C95B5F">
        <w:rPr>
          <w:bCs/>
        </w:rPr>
        <w:t>.</w:t>
      </w:r>
    </w:p>
    <w:p w14:paraId="7D790F4F" w14:textId="01297E9D" w:rsidR="00C95B5F" w:rsidRPr="00B808F4" w:rsidRDefault="008F7765" w:rsidP="008F2A8D">
      <w:pPr>
        <w:rPr>
          <w:bCs/>
        </w:rPr>
      </w:pPr>
      <w:r>
        <w:rPr>
          <w:rFonts w:hint="eastAsia"/>
          <w:bCs/>
        </w:rPr>
        <w:t>当</w:t>
      </w:r>
      <w:r w:rsidR="00C95B5F">
        <w:rPr>
          <w:rFonts w:hint="eastAsia"/>
          <w:bCs/>
        </w:rPr>
        <w:t>一个packet即匹配</w:t>
      </w:r>
      <w:r w:rsidR="00C95B5F">
        <w:rPr>
          <w:bCs/>
        </w:rPr>
        <w:t>29.18.0.0/22</w:t>
      </w:r>
      <w:r w:rsidR="00C95B5F">
        <w:rPr>
          <w:rFonts w:hint="eastAsia"/>
          <w:bCs/>
        </w:rPr>
        <w:t>，又匹配</w:t>
      </w:r>
      <w:r w:rsidR="00C95B5F">
        <w:rPr>
          <w:bCs/>
        </w:rPr>
        <w:t>29.18.0.0/</w:t>
      </w:r>
      <w:r w:rsidR="00C95B5F">
        <w:rPr>
          <w:rFonts w:hint="eastAsia"/>
          <w:bCs/>
        </w:rPr>
        <w:t>17，将发送到掩码较大的目标地址即</w:t>
      </w:r>
      <w:r w:rsidR="00C95B5F">
        <w:rPr>
          <w:bCs/>
        </w:rPr>
        <w:t>29.18.0.0/22</w:t>
      </w:r>
      <w:r w:rsidR="00C95B5F">
        <w:rPr>
          <w:rFonts w:hint="eastAsia"/>
          <w:bCs/>
        </w:rPr>
        <w:t>，被指定目标地址。</w:t>
      </w:r>
    </w:p>
    <w:p w14:paraId="3AD928AE" w14:textId="77777777" w:rsidR="008F2A8D" w:rsidRDefault="008F2A8D" w:rsidP="008F2A8D">
      <w:pPr>
        <w:rPr>
          <w:b/>
          <w:bCs/>
        </w:rPr>
      </w:pPr>
    </w:p>
    <w:p w14:paraId="5ABADEE8" w14:textId="77777777" w:rsidR="008F2A8D" w:rsidRPr="008F2A8D" w:rsidRDefault="008F2A8D" w:rsidP="008F2A8D">
      <w:pPr>
        <w:rPr>
          <w:b/>
          <w:bCs/>
        </w:rPr>
      </w:pPr>
      <w:r w:rsidRPr="008F2A8D">
        <w:rPr>
          <w:b/>
          <w:bCs/>
        </w:rPr>
        <w:t>30. A router has the following (CIDR) entries in its routing table:</w:t>
      </w:r>
    </w:p>
    <w:p w14:paraId="4E0663BD" w14:textId="77777777" w:rsidR="008F2A8D" w:rsidRPr="008F2A8D" w:rsidRDefault="008F2A8D" w:rsidP="008F2A8D">
      <w:pPr>
        <w:rPr>
          <w:b/>
          <w:bCs/>
        </w:rPr>
      </w:pPr>
      <w:r w:rsidRPr="008F2A8D">
        <w:rPr>
          <w:b/>
          <w:bCs/>
        </w:rPr>
        <w:t xml:space="preserve">    Address/mask         Next hop</w:t>
      </w:r>
    </w:p>
    <w:p w14:paraId="662D345B" w14:textId="77777777" w:rsidR="008F2A8D" w:rsidRPr="008F2A8D" w:rsidRDefault="008F2A8D" w:rsidP="008F2A8D">
      <w:pPr>
        <w:rPr>
          <w:b/>
          <w:bCs/>
        </w:rPr>
      </w:pPr>
      <w:r w:rsidRPr="008F2A8D">
        <w:rPr>
          <w:b/>
          <w:bCs/>
        </w:rPr>
        <w:t xml:space="preserve">     135.46.56.0/22         Interface 0</w:t>
      </w:r>
    </w:p>
    <w:p w14:paraId="6F3E7A12" w14:textId="77777777" w:rsidR="008F2A8D" w:rsidRPr="008F2A8D" w:rsidRDefault="008F2A8D" w:rsidP="008F2A8D">
      <w:pPr>
        <w:rPr>
          <w:b/>
          <w:bCs/>
        </w:rPr>
      </w:pPr>
      <w:r w:rsidRPr="008F2A8D">
        <w:rPr>
          <w:b/>
          <w:bCs/>
        </w:rPr>
        <w:t xml:space="preserve">     135.46.60.0/22         Interface 1</w:t>
      </w:r>
    </w:p>
    <w:p w14:paraId="4ADDFDC6" w14:textId="77777777" w:rsidR="008F2A8D" w:rsidRPr="008F2A8D" w:rsidRDefault="008F2A8D" w:rsidP="008F2A8D">
      <w:pPr>
        <w:rPr>
          <w:b/>
          <w:bCs/>
        </w:rPr>
      </w:pPr>
      <w:r w:rsidRPr="008F2A8D">
        <w:rPr>
          <w:b/>
          <w:bCs/>
        </w:rPr>
        <w:t xml:space="preserve">     192.53.40.0/23         Router 1</w:t>
      </w:r>
    </w:p>
    <w:p w14:paraId="415D6ADF" w14:textId="77777777" w:rsidR="008F2A8D" w:rsidRPr="008F2A8D" w:rsidRDefault="008F2A8D" w:rsidP="008F2A8D">
      <w:pPr>
        <w:rPr>
          <w:b/>
          <w:bCs/>
        </w:rPr>
      </w:pPr>
      <w:r w:rsidRPr="008F2A8D">
        <w:rPr>
          <w:b/>
          <w:bCs/>
        </w:rPr>
        <w:t xml:space="preserve">     default                       Router 2</w:t>
      </w:r>
    </w:p>
    <w:p w14:paraId="37D9D3F7" w14:textId="77777777" w:rsidR="008F2A8D" w:rsidRPr="008F2A8D" w:rsidRDefault="008F2A8D" w:rsidP="008F2A8D">
      <w:pPr>
        <w:rPr>
          <w:b/>
          <w:bCs/>
        </w:rPr>
      </w:pPr>
      <w:r w:rsidRPr="008F2A8D">
        <w:rPr>
          <w:b/>
          <w:bCs/>
        </w:rPr>
        <w:t xml:space="preserve">    For each of the following IP addresses, what does the router do if a packet with that address arrives?</w:t>
      </w:r>
    </w:p>
    <w:p w14:paraId="3AA5743C" w14:textId="77777777" w:rsidR="008F2A8D" w:rsidRPr="008F2A8D" w:rsidRDefault="008F2A8D" w:rsidP="008F2A8D">
      <w:pPr>
        <w:rPr>
          <w:b/>
          <w:bCs/>
        </w:rPr>
      </w:pPr>
      <w:r w:rsidRPr="008F2A8D">
        <w:rPr>
          <w:b/>
          <w:bCs/>
        </w:rPr>
        <w:t xml:space="preserve">     (a) 135.46.63.10</w:t>
      </w:r>
    </w:p>
    <w:p w14:paraId="786902E7" w14:textId="77777777" w:rsidR="008F2A8D" w:rsidRPr="008F2A8D" w:rsidRDefault="008F2A8D" w:rsidP="008F2A8D">
      <w:pPr>
        <w:rPr>
          <w:b/>
          <w:bCs/>
        </w:rPr>
      </w:pPr>
      <w:r w:rsidRPr="008F2A8D">
        <w:rPr>
          <w:b/>
          <w:bCs/>
        </w:rPr>
        <w:t xml:space="preserve">     (b) 135.46.57.14</w:t>
      </w:r>
    </w:p>
    <w:p w14:paraId="6FA14157" w14:textId="77777777" w:rsidR="008F2A8D" w:rsidRPr="008F2A8D" w:rsidRDefault="008F2A8D" w:rsidP="008F2A8D">
      <w:pPr>
        <w:rPr>
          <w:b/>
          <w:bCs/>
        </w:rPr>
      </w:pPr>
      <w:r w:rsidRPr="008F2A8D">
        <w:rPr>
          <w:b/>
          <w:bCs/>
        </w:rPr>
        <w:t xml:space="preserve">     (c) 135.46.52.2</w:t>
      </w:r>
    </w:p>
    <w:p w14:paraId="18549654" w14:textId="77777777" w:rsidR="008F2A8D" w:rsidRPr="008F2A8D" w:rsidRDefault="008F2A8D" w:rsidP="008F2A8D">
      <w:pPr>
        <w:rPr>
          <w:b/>
          <w:bCs/>
        </w:rPr>
      </w:pPr>
      <w:r w:rsidRPr="008F2A8D">
        <w:rPr>
          <w:b/>
          <w:bCs/>
        </w:rPr>
        <w:t xml:space="preserve">     (d) 192.53.40.7</w:t>
      </w:r>
    </w:p>
    <w:p w14:paraId="02F19704" w14:textId="78D7EA2C" w:rsidR="008F2A8D" w:rsidRDefault="008F2A8D" w:rsidP="008F2A8D">
      <w:pPr>
        <w:rPr>
          <w:b/>
          <w:bCs/>
        </w:rPr>
      </w:pPr>
      <w:r w:rsidRPr="008F2A8D">
        <w:rPr>
          <w:b/>
          <w:bCs/>
        </w:rPr>
        <w:t xml:space="preserve">     (e) 192.53.56.7</w:t>
      </w:r>
    </w:p>
    <w:p w14:paraId="260D00B8" w14:textId="7C3DBB70" w:rsidR="008F2A8D" w:rsidRDefault="00B808F4" w:rsidP="008F2A8D">
      <w:pPr>
        <w:rPr>
          <w:bCs/>
        </w:rPr>
      </w:pPr>
      <w:r>
        <w:rPr>
          <w:rFonts w:hint="eastAsia"/>
          <w:bCs/>
        </w:rPr>
        <w:t>(</w:t>
      </w:r>
      <w:r>
        <w:rPr>
          <w:bCs/>
        </w:rPr>
        <w:t>a) Interface 1</w:t>
      </w:r>
    </w:p>
    <w:p w14:paraId="674CB0C5" w14:textId="1F51A18A" w:rsidR="00B808F4" w:rsidRDefault="00B808F4" w:rsidP="008F2A8D">
      <w:pPr>
        <w:rPr>
          <w:bCs/>
        </w:rPr>
      </w:pPr>
      <w:r>
        <w:rPr>
          <w:bCs/>
        </w:rPr>
        <w:t>(b) Interface 0</w:t>
      </w:r>
    </w:p>
    <w:p w14:paraId="19AEE402" w14:textId="3CB3641B" w:rsidR="00B808F4" w:rsidRDefault="00B808F4" w:rsidP="008F2A8D">
      <w:pPr>
        <w:rPr>
          <w:bCs/>
        </w:rPr>
      </w:pPr>
      <w:r>
        <w:rPr>
          <w:bCs/>
        </w:rPr>
        <w:t>(c) Router 2</w:t>
      </w:r>
    </w:p>
    <w:p w14:paraId="49142E55" w14:textId="17D8A6A0" w:rsidR="00B808F4" w:rsidRDefault="00B808F4" w:rsidP="008F2A8D">
      <w:pPr>
        <w:rPr>
          <w:bCs/>
        </w:rPr>
      </w:pPr>
      <w:r>
        <w:rPr>
          <w:bCs/>
        </w:rPr>
        <w:t>(d) Router 1</w:t>
      </w:r>
    </w:p>
    <w:p w14:paraId="6D7D0DA8" w14:textId="553DF7C1" w:rsidR="00B808F4" w:rsidRPr="00B808F4" w:rsidRDefault="00B808F4" w:rsidP="008F2A8D">
      <w:pPr>
        <w:rPr>
          <w:bCs/>
        </w:rPr>
      </w:pPr>
      <w:r>
        <w:rPr>
          <w:bCs/>
        </w:rPr>
        <w:t>(e) Router 2</w:t>
      </w:r>
    </w:p>
    <w:p w14:paraId="6F16A9A5" w14:textId="77777777" w:rsidR="008F2A8D" w:rsidRPr="008F2A8D" w:rsidRDefault="008F2A8D" w:rsidP="008F2A8D">
      <w:pPr>
        <w:rPr>
          <w:b/>
          <w:bCs/>
        </w:rPr>
      </w:pPr>
    </w:p>
    <w:sectPr w:rsidR="008F2A8D" w:rsidRPr="008F2A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33AEF" w14:textId="77777777" w:rsidR="002565C9" w:rsidRDefault="002565C9" w:rsidP="00685FFE">
      <w:r>
        <w:separator/>
      </w:r>
    </w:p>
  </w:endnote>
  <w:endnote w:type="continuationSeparator" w:id="0">
    <w:p w14:paraId="2ADBE10F" w14:textId="77777777" w:rsidR="002565C9" w:rsidRDefault="002565C9" w:rsidP="00685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38541" w14:textId="77777777" w:rsidR="002565C9" w:rsidRDefault="002565C9" w:rsidP="00685FFE">
      <w:r>
        <w:separator/>
      </w:r>
    </w:p>
  </w:footnote>
  <w:footnote w:type="continuationSeparator" w:id="0">
    <w:p w14:paraId="20195895" w14:textId="77777777" w:rsidR="002565C9" w:rsidRDefault="002565C9" w:rsidP="00685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E61"/>
    <w:multiLevelType w:val="hybridMultilevel"/>
    <w:tmpl w:val="B3A8E246"/>
    <w:lvl w:ilvl="0" w:tplc="536CEBD6">
      <w:start w:val="1"/>
      <w:numFmt w:val="bullet"/>
      <w:lvlText w:val="•"/>
      <w:lvlJc w:val="left"/>
      <w:pPr>
        <w:tabs>
          <w:tab w:val="num" w:pos="720"/>
        </w:tabs>
        <w:ind w:left="720" w:hanging="360"/>
      </w:pPr>
      <w:rPr>
        <w:rFonts w:ascii="宋体" w:hAnsi="宋体" w:hint="default"/>
      </w:rPr>
    </w:lvl>
    <w:lvl w:ilvl="1" w:tplc="F2322C44" w:tentative="1">
      <w:start w:val="1"/>
      <w:numFmt w:val="bullet"/>
      <w:lvlText w:val="•"/>
      <w:lvlJc w:val="left"/>
      <w:pPr>
        <w:tabs>
          <w:tab w:val="num" w:pos="1440"/>
        </w:tabs>
        <w:ind w:left="1440" w:hanging="360"/>
      </w:pPr>
      <w:rPr>
        <w:rFonts w:ascii="宋体" w:hAnsi="宋体" w:hint="default"/>
      </w:rPr>
    </w:lvl>
    <w:lvl w:ilvl="2" w:tplc="7B4A6532" w:tentative="1">
      <w:start w:val="1"/>
      <w:numFmt w:val="bullet"/>
      <w:lvlText w:val="•"/>
      <w:lvlJc w:val="left"/>
      <w:pPr>
        <w:tabs>
          <w:tab w:val="num" w:pos="2160"/>
        </w:tabs>
        <w:ind w:left="2160" w:hanging="360"/>
      </w:pPr>
      <w:rPr>
        <w:rFonts w:ascii="宋体" w:hAnsi="宋体" w:hint="default"/>
      </w:rPr>
    </w:lvl>
    <w:lvl w:ilvl="3" w:tplc="89D654AA" w:tentative="1">
      <w:start w:val="1"/>
      <w:numFmt w:val="bullet"/>
      <w:lvlText w:val="•"/>
      <w:lvlJc w:val="left"/>
      <w:pPr>
        <w:tabs>
          <w:tab w:val="num" w:pos="2880"/>
        </w:tabs>
        <w:ind w:left="2880" w:hanging="360"/>
      </w:pPr>
      <w:rPr>
        <w:rFonts w:ascii="宋体" w:hAnsi="宋体" w:hint="default"/>
      </w:rPr>
    </w:lvl>
    <w:lvl w:ilvl="4" w:tplc="76120D7C" w:tentative="1">
      <w:start w:val="1"/>
      <w:numFmt w:val="bullet"/>
      <w:lvlText w:val="•"/>
      <w:lvlJc w:val="left"/>
      <w:pPr>
        <w:tabs>
          <w:tab w:val="num" w:pos="3600"/>
        </w:tabs>
        <w:ind w:left="3600" w:hanging="360"/>
      </w:pPr>
      <w:rPr>
        <w:rFonts w:ascii="宋体" w:hAnsi="宋体" w:hint="default"/>
      </w:rPr>
    </w:lvl>
    <w:lvl w:ilvl="5" w:tplc="942ABC6A" w:tentative="1">
      <w:start w:val="1"/>
      <w:numFmt w:val="bullet"/>
      <w:lvlText w:val="•"/>
      <w:lvlJc w:val="left"/>
      <w:pPr>
        <w:tabs>
          <w:tab w:val="num" w:pos="4320"/>
        </w:tabs>
        <w:ind w:left="4320" w:hanging="360"/>
      </w:pPr>
      <w:rPr>
        <w:rFonts w:ascii="宋体" w:hAnsi="宋体" w:hint="default"/>
      </w:rPr>
    </w:lvl>
    <w:lvl w:ilvl="6" w:tplc="CF9054CE" w:tentative="1">
      <w:start w:val="1"/>
      <w:numFmt w:val="bullet"/>
      <w:lvlText w:val="•"/>
      <w:lvlJc w:val="left"/>
      <w:pPr>
        <w:tabs>
          <w:tab w:val="num" w:pos="5040"/>
        </w:tabs>
        <w:ind w:left="5040" w:hanging="360"/>
      </w:pPr>
      <w:rPr>
        <w:rFonts w:ascii="宋体" w:hAnsi="宋体" w:hint="default"/>
      </w:rPr>
    </w:lvl>
    <w:lvl w:ilvl="7" w:tplc="FA704888" w:tentative="1">
      <w:start w:val="1"/>
      <w:numFmt w:val="bullet"/>
      <w:lvlText w:val="•"/>
      <w:lvlJc w:val="left"/>
      <w:pPr>
        <w:tabs>
          <w:tab w:val="num" w:pos="5760"/>
        </w:tabs>
        <w:ind w:left="5760" w:hanging="360"/>
      </w:pPr>
      <w:rPr>
        <w:rFonts w:ascii="宋体" w:hAnsi="宋体" w:hint="default"/>
      </w:rPr>
    </w:lvl>
    <w:lvl w:ilvl="8" w:tplc="F8DA889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3561763F"/>
    <w:multiLevelType w:val="hybridMultilevel"/>
    <w:tmpl w:val="0ED8D836"/>
    <w:lvl w:ilvl="0" w:tplc="56BA8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4111A8"/>
    <w:multiLevelType w:val="hybridMultilevel"/>
    <w:tmpl w:val="13F01C6E"/>
    <w:lvl w:ilvl="0" w:tplc="44106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D46"/>
    <w:rsid w:val="000A6454"/>
    <w:rsid w:val="002565C9"/>
    <w:rsid w:val="003411CD"/>
    <w:rsid w:val="003639F0"/>
    <w:rsid w:val="0039422F"/>
    <w:rsid w:val="003E4E43"/>
    <w:rsid w:val="003E7D46"/>
    <w:rsid w:val="00464BB1"/>
    <w:rsid w:val="00477341"/>
    <w:rsid w:val="005A5D68"/>
    <w:rsid w:val="00685FFE"/>
    <w:rsid w:val="006969F9"/>
    <w:rsid w:val="006C35BA"/>
    <w:rsid w:val="0071254C"/>
    <w:rsid w:val="007A3933"/>
    <w:rsid w:val="007A7DC9"/>
    <w:rsid w:val="007C5855"/>
    <w:rsid w:val="007C7F4F"/>
    <w:rsid w:val="007F182B"/>
    <w:rsid w:val="00816B67"/>
    <w:rsid w:val="00825EE8"/>
    <w:rsid w:val="008C172C"/>
    <w:rsid w:val="008F2A8D"/>
    <w:rsid w:val="008F7765"/>
    <w:rsid w:val="00926A83"/>
    <w:rsid w:val="00961770"/>
    <w:rsid w:val="009673C3"/>
    <w:rsid w:val="0098474A"/>
    <w:rsid w:val="00995FC2"/>
    <w:rsid w:val="009F66EB"/>
    <w:rsid w:val="00A46D51"/>
    <w:rsid w:val="00A53BE2"/>
    <w:rsid w:val="00A540F7"/>
    <w:rsid w:val="00A9134B"/>
    <w:rsid w:val="00B808F4"/>
    <w:rsid w:val="00BA592C"/>
    <w:rsid w:val="00C95B5F"/>
    <w:rsid w:val="00CD324C"/>
    <w:rsid w:val="00D009C7"/>
    <w:rsid w:val="00DE29F1"/>
    <w:rsid w:val="00E35593"/>
    <w:rsid w:val="00E62A50"/>
    <w:rsid w:val="00E74368"/>
    <w:rsid w:val="00F2531A"/>
    <w:rsid w:val="00F3500F"/>
    <w:rsid w:val="00FA35EA"/>
    <w:rsid w:val="00FE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68B3E"/>
  <w15:chartTrackingRefBased/>
  <w15:docId w15:val="{4F6255BC-F5D5-4ACC-A07E-CA3643BF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29F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F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FFE"/>
    <w:rPr>
      <w:sz w:val="18"/>
      <w:szCs w:val="18"/>
    </w:rPr>
  </w:style>
  <w:style w:type="paragraph" w:styleId="a5">
    <w:name w:val="footer"/>
    <w:basedOn w:val="a"/>
    <w:link w:val="a6"/>
    <w:uiPriority w:val="99"/>
    <w:unhideWhenUsed/>
    <w:rsid w:val="00685FFE"/>
    <w:pPr>
      <w:tabs>
        <w:tab w:val="center" w:pos="4153"/>
        <w:tab w:val="right" w:pos="8306"/>
      </w:tabs>
      <w:snapToGrid w:val="0"/>
      <w:jc w:val="left"/>
    </w:pPr>
    <w:rPr>
      <w:sz w:val="18"/>
      <w:szCs w:val="18"/>
    </w:rPr>
  </w:style>
  <w:style w:type="character" w:customStyle="1" w:styleId="a6">
    <w:name w:val="页脚 字符"/>
    <w:basedOn w:val="a0"/>
    <w:link w:val="a5"/>
    <w:uiPriority w:val="99"/>
    <w:rsid w:val="00685FFE"/>
    <w:rPr>
      <w:sz w:val="18"/>
      <w:szCs w:val="18"/>
    </w:rPr>
  </w:style>
  <w:style w:type="character" w:styleId="a7">
    <w:name w:val="Placeholder Text"/>
    <w:basedOn w:val="a0"/>
    <w:uiPriority w:val="99"/>
    <w:semiHidden/>
    <w:rsid w:val="003411CD"/>
    <w:rPr>
      <w:color w:val="808080"/>
    </w:rPr>
  </w:style>
  <w:style w:type="paragraph" w:styleId="a8">
    <w:name w:val="List Paragraph"/>
    <w:basedOn w:val="a"/>
    <w:uiPriority w:val="34"/>
    <w:qFormat/>
    <w:rsid w:val="007A7D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679763">
      <w:bodyDiv w:val="1"/>
      <w:marLeft w:val="0"/>
      <w:marRight w:val="0"/>
      <w:marTop w:val="0"/>
      <w:marBottom w:val="0"/>
      <w:divBdr>
        <w:top w:val="none" w:sz="0" w:space="0" w:color="auto"/>
        <w:left w:val="none" w:sz="0" w:space="0" w:color="auto"/>
        <w:bottom w:val="none" w:sz="0" w:space="0" w:color="auto"/>
        <w:right w:val="none" w:sz="0" w:space="0" w:color="auto"/>
      </w:divBdr>
      <w:divsChild>
        <w:div w:id="62724996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金岷 何</dc:creator>
  <cp:keywords/>
  <dc:description/>
  <cp:lastModifiedBy>金岷 何</cp:lastModifiedBy>
  <cp:revision>19</cp:revision>
  <dcterms:created xsi:type="dcterms:W3CDTF">2020-03-04T14:25:00Z</dcterms:created>
  <dcterms:modified xsi:type="dcterms:W3CDTF">2020-06-17T16:24:00Z</dcterms:modified>
</cp:coreProperties>
</file>