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rPr>
          <w:trHeight w:val="1100" w:hRule="atLeast"/>
        </w:trPr>
        <w:tc>
          <w:tcPr>
            <w:tcW w:type="dxa" w:w="14400"/>
            <w:tcBorders>
              <w:top w:val="single" w:color="000000" w:sz="18"/>
              <w:left w:val="single" w:color="000000" w:sz="18"/>
              <w:bottom w:val="single" w:color="000000" w:sz="18"/>
              <w:right w:val="single" w:color="000000" w:sz="18"/>
            </w:tcBorders>
            <w:shd w:fill="C8102E" w:val="clear"/>
            <w:tcMar>
              <w:top w:type="dxa" w:w="200"/>
              <w:left w:type="dxa" w:w="240"/>
              <w:bottom w:type="dxa" w:w="200"/>
              <w:right w:type="dxa" w:w="240"/>
            </w:tcMar>
            <w:vAlign w:val="center"/>
          </w:tcPr>
          <w:p>
            <w:pPr>
              <w:spacing w:after="0" w:before="0"/>
              <w:jc w:val="center"/>
            </w:pPr>
            <w:r>
              <w:rPr>
                <w:rFonts w:ascii="Arial" w:cs="Arial" w:eastAsia="Arial" w:hAnsi="Arial"/>
                <w:b/>
                <w:bCs/>
                <w:caps/>
                <w:color w:val="FFFFFF"/>
                <w:sz w:val="80"/>
                <w:szCs w:val="80"/>
              </w:rPr>
              <w:t xml:space="preserve">AUTHORIZED RESEARCH VEHICLE</w:t>
            </w:r>
          </w:p>
          <w:p>
            <w:pPr>
              <w:spacing w:after="0" w:before="120"/>
              <w:jc w:val="center"/>
            </w:pPr>
            <w:r>
              <w:rPr>
                <w:rFonts w:ascii="Arial" w:cs="Arial" w:eastAsia="Arial" w:hAnsi="Arial"/>
                <w:b w:val="false"/>
                <w:bCs w:val="false"/>
                <w:caps w:val="false"/>
                <w:color w:val="FFFFFF"/>
                <w:sz w:val="32"/>
                <w:szCs w:val="32"/>
              </w:rPr>
              <w:t xml:space="preserve">Parking sanctioned by Northeastern University</w:t>
            </w:r>
          </w:p>
        </w:tc>
      </w:tr>
    </w:tbl>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rPr>
          <w:trHeight w:val="500" w:hRule="atLeast"/>
        </w:trPr>
        <w:tc>
          <w:tcPr>
            <w:tcW w:type="dxa" w:w="14400"/>
            <w:tcBorders>
              <w:top w:val="none" w:color="FFFFFF" w:sz="0"/>
              <w:left w:val="single" w:color="000000" w:sz="18"/>
              <w:bottom w:val="single" w:color="000000" w:sz="18"/>
              <w:right w:val="single" w:color="000000" w:sz="18"/>
            </w:tcBorders>
            <w:shd w:fill="F2F2F2" w:val="clear"/>
            <w:tcMar>
              <w:top w:type="dxa" w:w="120"/>
              <w:left w:type="dxa" w:w="240"/>
              <w:bottom w:type="dxa" w:w="120"/>
              <w:right w:type="dxa" w:w="240"/>
            </w:tcMar>
            <w:vAlign w:val="center"/>
          </w:tcPr>
          <w:p>
            <w:pPr>
              <w:spacing w:after="0" w:before="0"/>
              <w:jc w:val="center"/>
            </w:pPr>
            <w:r>
              <w:rPr>
                <w:rFonts w:ascii="Arial" w:cs="Arial" w:eastAsia="Arial" w:hAnsi="Arial"/>
                <w:b/>
                <w:bCs/>
                <w:caps w:val="false"/>
                <w:color w:val="000000"/>
                <w:sz w:val="28"/>
                <w:szCs w:val="28"/>
              </w:rPr>
              <w:t xml:space="preserve">Institute for Experiential Robotics  •  Active Research Operations</w:t>
            </w:r>
          </w:p>
        </w:tc>
      </w:tr>
    </w:tbl>
    <w:p>
      <w:pPr>
        <w:spacing w:after="0" w:before="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tcBorders>
              <w:top w:val="none" w:color="FFFFFF" w:sz="0"/>
              <w:left w:val="none" w:color="FFFFFF" w:sz="0"/>
              <w:bottom w:val="none" w:color="FFFFFF" w:sz="0"/>
              <w:right w:val="none" w:color="FFFFFF" w:sz="0"/>
            </w:tcBorders>
            <w:tcMar>
              <w:top w:type="dxa" w:w="240"/>
              <w:left w:type="dxa" w:w="240"/>
              <w:bottom w:type="dxa" w:w="200"/>
              <w:right w:type="dxa" w:w="240"/>
            </w:tcMar>
          </w:tcPr>
          <w:p>
            <w:pPr>
              <w:spacing w:after="0" w:before="0"/>
              <w:jc w:val="center"/>
            </w:pPr>
            <w:r>
              <w:rPr>
                <w:rFonts w:ascii="Arial" w:cs="Arial" w:eastAsia="Arial" w:hAnsi="Arial"/>
                <w:b w:val="false"/>
                <w:bCs w:val="false"/>
                <w:caps w:val="false"/>
                <w:color w:val="000000"/>
                <w:sz w:val="26"/>
                <w:szCs w:val="26"/>
              </w:rPr>
              <w:t xml:space="preserve">This vehicle is in use for ongoing university-sanctioned research activities. Its parking placement has been authorized by Northeastern University. If this vehicle's placement is causing an issue, or if you require any further information, please contact the responsible party listed below before taking any action.</w:t>
            </w:r>
          </w:p>
        </w:tc>
      </w:tr>
    </w:tbl>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c>
          <w:tcPr>
            <w:tcW w:type="dxa" w:w="7200"/>
            <w:tcBorders>
              <w:top w:val="none" w:color="FFFFFF" w:sz="0"/>
              <w:left w:val="none" w:color="FFFFFF" w:sz="0"/>
              <w:bottom w:val="none" w:color="FFFFFF" w:sz="0"/>
              <w:right w:val="none" w:color="FFFFFF" w:sz="0"/>
            </w:tcBorders>
            <w:tcMar>
              <w:top w:type="dxa" w:w="80"/>
              <w:left w:type="dxa" w:w="160"/>
              <w:bottom w:type="dxa" w:w="80"/>
              <w:right w:type="dxa" w:w="160"/>
            </w:tcMar>
          </w:tcPr>
          <w:tbl>
            <w:tblPr>
              <w:tblW w:type="dxa" w:w="6880"/>
              <w:tblBorders>
                <w:top w:val="single" w:color="auto" w:sz="4"/>
                <w:left w:val="single" w:color="auto" w:sz="4"/>
                <w:bottom w:val="single" w:color="auto" w:sz="4"/>
                <w:right w:val="single" w:color="auto" w:sz="4"/>
                <w:insideH w:val="single" w:color="auto" w:sz="4"/>
                <w:insideV w:val="single" w:color="auto" w:sz="4"/>
              </w:tblBorders>
            </w:tblPr>
            <w:tblGrid>
              <w:gridCol w:w="6880"/>
            </w:tblGrid>
            <w:tr>
              <w:tc>
                <w:tcPr>
                  <w:tcW w:type="dxa" w:w="6880"/>
                  <w:tcBorders>
                    <w:top w:val="none" w:color="FFFFFF" w:sz="0"/>
                    <w:left w:val="none" w:color="FFFFFF" w:sz="0"/>
                    <w:bottom w:val="none" w:color="FFFFFF" w:sz="0"/>
                    <w:right w:val="none" w:color="FFFFFF" w:sz="0"/>
                  </w:tcBorders>
                  <w:tcMar>
                    <w:top w:type="dxa" w:w="0"/>
                    <w:left w:type="dxa" w:w="0"/>
                    <w:bottom w:type="dxa" w:w="60"/>
                    <w:right w:type="dxa" w:w="0"/>
                  </w:tcMar>
                </w:tcPr>
                <w:p>
                  <w:pPr>
                    <w:spacing w:after="0" w:before="0"/>
                    <w:jc w:val="left"/>
                  </w:pPr>
                  <w:r>
                    <w:rPr>
                      <w:rFonts w:ascii="Arial" w:cs="Arial" w:eastAsia="Arial" w:hAnsi="Arial"/>
                      <w:b/>
                      <w:bCs/>
                      <w:caps/>
                      <w:color w:val="000000"/>
                      <w:sz w:val="28"/>
                      <w:szCs w:val="28"/>
                    </w:rPr>
                    <w:t xml:space="preserve">Contact Name</w:t>
                  </w:r>
                </w:p>
              </w:tc>
            </w:tr>
            <w:tr>
              <w:trPr>
                <w:trHeight w:val="900" w:hRule="exact"/>
              </w:trPr>
              <w:tc>
                <w:tcPr>
                  <w:tcW w:type="dxa" w:w="688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tc>
            </w:tr>
          </w:tbl>
          <w:p/>
        </w:tc>
        <w:tc>
          <w:tcPr>
            <w:tcW w:type="dxa" w:w="7200"/>
            <w:tcBorders>
              <w:top w:val="none" w:color="FFFFFF" w:sz="0"/>
              <w:left w:val="none" w:color="FFFFFF" w:sz="0"/>
              <w:bottom w:val="none" w:color="FFFFFF" w:sz="0"/>
              <w:right w:val="none" w:color="FFFFFF" w:sz="0"/>
            </w:tcBorders>
            <w:tcMar>
              <w:top w:type="dxa" w:w="80"/>
              <w:left w:type="dxa" w:w="160"/>
              <w:bottom w:type="dxa" w:w="80"/>
              <w:right w:type="dxa" w:w="160"/>
            </w:tcMar>
          </w:tcPr>
          <w:tbl>
            <w:tblPr>
              <w:tblW w:type="dxa" w:w="6880"/>
              <w:tblBorders>
                <w:top w:val="single" w:color="auto" w:sz="4"/>
                <w:left w:val="single" w:color="auto" w:sz="4"/>
                <w:bottom w:val="single" w:color="auto" w:sz="4"/>
                <w:right w:val="single" w:color="auto" w:sz="4"/>
                <w:insideH w:val="single" w:color="auto" w:sz="4"/>
                <w:insideV w:val="single" w:color="auto" w:sz="4"/>
              </w:tblBorders>
            </w:tblPr>
            <w:tblGrid>
              <w:gridCol w:w="6880"/>
            </w:tblGrid>
            <w:tr>
              <w:tc>
                <w:tcPr>
                  <w:tcW w:type="dxa" w:w="6880"/>
                  <w:tcBorders>
                    <w:top w:val="none" w:color="FFFFFF" w:sz="0"/>
                    <w:left w:val="none" w:color="FFFFFF" w:sz="0"/>
                    <w:bottom w:val="none" w:color="FFFFFF" w:sz="0"/>
                    <w:right w:val="none" w:color="FFFFFF" w:sz="0"/>
                  </w:tcBorders>
                  <w:tcMar>
                    <w:top w:type="dxa" w:w="0"/>
                    <w:left w:type="dxa" w:w="0"/>
                    <w:bottom w:type="dxa" w:w="60"/>
                    <w:right w:type="dxa" w:w="0"/>
                  </w:tcMar>
                </w:tcPr>
                <w:p>
                  <w:pPr>
                    <w:spacing w:after="0" w:before="0"/>
                    <w:jc w:val="left"/>
                  </w:pPr>
                  <w:r>
                    <w:rPr>
                      <w:rFonts w:ascii="Arial" w:cs="Arial" w:eastAsia="Arial" w:hAnsi="Arial"/>
                      <w:b/>
                      <w:bCs/>
                      <w:caps/>
                      <w:color w:val="000000"/>
                      <w:sz w:val="28"/>
                      <w:szCs w:val="28"/>
                    </w:rPr>
                    <w:t xml:space="preserve">Phone Number</w:t>
                  </w:r>
                </w:p>
              </w:tc>
            </w:tr>
            <w:tr>
              <w:trPr>
                <w:trHeight w:val="900" w:hRule="exact"/>
              </w:trPr>
              <w:tc>
                <w:tcPr>
                  <w:tcW w:type="dxa" w:w="688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tc>
            </w:tr>
          </w:tbl>
          <w:p/>
        </w:tc>
      </w:tr>
    </w:tbl>
    <w:p>
      <w:pPr>
        <w:spacing w:after="0" w:before="8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c>
          <w:tcPr>
            <w:tcW w:type="dxa" w:w="7200"/>
            <w:tcBorders>
              <w:top w:val="none" w:color="FFFFFF" w:sz="0"/>
              <w:left w:val="none" w:color="FFFFFF" w:sz="0"/>
              <w:bottom w:val="none" w:color="FFFFFF" w:sz="0"/>
              <w:right w:val="none" w:color="FFFFFF" w:sz="0"/>
            </w:tcBorders>
            <w:tcMar>
              <w:top w:type="dxa" w:w="80"/>
              <w:left w:type="dxa" w:w="160"/>
              <w:bottom w:type="dxa" w:w="80"/>
              <w:right w:type="dxa" w:w="160"/>
            </w:tcMar>
          </w:tcPr>
          <w:tbl>
            <w:tblPr>
              <w:tblW w:type="dxa" w:w="6880"/>
              <w:tblBorders>
                <w:top w:val="single" w:color="auto" w:sz="4"/>
                <w:left w:val="single" w:color="auto" w:sz="4"/>
                <w:bottom w:val="single" w:color="auto" w:sz="4"/>
                <w:right w:val="single" w:color="auto" w:sz="4"/>
                <w:insideH w:val="single" w:color="auto" w:sz="4"/>
                <w:insideV w:val="single" w:color="auto" w:sz="4"/>
              </w:tblBorders>
            </w:tblPr>
            <w:tblGrid>
              <w:gridCol w:w="6880"/>
            </w:tblGrid>
            <w:tr>
              <w:tc>
                <w:tcPr>
                  <w:tcW w:type="dxa" w:w="6880"/>
                  <w:tcBorders>
                    <w:top w:val="none" w:color="FFFFFF" w:sz="0"/>
                    <w:left w:val="none" w:color="FFFFFF" w:sz="0"/>
                    <w:bottom w:val="none" w:color="FFFFFF" w:sz="0"/>
                    <w:right w:val="none" w:color="FFFFFF" w:sz="0"/>
                  </w:tcBorders>
                  <w:tcMar>
                    <w:top w:type="dxa" w:w="0"/>
                    <w:left w:type="dxa" w:w="0"/>
                    <w:bottom w:type="dxa" w:w="60"/>
                    <w:right w:type="dxa" w:w="0"/>
                  </w:tcMar>
                </w:tcPr>
                <w:p>
                  <w:pPr>
                    <w:spacing w:after="0" w:before="0"/>
                    <w:jc w:val="left"/>
                  </w:pPr>
                  <w:r>
                    <w:rPr>
                      <w:rFonts w:ascii="Arial" w:cs="Arial" w:eastAsia="Arial" w:hAnsi="Arial"/>
                      <w:b/>
                      <w:bCs/>
                      <w:caps/>
                      <w:color w:val="000000"/>
                      <w:sz w:val="28"/>
                      <w:szCs w:val="28"/>
                    </w:rPr>
                    <w:t xml:space="preserve">Vehicle / Project</w:t>
                  </w:r>
                </w:p>
              </w:tc>
            </w:tr>
            <w:tr>
              <w:trPr>
                <w:trHeight w:val="900" w:hRule="exact"/>
              </w:trPr>
              <w:tc>
                <w:tcPr>
                  <w:tcW w:type="dxa" w:w="688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tc>
            </w:tr>
          </w:tbl>
          <w:p/>
        </w:tc>
        <w:tc>
          <w:tcPr>
            <w:tcW w:type="dxa" w:w="7200"/>
            <w:tcBorders>
              <w:top w:val="none" w:color="FFFFFF" w:sz="0"/>
              <w:left w:val="none" w:color="FFFFFF" w:sz="0"/>
              <w:bottom w:val="none" w:color="FFFFFF" w:sz="0"/>
              <w:right w:val="none" w:color="FFFFFF" w:sz="0"/>
            </w:tcBorders>
            <w:tcMar>
              <w:top w:type="dxa" w:w="80"/>
              <w:left w:type="dxa" w:w="160"/>
              <w:bottom w:type="dxa" w:w="80"/>
              <w:right w:type="dxa" w:w="160"/>
            </w:tcMar>
          </w:tcPr>
          <w:tbl>
            <w:tblPr>
              <w:tblW w:type="dxa" w:w="6880"/>
              <w:tblBorders>
                <w:top w:val="single" w:color="auto" w:sz="4"/>
                <w:left w:val="single" w:color="auto" w:sz="4"/>
                <w:bottom w:val="single" w:color="auto" w:sz="4"/>
                <w:right w:val="single" w:color="auto" w:sz="4"/>
                <w:insideH w:val="single" w:color="auto" w:sz="4"/>
                <w:insideV w:val="single" w:color="auto" w:sz="4"/>
              </w:tblBorders>
            </w:tblPr>
            <w:tblGrid>
              <w:gridCol w:w="6880"/>
            </w:tblGrid>
            <w:tr>
              <w:tc>
                <w:tcPr>
                  <w:tcW w:type="dxa" w:w="6880"/>
                  <w:tcBorders>
                    <w:top w:val="none" w:color="FFFFFF" w:sz="0"/>
                    <w:left w:val="none" w:color="FFFFFF" w:sz="0"/>
                    <w:bottom w:val="none" w:color="FFFFFF" w:sz="0"/>
                    <w:right w:val="none" w:color="FFFFFF" w:sz="0"/>
                  </w:tcBorders>
                  <w:tcMar>
                    <w:top w:type="dxa" w:w="0"/>
                    <w:left w:type="dxa" w:w="0"/>
                    <w:bottom w:type="dxa" w:w="60"/>
                    <w:right w:type="dxa" w:w="0"/>
                  </w:tcMar>
                </w:tcPr>
                <w:p>
                  <w:pPr>
                    <w:spacing w:after="0" w:before="0"/>
                    <w:jc w:val="left"/>
                  </w:pPr>
                  <w:r>
                    <w:rPr>
                      <w:rFonts w:ascii="Arial" w:cs="Arial" w:eastAsia="Arial" w:hAnsi="Arial"/>
                      <w:b/>
                      <w:bCs/>
                      <w:caps/>
                      <w:color w:val="000000"/>
                      <w:sz w:val="28"/>
                      <w:szCs w:val="28"/>
                    </w:rPr>
                    <w:t xml:space="preserve">Date Placed</w:t>
                  </w:r>
                </w:p>
              </w:tc>
            </w:tr>
            <w:tr>
              <w:trPr>
                <w:trHeight w:val="900" w:hRule="exact"/>
              </w:trPr>
              <w:tc>
                <w:tcPr>
                  <w:tcW w:type="dxa" w:w="6880"/>
                  <w:tcBorders>
                    <w:top w:val="single" w:color="000000" w:sz="8"/>
                    <w:left w:val="single" w:color="000000" w:sz="8"/>
                    <w:bottom w:val="single" w:color="000000" w:sz="8"/>
                    <w:right w:val="single" w:color="000000" w:sz="8"/>
                  </w:tcBorders>
                  <w:tcMar>
                    <w:top w:type="dxa" w:w="40"/>
                    <w:left w:type="dxa" w:w="80"/>
                    <w:bottom w:type="dxa" w:w="40"/>
                    <w:right w:type="dxa" w:w="80"/>
                  </w:tcMar>
                  <w:vAlign w:val="center"/>
                </w:tcPr>
                <w:p/>
              </w:tc>
            </w:tr>
          </w:tbl>
          <w:p/>
        </w:tc>
      </w:tr>
    </w:tbl>
    <w:p>
      <w:pPr>
        <w:spacing w:after="200" w:before="120"/>
        <w:jc w:val="center"/>
      </w:pPr>
      <w:r>
        <w:rPr>
          <w:rFonts w:ascii="Arial" w:cs="Arial" w:eastAsia="Arial" w:hAnsi="Arial"/>
          <w:i/>
          <w:iCs/>
          <w:color w:val="808080"/>
          <w:sz w:val="20"/>
          <w:szCs w:val="20"/>
        </w:rPr>
        <w:t xml:space="preserve">Write all fields with a dry- or wet-erase marker. Surface is laminated.</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rPr>
          <w:trHeight w:val="600" w:hRule="atLeast"/>
        </w:trPr>
        <w:tc>
          <w:tcPr>
            <w:tcW w:type="dxa" w:w="14400"/>
            <w:tcBorders>
              <w:top w:val="single" w:color="000000" w:sz="18"/>
              <w:left w:val="single" w:color="000000" w:sz="18"/>
              <w:bottom w:val="single" w:color="000000" w:sz="18"/>
              <w:right w:val="single" w:color="000000" w:sz="18"/>
            </w:tcBorders>
            <w:shd w:fill="000000" w:val="clear"/>
            <w:tcMar>
              <w:top w:type="dxa" w:w="160"/>
              <w:left w:type="dxa" w:w="240"/>
              <w:bottom w:type="dxa" w:w="160"/>
              <w:right w:type="dxa" w:w="240"/>
            </w:tcMar>
            <w:vAlign w:val="center"/>
          </w:tcPr>
          <w:p>
            <w:pPr>
              <w:spacing w:after="0" w:before="0"/>
              <w:jc w:val="center"/>
            </w:pPr>
            <w:r>
              <w:rPr>
                <w:rFonts w:ascii="Arial" w:cs="Arial" w:eastAsia="Arial" w:hAnsi="Arial"/>
                <w:b/>
                <w:bCs/>
                <w:caps/>
                <w:color w:val="FFFFFF"/>
                <w:sz w:val="32"/>
                <w:szCs w:val="32"/>
              </w:rPr>
              <w:t xml:space="preserve">PLEASE DO NOT TOW • PLEASE DO NOT TICKET WITHOUT CONTACTING THE PARTY ABOVE</w:t>
            </w:r>
          </w:p>
        </w:tc>
      </w:tr>
    </w:tbl>
    <w:sectPr>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2026-05-12T19:08:42.746Z</dcterms:created>
  <dcterms:modified xsi:type="dcterms:W3CDTF">2026-05-12T19:08:42.747Z</dcterms:modified>
</cp:coreProperties>
</file>

<file path=docProps/custom.xml><?xml version="1.0" encoding="utf-8"?>
<Properties xmlns="http://schemas.openxmlformats.org/officeDocument/2006/custom-properties" xmlns:vt="http://schemas.openxmlformats.org/officeDocument/2006/docPropsVTypes"/>
</file>