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7E1D0" w14:textId="77777777" w:rsidR="003931EE" w:rsidRPr="00EF2E66" w:rsidRDefault="009231AC">
      <w:pPr>
        <w:pStyle w:val="Title"/>
        <w:rPr>
          <w:rFonts w:cstheme="majorHAnsi"/>
          <w:color w:val="000000" w:themeColor="text1"/>
        </w:rPr>
      </w:pPr>
      <w:r w:rsidRPr="00EF2E66">
        <w:rPr>
          <w:rFonts w:cstheme="majorHAnsi"/>
          <w:color w:val="000000" w:themeColor="text1"/>
        </w:rPr>
        <w:t>User Manual</w:t>
      </w:r>
      <w:r w:rsidRPr="00EF2E66">
        <w:rPr>
          <w:rFonts w:cstheme="majorHAnsi"/>
          <w:color w:val="000000" w:themeColor="text1"/>
        </w:rPr>
        <w:br/>
        <w:t>Programmable High-Voltage Power Supply for CAP Plasma Generator</w:t>
      </w:r>
    </w:p>
    <w:p w14:paraId="5122D9C2" w14:textId="11A6447C" w:rsidR="003931EE" w:rsidRPr="00EF2E66" w:rsidRDefault="005B5EE1" w:rsidP="006C1F9B">
      <w:pPr>
        <w:pStyle w:val="ListBullet"/>
        <w:numPr>
          <w:ilvl w:val="0"/>
          <w:numId w:val="0"/>
        </w:num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EF2E66">
        <w:rPr>
          <w:rFonts w:asciiTheme="majorHAnsi" w:hAnsiTheme="majorHAnsi" w:cstheme="majorHAnsi"/>
          <w:b/>
          <w:bCs/>
          <w:sz w:val="32"/>
          <w:szCs w:val="32"/>
        </w:rPr>
        <w:t>Setup the Power Supply</w:t>
      </w:r>
    </w:p>
    <w:p w14:paraId="2F819664" w14:textId="4C3E09C3" w:rsidR="005B5EE1" w:rsidRPr="00EF2E66" w:rsidRDefault="005B5EE1" w:rsidP="006C1F9B">
      <w:pPr>
        <w:pStyle w:val="ListBullet"/>
        <w:numPr>
          <w:ilvl w:val="0"/>
          <w:numId w:val="10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EF2E66">
        <w:rPr>
          <w:rFonts w:asciiTheme="majorHAnsi" w:hAnsiTheme="majorHAnsi" w:cstheme="majorHAnsi"/>
          <w:sz w:val="24"/>
          <w:szCs w:val="24"/>
        </w:rPr>
        <w:t>The</w:t>
      </w:r>
      <w:r w:rsidR="002473D1">
        <w:rPr>
          <w:rFonts w:asciiTheme="majorHAnsi" w:hAnsiTheme="majorHAnsi" w:cstheme="majorHAnsi"/>
          <w:sz w:val="24"/>
          <w:szCs w:val="24"/>
        </w:rPr>
        <w:t xml:space="preserve"> </w:t>
      </w:r>
      <w:r w:rsidRPr="00EF2E66">
        <w:rPr>
          <w:rFonts w:asciiTheme="majorHAnsi" w:hAnsiTheme="majorHAnsi" w:cstheme="majorHAnsi"/>
          <w:sz w:val="24"/>
          <w:szCs w:val="24"/>
        </w:rPr>
        <w:t xml:space="preserve">power supply is in a PVC junction box. There are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two terminal blocks</w:t>
      </w:r>
      <w:r w:rsidRPr="00EF2E66">
        <w:rPr>
          <w:rFonts w:asciiTheme="majorHAnsi" w:hAnsiTheme="majorHAnsi" w:cstheme="majorHAnsi"/>
          <w:sz w:val="24"/>
          <w:szCs w:val="24"/>
        </w:rPr>
        <w:t xml:space="preserve"> at the back of the power supply and the block</w:t>
      </w:r>
      <w:r w:rsidR="006C1F9B">
        <w:rPr>
          <w:rFonts w:asciiTheme="majorHAnsi" w:hAnsiTheme="majorHAnsi" w:cstheme="majorHAnsi"/>
          <w:sz w:val="24"/>
          <w:szCs w:val="24"/>
        </w:rPr>
        <w:t>s</w:t>
      </w:r>
      <w:r w:rsidRPr="00EF2E66">
        <w:rPr>
          <w:rFonts w:asciiTheme="majorHAnsi" w:hAnsiTheme="majorHAnsi" w:cstheme="majorHAnsi"/>
          <w:sz w:val="24"/>
          <w:szCs w:val="24"/>
        </w:rPr>
        <w:t xml:space="preserve"> are red and black</w:t>
      </w:r>
      <w:r w:rsidR="006C1F9B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="006C1F9B">
        <w:rPr>
          <w:rFonts w:asciiTheme="majorHAnsi" w:hAnsiTheme="majorHAnsi" w:cstheme="majorHAnsi"/>
          <w:sz w:val="24"/>
          <w:szCs w:val="24"/>
        </w:rPr>
        <w:t>colour</w:t>
      </w:r>
      <w:proofErr w:type="spellEnd"/>
      <w:r w:rsidRPr="00EF2E66">
        <w:rPr>
          <w:rFonts w:asciiTheme="majorHAnsi" w:hAnsiTheme="majorHAnsi" w:cstheme="majorHAnsi"/>
          <w:sz w:val="24"/>
          <w:szCs w:val="24"/>
        </w:rPr>
        <w:t xml:space="preserve">. This is the input power supply of 27V to 30V.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Connect a DC source</w:t>
      </w:r>
      <w:r w:rsidRPr="00EF2E66">
        <w:rPr>
          <w:rFonts w:asciiTheme="majorHAnsi" w:hAnsiTheme="majorHAnsi" w:cstheme="majorHAnsi"/>
          <w:sz w:val="24"/>
          <w:szCs w:val="24"/>
        </w:rPr>
        <w:t xml:space="preserve"> to the terminal blocks where the red terminal block is the positive and black terminal block is the negative. </w:t>
      </w:r>
    </w:p>
    <w:p w14:paraId="49B7DBE3" w14:textId="2D250A7D" w:rsidR="00EF2E66" w:rsidRPr="00EF2E66" w:rsidRDefault="005B5EE1" w:rsidP="006C1F9B">
      <w:pPr>
        <w:pStyle w:val="ListBullet"/>
        <w:numPr>
          <w:ilvl w:val="0"/>
          <w:numId w:val="10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EF2E66">
        <w:rPr>
          <w:rFonts w:asciiTheme="majorHAnsi" w:hAnsiTheme="majorHAnsi" w:cstheme="majorHAnsi"/>
          <w:sz w:val="24"/>
          <w:szCs w:val="24"/>
        </w:rPr>
        <w:t xml:space="preserve">The opposite side of the power supply has two alligator clips. These clips are the two ends of the flyback transformer secondary windings. </w:t>
      </w:r>
      <w:r w:rsidR="00EF2E66" w:rsidRPr="00D014A2">
        <w:rPr>
          <w:rFonts w:asciiTheme="majorHAnsi" w:hAnsiTheme="majorHAnsi" w:cstheme="majorHAnsi"/>
          <w:b/>
          <w:bCs/>
          <w:sz w:val="24"/>
          <w:szCs w:val="24"/>
        </w:rPr>
        <w:t xml:space="preserve">Connect the alligator clips </w:t>
      </w:r>
      <w:r w:rsidR="00EF2E66" w:rsidRPr="00EF2E66">
        <w:rPr>
          <w:rFonts w:asciiTheme="majorHAnsi" w:hAnsiTheme="majorHAnsi" w:cstheme="majorHAnsi"/>
          <w:sz w:val="24"/>
          <w:szCs w:val="24"/>
        </w:rPr>
        <w:t>to the cold plasma generation apparatus.</w:t>
      </w:r>
    </w:p>
    <w:p w14:paraId="17A10160" w14:textId="5FD6230C" w:rsidR="00EF2E66" w:rsidRPr="00EF2E66" w:rsidRDefault="00EF2E66" w:rsidP="006C1F9B">
      <w:pPr>
        <w:pStyle w:val="ListBullet"/>
        <w:numPr>
          <w:ilvl w:val="0"/>
          <w:numId w:val="10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EF2E66">
        <w:rPr>
          <w:rFonts w:asciiTheme="majorHAnsi" w:hAnsiTheme="majorHAnsi" w:cstheme="majorHAnsi"/>
          <w:sz w:val="24"/>
          <w:szCs w:val="24"/>
        </w:rPr>
        <w:t xml:space="preserve">The side of the power supply has a cable with a USB connection at the end.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Connect</w:t>
      </w:r>
      <w:r w:rsidRPr="00EF2E66">
        <w:rPr>
          <w:rFonts w:asciiTheme="majorHAnsi" w:hAnsiTheme="majorHAnsi" w:cstheme="majorHAnsi"/>
          <w:sz w:val="24"/>
          <w:szCs w:val="24"/>
        </w:rPr>
        <w:t xml:space="preserve"> this to the desktop computer or laptop. </w:t>
      </w:r>
    </w:p>
    <w:p w14:paraId="267291CE" w14:textId="25648AC2" w:rsidR="00EF2E66" w:rsidRPr="00EF2E66" w:rsidRDefault="00EF2E66" w:rsidP="006C1F9B">
      <w:pPr>
        <w:pStyle w:val="ListBullet"/>
        <w:numPr>
          <w:ilvl w:val="0"/>
          <w:numId w:val="0"/>
        </w:num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EF2E66">
        <w:rPr>
          <w:rFonts w:asciiTheme="majorHAnsi" w:hAnsiTheme="majorHAnsi" w:cstheme="majorHAnsi"/>
          <w:b/>
          <w:bCs/>
          <w:sz w:val="32"/>
          <w:szCs w:val="32"/>
        </w:rPr>
        <w:t>Setup up the Software</w:t>
      </w:r>
    </w:p>
    <w:p w14:paraId="1D2BF1D8" w14:textId="24533755" w:rsidR="00EF2E66" w:rsidRDefault="00EF2E66" w:rsidP="006C1F9B">
      <w:pPr>
        <w:pStyle w:val="ListBullet"/>
        <w:numPr>
          <w:ilvl w:val="0"/>
          <w:numId w:val="11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D014A2">
        <w:rPr>
          <w:rFonts w:asciiTheme="majorHAnsi" w:hAnsiTheme="majorHAnsi" w:cstheme="majorHAnsi"/>
          <w:b/>
          <w:bCs/>
          <w:sz w:val="24"/>
          <w:szCs w:val="24"/>
        </w:rPr>
        <w:t>Launch</w:t>
      </w:r>
      <w:r w:rsidRPr="00EF2E6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R2024a or later version </w:t>
      </w:r>
      <w:r w:rsidRPr="00EF2E66">
        <w:rPr>
          <w:rFonts w:asciiTheme="majorHAnsi" w:hAnsiTheme="majorHAnsi" w:cstheme="majorHAnsi"/>
          <w:sz w:val="24"/>
          <w:szCs w:val="24"/>
        </w:rPr>
        <w:t>of MATLAB</w:t>
      </w:r>
      <w:r>
        <w:rPr>
          <w:rFonts w:asciiTheme="majorHAnsi" w:hAnsiTheme="majorHAnsi" w:cstheme="majorHAnsi"/>
          <w:sz w:val="24"/>
          <w:szCs w:val="24"/>
        </w:rPr>
        <w:t xml:space="preserve"> application.</w:t>
      </w:r>
    </w:p>
    <w:p w14:paraId="277E71CD" w14:textId="4EA989B7" w:rsidR="00EF2E66" w:rsidRDefault="002473D1" w:rsidP="006C1F9B">
      <w:pPr>
        <w:pStyle w:val="ListBullet"/>
        <w:numPr>
          <w:ilvl w:val="0"/>
          <w:numId w:val="11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Click on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Apps section</w:t>
      </w:r>
      <w:r w:rsidRPr="002473D1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on the top ribbon of the MATLAB application. Click on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Design App button</w:t>
      </w:r>
      <w:r>
        <w:rPr>
          <w:rFonts w:asciiTheme="majorHAnsi" w:hAnsiTheme="majorHAnsi" w:cstheme="majorHAnsi"/>
          <w:sz w:val="24"/>
          <w:szCs w:val="24"/>
        </w:rPr>
        <w:t xml:space="preserve"> on the top right of the ribbon in the Apps Section. </w:t>
      </w:r>
      <w:r>
        <w:rPr>
          <w:rFonts w:asciiTheme="majorHAnsi" w:hAnsiTheme="majorHAnsi" w:cstheme="majorHAnsi"/>
          <w:sz w:val="24"/>
          <w:szCs w:val="24"/>
        </w:rPr>
        <w:fldChar w:fldCharType="begin"/>
      </w:r>
      <w:r>
        <w:rPr>
          <w:rFonts w:asciiTheme="majorHAnsi" w:hAnsiTheme="majorHAnsi" w:cstheme="majorHAnsi"/>
          <w:sz w:val="24"/>
          <w:szCs w:val="24"/>
        </w:rPr>
        <w:instrText xml:space="preserve"> REF _Ref225886267 \h </w:instrText>
      </w:r>
      <w:r>
        <w:rPr>
          <w:rFonts w:asciiTheme="majorHAnsi" w:hAnsiTheme="majorHAnsi" w:cstheme="majorHAnsi"/>
          <w:sz w:val="24"/>
          <w:szCs w:val="24"/>
        </w:rPr>
      </w:r>
      <w:r w:rsidR="006C1F9B">
        <w:rPr>
          <w:rFonts w:asciiTheme="majorHAnsi" w:hAnsiTheme="majorHAnsi" w:cstheme="majorHAnsi"/>
          <w:sz w:val="24"/>
          <w:szCs w:val="24"/>
        </w:rPr>
        <w:instrText xml:space="preserve"> \* MERGEFORMAT </w:instrText>
      </w:r>
      <w:r>
        <w:rPr>
          <w:rFonts w:asciiTheme="majorHAnsi" w:hAnsiTheme="majorHAnsi" w:cstheme="majorHAnsi"/>
          <w:sz w:val="24"/>
          <w:szCs w:val="24"/>
        </w:rPr>
        <w:fldChar w:fldCharType="separate"/>
      </w:r>
      <w:r w:rsidRPr="002473D1">
        <w:rPr>
          <w:rFonts w:asciiTheme="majorHAnsi" w:hAnsiTheme="majorHAnsi" w:cstheme="majorHAnsi"/>
        </w:rPr>
        <w:t xml:space="preserve">Figure </w:t>
      </w:r>
      <w:r w:rsidRPr="002473D1">
        <w:rPr>
          <w:rFonts w:asciiTheme="majorHAnsi" w:hAnsiTheme="majorHAnsi" w:cstheme="majorHAnsi"/>
          <w:noProof/>
        </w:rPr>
        <w:t>1</w:t>
      </w:r>
      <w:r>
        <w:rPr>
          <w:rFonts w:asciiTheme="majorHAnsi" w:hAnsiTheme="majorHAnsi" w:cstheme="majorHAnsi"/>
          <w:sz w:val="24"/>
          <w:szCs w:val="24"/>
        </w:rPr>
        <w:fldChar w:fldCharType="end"/>
      </w:r>
      <w:r>
        <w:rPr>
          <w:rFonts w:asciiTheme="majorHAnsi" w:hAnsiTheme="majorHAnsi" w:cstheme="majorHAnsi"/>
          <w:sz w:val="24"/>
          <w:szCs w:val="24"/>
        </w:rPr>
        <w:t xml:space="preserve"> shows the Design App button in red.</w:t>
      </w:r>
    </w:p>
    <w:p w14:paraId="05AC9AB1" w14:textId="24CE838D" w:rsidR="00EF2E66" w:rsidRDefault="00EF2E66" w:rsidP="006C1F9B">
      <w:pPr>
        <w:pStyle w:val="ListBullet"/>
        <w:numPr>
          <w:ilvl w:val="0"/>
          <w:numId w:val="0"/>
        </w:numPr>
        <w:spacing w:line="480" w:lineRule="auto"/>
        <w:ind w:left="360" w:hanging="36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A269A90" wp14:editId="76C6FEA8">
            <wp:extent cx="4579620" cy="2424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028" cy="242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8361" w14:textId="5D293AAD" w:rsidR="002473D1" w:rsidRPr="002473D1" w:rsidRDefault="002473D1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bookmarkStart w:id="0" w:name="_Ref225886267"/>
      <w:r w:rsidRPr="002473D1">
        <w:rPr>
          <w:rFonts w:asciiTheme="majorHAnsi" w:hAnsiTheme="majorHAnsi" w:cstheme="majorHAnsi"/>
          <w:color w:val="auto"/>
        </w:rPr>
        <w:t xml:space="preserve">Figure </w:t>
      </w:r>
      <w:r w:rsidRPr="002473D1">
        <w:rPr>
          <w:rFonts w:asciiTheme="majorHAnsi" w:hAnsiTheme="majorHAnsi" w:cstheme="majorHAnsi"/>
          <w:color w:val="auto"/>
        </w:rPr>
        <w:fldChar w:fldCharType="begin"/>
      </w:r>
      <w:r w:rsidRPr="002473D1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2473D1">
        <w:rPr>
          <w:rFonts w:asciiTheme="majorHAnsi" w:hAnsiTheme="majorHAnsi" w:cstheme="majorHAnsi"/>
          <w:color w:val="auto"/>
        </w:rPr>
        <w:fldChar w:fldCharType="separate"/>
      </w:r>
      <w:r w:rsidR="006C1F9B">
        <w:rPr>
          <w:rFonts w:asciiTheme="majorHAnsi" w:hAnsiTheme="majorHAnsi" w:cstheme="majorHAnsi"/>
          <w:noProof/>
          <w:color w:val="auto"/>
        </w:rPr>
        <w:t>1</w:t>
      </w:r>
      <w:r w:rsidRPr="002473D1">
        <w:rPr>
          <w:rFonts w:asciiTheme="majorHAnsi" w:hAnsiTheme="majorHAnsi" w:cstheme="majorHAnsi"/>
          <w:color w:val="auto"/>
        </w:rPr>
        <w:fldChar w:fldCharType="end"/>
      </w:r>
      <w:bookmarkEnd w:id="0"/>
      <w:r w:rsidRPr="002473D1">
        <w:rPr>
          <w:rFonts w:asciiTheme="majorHAnsi" w:hAnsiTheme="majorHAnsi" w:cstheme="majorHAnsi"/>
          <w:color w:val="auto"/>
        </w:rPr>
        <w:t>: MATLAB Application</w:t>
      </w:r>
    </w:p>
    <w:p w14:paraId="4E7C2B46" w14:textId="5C71F429" w:rsidR="00EF2E66" w:rsidRPr="006C1F9B" w:rsidRDefault="002473D1" w:rsidP="006C1F9B">
      <w:pPr>
        <w:pStyle w:val="ListParagraph"/>
        <w:numPr>
          <w:ilvl w:val="0"/>
          <w:numId w:val="11"/>
        </w:numPr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4"/>
          <w:szCs w:val="24"/>
        </w:rPr>
        <w:t xml:space="preserve">MATLAB App Designer should be opened. Click on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Open button</w:t>
      </w:r>
      <w:r>
        <w:rPr>
          <w:rFonts w:asciiTheme="majorHAnsi" w:hAnsiTheme="majorHAnsi" w:cstheme="majorHAnsi"/>
          <w:sz w:val="24"/>
          <w:szCs w:val="24"/>
        </w:rPr>
        <w:t xml:space="preserve"> on the left side of the application and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locate</w:t>
      </w:r>
      <w:r>
        <w:rPr>
          <w:rFonts w:asciiTheme="majorHAnsi" w:hAnsiTheme="majorHAnsi" w:cstheme="majorHAnsi"/>
          <w:sz w:val="24"/>
          <w:szCs w:val="24"/>
        </w:rPr>
        <w:t xml:space="preserve"> the file called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“</w:t>
      </w:r>
      <w:proofErr w:type="spellStart"/>
      <w:r w:rsidRPr="00D014A2">
        <w:rPr>
          <w:rFonts w:asciiTheme="majorHAnsi" w:hAnsiTheme="majorHAnsi" w:cstheme="majorHAnsi"/>
          <w:b/>
          <w:bCs/>
          <w:sz w:val="24"/>
          <w:szCs w:val="24"/>
        </w:rPr>
        <w:t>Desktop_Application_for_HV_Supply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.mlapp</w:t>
      </w:r>
      <w:proofErr w:type="spellEnd"/>
      <w:r w:rsidRPr="00D014A2">
        <w:rPr>
          <w:rFonts w:asciiTheme="majorHAnsi" w:hAnsiTheme="majorHAnsi" w:cstheme="majorHAnsi"/>
          <w:b/>
          <w:bCs/>
          <w:sz w:val="24"/>
          <w:szCs w:val="24"/>
        </w:rPr>
        <w:t>”</w:t>
      </w:r>
      <w:r>
        <w:rPr>
          <w:rFonts w:asciiTheme="majorHAnsi" w:hAnsiTheme="majorHAnsi" w:cstheme="majorHAnsi"/>
          <w:sz w:val="24"/>
          <w:szCs w:val="24"/>
        </w:rPr>
        <w:t xml:space="preserve"> located on the device. </w:t>
      </w:r>
    </w:p>
    <w:p w14:paraId="52AA7D82" w14:textId="5AC5C9B3" w:rsidR="00EF2E66" w:rsidRDefault="00EF2E66" w:rsidP="006C1F9B">
      <w:pPr>
        <w:pStyle w:val="ListBullet"/>
        <w:numPr>
          <w:ilvl w:val="0"/>
          <w:numId w:val="0"/>
        </w:numPr>
        <w:spacing w:line="480" w:lineRule="auto"/>
        <w:ind w:left="360" w:hanging="36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AB5CAD7" wp14:editId="7D1E7724">
            <wp:extent cx="4450080" cy="236513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546" cy="237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C964" w14:textId="72BCB4A4" w:rsidR="002473D1" w:rsidRPr="002473D1" w:rsidRDefault="002473D1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2473D1">
        <w:rPr>
          <w:rFonts w:asciiTheme="majorHAnsi" w:hAnsiTheme="majorHAnsi" w:cstheme="majorHAnsi"/>
          <w:color w:val="auto"/>
        </w:rPr>
        <w:t xml:space="preserve">Figure </w:t>
      </w:r>
      <w:r w:rsidRPr="002473D1">
        <w:rPr>
          <w:rFonts w:asciiTheme="majorHAnsi" w:hAnsiTheme="majorHAnsi" w:cstheme="majorHAnsi"/>
          <w:color w:val="auto"/>
        </w:rPr>
        <w:fldChar w:fldCharType="begin"/>
      </w:r>
      <w:r w:rsidRPr="002473D1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2473D1">
        <w:rPr>
          <w:rFonts w:asciiTheme="majorHAnsi" w:hAnsiTheme="majorHAnsi" w:cstheme="majorHAnsi"/>
          <w:color w:val="auto"/>
        </w:rPr>
        <w:fldChar w:fldCharType="separate"/>
      </w:r>
      <w:r w:rsidR="006C1F9B">
        <w:rPr>
          <w:rFonts w:asciiTheme="majorHAnsi" w:hAnsiTheme="majorHAnsi" w:cstheme="majorHAnsi"/>
          <w:noProof/>
          <w:color w:val="auto"/>
        </w:rPr>
        <w:t>2</w:t>
      </w:r>
      <w:r w:rsidRPr="002473D1">
        <w:rPr>
          <w:rFonts w:asciiTheme="majorHAnsi" w:hAnsiTheme="majorHAnsi" w:cstheme="majorHAnsi"/>
          <w:color w:val="auto"/>
        </w:rPr>
        <w:fldChar w:fldCharType="end"/>
      </w:r>
      <w:r w:rsidRPr="002473D1">
        <w:rPr>
          <w:rFonts w:asciiTheme="majorHAnsi" w:hAnsiTheme="majorHAnsi" w:cstheme="majorHAnsi"/>
          <w:color w:val="auto"/>
        </w:rPr>
        <w:t>: MATLAB App Designer</w:t>
      </w:r>
    </w:p>
    <w:p w14:paraId="447CE064" w14:textId="44BC875E" w:rsidR="002473D1" w:rsidRPr="006C1F9B" w:rsidRDefault="002473D1" w:rsidP="006C1F9B">
      <w:pPr>
        <w:pStyle w:val="ListParagraph"/>
        <w:numPr>
          <w:ilvl w:val="0"/>
          <w:numId w:val="11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6C1F9B">
        <w:rPr>
          <w:rFonts w:asciiTheme="majorHAnsi" w:hAnsiTheme="majorHAnsi" w:cstheme="majorHAnsi"/>
          <w:sz w:val="24"/>
          <w:szCs w:val="24"/>
        </w:rPr>
        <w:t xml:space="preserve">The application is opened.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Click Run</w:t>
      </w:r>
      <w:r w:rsidRPr="006C1F9B">
        <w:rPr>
          <w:rFonts w:asciiTheme="majorHAnsi" w:hAnsiTheme="majorHAnsi" w:cstheme="majorHAnsi"/>
          <w:sz w:val="24"/>
          <w:szCs w:val="24"/>
        </w:rPr>
        <w:t xml:space="preserve"> </w:t>
      </w:r>
      <w:r w:rsidR="004B3FAD" w:rsidRPr="006C1F9B">
        <w:rPr>
          <w:rFonts w:asciiTheme="majorHAnsi" w:hAnsiTheme="majorHAnsi" w:cstheme="majorHAnsi"/>
          <w:sz w:val="24"/>
          <w:szCs w:val="24"/>
        </w:rPr>
        <w:t xml:space="preserve">on the top left of the ribbon </w:t>
      </w:r>
      <w:r w:rsidRPr="006C1F9B">
        <w:rPr>
          <w:rFonts w:asciiTheme="majorHAnsi" w:hAnsiTheme="majorHAnsi" w:cstheme="majorHAnsi"/>
          <w:sz w:val="24"/>
          <w:szCs w:val="24"/>
        </w:rPr>
        <w:t>to start the user interface application.</w:t>
      </w:r>
    </w:p>
    <w:p w14:paraId="42931230" w14:textId="11E19C7C" w:rsidR="002473D1" w:rsidRPr="006C1F9B" w:rsidRDefault="002473D1" w:rsidP="006C1F9B">
      <w:pPr>
        <w:spacing w:line="48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6C1F9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28F304C7" wp14:editId="24F8A559">
            <wp:extent cx="4526280" cy="233281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167" cy="23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08AE" w14:textId="5A834C81" w:rsidR="002473D1" w:rsidRPr="006C1F9B" w:rsidRDefault="002473D1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6C1F9B">
        <w:rPr>
          <w:rFonts w:asciiTheme="majorHAnsi" w:hAnsiTheme="majorHAnsi" w:cstheme="majorHAnsi"/>
          <w:color w:val="auto"/>
        </w:rPr>
        <w:t xml:space="preserve">Figure </w:t>
      </w:r>
      <w:r w:rsidRPr="006C1F9B">
        <w:rPr>
          <w:rFonts w:asciiTheme="majorHAnsi" w:hAnsiTheme="majorHAnsi" w:cstheme="majorHAnsi"/>
          <w:color w:val="auto"/>
        </w:rPr>
        <w:fldChar w:fldCharType="begin"/>
      </w:r>
      <w:r w:rsidRPr="006C1F9B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6C1F9B">
        <w:rPr>
          <w:rFonts w:asciiTheme="majorHAnsi" w:hAnsiTheme="majorHAnsi" w:cstheme="majorHAnsi"/>
          <w:color w:val="auto"/>
        </w:rPr>
        <w:fldChar w:fldCharType="separate"/>
      </w:r>
      <w:r w:rsidR="006C1F9B" w:rsidRPr="006C1F9B">
        <w:rPr>
          <w:rFonts w:asciiTheme="majorHAnsi" w:hAnsiTheme="majorHAnsi" w:cstheme="majorHAnsi"/>
          <w:noProof/>
          <w:color w:val="auto"/>
        </w:rPr>
        <w:t>3</w:t>
      </w:r>
      <w:r w:rsidRPr="006C1F9B">
        <w:rPr>
          <w:rFonts w:asciiTheme="majorHAnsi" w:hAnsiTheme="majorHAnsi" w:cstheme="majorHAnsi"/>
          <w:color w:val="auto"/>
        </w:rPr>
        <w:fldChar w:fldCharType="end"/>
      </w:r>
      <w:r w:rsidRPr="006C1F9B">
        <w:rPr>
          <w:rFonts w:asciiTheme="majorHAnsi" w:hAnsiTheme="majorHAnsi" w:cstheme="majorHAnsi"/>
          <w:color w:val="auto"/>
        </w:rPr>
        <w:t>: Desktop Application opened in App Designer</w:t>
      </w:r>
    </w:p>
    <w:p w14:paraId="4E211EC7" w14:textId="33CE9BB9" w:rsidR="002473D1" w:rsidRPr="00982008" w:rsidRDefault="004B3FAD" w:rsidP="006C1F9B">
      <w:pPr>
        <w:pStyle w:val="ListParagraph"/>
        <w:numPr>
          <w:ilvl w:val="0"/>
          <w:numId w:val="11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The application has started and Serial Ports drop down menu will show all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USB devices connected</w:t>
      </w:r>
      <w:r w:rsidRPr="00982008">
        <w:rPr>
          <w:rFonts w:asciiTheme="majorHAnsi" w:hAnsiTheme="majorHAnsi" w:cstheme="majorHAnsi"/>
          <w:sz w:val="24"/>
          <w:szCs w:val="24"/>
        </w:rPr>
        <w:t xml:space="preserve"> to the desktop computer or laptop. </w:t>
      </w:r>
    </w:p>
    <w:p w14:paraId="7BFBF720" w14:textId="1838D1CA" w:rsidR="002473D1" w:rsidRPr="006C1F9B" w:rsidRDefault="004B3FAD" w:rsidP="006C1F9B">
      <w:pPr>
        <w:spacing w:line="480" w:lineRule="auto"/>
        <w:jc w:val="center"/>
        <w:rPr>
          <w:rFonts w:asciiTheme="majorHAnsi" w:hAnsiTheme="majorHAnsi" w:cstheme="majorHAnsi"/>
        </w:rPr>
      </w:pPr>
      <w:r w:rsidRPr="006C1F9B">
        <w:rPr>
          <w:rFonts w:asciiTheme="majorHAnsi" w:hAnsiTheme="majorHAnsi" w:cstheme="majorHAnsi"/>
          <w:noProof/>
        </w:rPr>
        <w:drawing>
          <wp:inline distT="0" distB="0" distL="0" distR="0" wp14:anchorId="77CBFCA0" wp14:editId="439336B7">
            <wp:extent cx="4366260" cy="34712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214" cy="347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F418" w14:textId="0224B537" w:rsidR="004B3FAD" w:rsidRPr="006C1F9B" w:rsidRDefault="004B3FAD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6C1F9B">
        <w:rPr>
          <w:rFonts w:asciiTheme="majorHAnsi" w:hAnsiTheme="majorHAnsi" w:cstheme="majorHAnsi"/>
          <w:color w:val="auto"/>
        </w:rPr>
        <w:t xml:space="preserve">Figure </w:t>
      </w:r>
      <w:r w:rsidRPr="006C1F9B">
        <w:rPr>
          <w:rFonts w:asciiTheme="majorHAnsi" w:hAnsiTheme="majorHAnsi" w:cstheme="majorHAnsi"/>
          <w:color w:val="auto"/>
        </w:rPr>
        <w:fldChar w:fldCharType="begin"/>
      </w:r>
      <w:r w:rsidRPr="006C1F9B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6C1F9B">
        <w:rPr>
          <w:rFonts w:asciiTheme="majorHAnsi" w:hAnsiTheme="majorHAnsi" w:cstheme="majorHAnsi"/>
          <w:color w:val="auto"/>
        </w:rPr>
        <w:fldChar w:fldCharType="separate"/>
      </w:r>
      <w:r w:rsidR="006C1F9B" w:rsidRPr="006C1F9B">
        <w:rPr>
          <w:rFonts w:asciiTheme="majorHAnsi" w:hAnsiTheme="majorHAnsi" w:cstheme="majorHAnsi"/>
          <w:noProof/>
          <w:color w:val="auto"/>
        </w:rPr>
        <w:t>4</w:t>
      </w:r>
      <w:r w:rsidRPr="006C1F9B">
        <w:rPr>
          <w:rFonts w:asciiTheme="majorHAnsi" w:hAnsiTheme="majorHAnsi" w:cstheme="majorHAnsi"/>
          <w:color w:val="auto"/>
        </w:rPr>
        <w:fldChar w:fldCharType="end"/>
      </w:r>
      <w:r w:rsidRPr="006C1F9B">
        <w:rPr>
          <w:rFonts w:asciiTheme="majorHAnsi" w:hAnsiTheme="majorHAnsi" w:cstheme="majorHAnsi"/>
          <w:color w:val="auto"/>
        </w:rPr>
        <w:t>: Available Serial Ports</w:t>
      </w:r>
    </w:p>
    <w:p w14:paraId="3C6ACAC1" w14:textId="1AC8851D" w:rsidR="004B3FAD" w:rsidRPr="00982008" w:rsidRDefault="004B3FAD" w:rsidP="006C1F9B">
      <w:pPr>
        <w:pStyle w:val="ListParagraph"/>
        <w:numPr>
          <w:ilvl w:val="0"/>
          <w:numId w:val="11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lastRenderedPageBreak/>
        <w:t>If there are multiple Serial Port shown in the drop down. The correct port can be iden</w:t>
      </w:r>
      <w:r w:rsidR="0072017C" w:rsidRPr="00982008">
        <w:rPr>
          <w:rFonts w:asciiTheme="majorHAnsi" w:hAnsiTheme="majorHAnsi" w:cstheme="majorHAnsi"/>
          <w:sz w:val="24"/>
          <w:szCs w:val="24"/>
        </w:rPr>
        <w:t>ti</w:t>
      </w:r>
      <w:r w:rsidRPr="00982008">
        <w:rPr>
          <w:rFonts w:asciiTheme="majorHAnsi" w:hAnsiTheme="majorHAnsi" w:cstheme="majorHAnsi"/>
          <w:sz w:val="24"/>
          <w:szCs w:val="24"/>
        </w:rPr>
        <w:t>f</w:t>
      </w:r>
      <w:r w:rsidR="0072017C" w:rsidRPr="00982008">
        <w:rPr>
          <w:rFonts w:asciiTheme="majorHAnsi" w:hAnsiTheme="majorHAnsi" w:cstheme="majorHAnsi"/>
          <w:sz w:val="24"/>
          <w:szCs w:val="24"/>
        </w:rPr>
        <w:t>ied</w:t>
      </w:r>
      <w:r w:rsidRPr="00982008">
        <w:rPr>
          <w:rFonts w:asciiTheme="majorHAnsi" w:hAnsiTheme="majorHAnsi" w:cstheme="majorHAnsi"/>
          <w:sz w:val="24"/>
          <w:szCs w:val="24"/>
        </w:rPr>
        <w:t xml:space="preserve"> by access the device manager. </w:t>
      </w:r>
      <w:r w:rsidR="0072017C" w:rsidRPr="00982008">
        <w:rPr>
          <w:rFonts w:asciiTheme="majorHAnsi" w:hAnsiTheme="majorHAnsi" w:cstheme="majorHAnsi"/>
          <w:sz w:val="24"/>
          <w:szCs w:val="24"/>
        </w:rPr>
        <w:t>Go to</w:t>
      </w:r>
      <w:r w:rsidRPr="00982008">
        <w:rPr>
          <w:rFonts w:asciiTheme="majorHAnsi" w:hAnsiTheme="majorHAnsi" w:cstheme="majorHAnsi"/>
          <w:sz w:val="24"/>
          <w:szCs w:val="24"/>
        </w:rPr>
        <w:t xml:space="preserve">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search bar</w:t>
      </w:r>
      <w:r w:rsidRPr="00982008">
        <w:rPr>
          <w:rFonts w:asciiTheme="majorHAnsi" w:hAnsiTheme="majorHAnsi" w:cstheme="majorHAnsi"/>
          <w:sz w:val="24"/>
          <w:szCs w:val="24"/>
        </w:rPr>
        <w:t xml:space="preserve"> on task bar at the button of the screen and sea</w:t>
      </w:r>
      <w:r w:rsidR="0072017C" w:rsidRPr="00982008">
        <w:rPr>
          <w:rFonts w:asciiTheme="majorHAnsi" w:hAnsiTheme="majorHAnsi" w:cstheme="majorHAnsi"/>
          <w:sz w:val="24"/>
          <w:szCs w:val="24"/>
        </w:rPr>
        <w:t>r</w:t>
      </w:r>
      <w:r w:rsidRPr="00982008">
        <w:rPr>
          <w:rFonts w:asciiTheme="majorHAnsi" w:hAnsiTheme="majorHAnsi" w:cstheme="majorHAnsi"/>
          <w:sz w:val="24"/>
          <w:szCs w:val="24"/>
        </w:rPr>
        <w:t xml:space="preserve">ch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device manager</w:t>
      </w:r>
      <w:r w:rsidRPr="00982008">
        <w:rPr>
          <w:rFonts w:asciiTheme="majorHAnsi" w:hAnsiTheme="majorHAnsi" w:cstheme="majorHAnsi"/>
          <w:sz w:val="24"/>
          <w:szCs w:val="24"/>
        </w:rPr>
        <w:t xml:space="preserve"> and open the </w:t>
      </w:r>
      <w:r w:rsidR="0072017C" w:rsidRPr="00982008">
        <w:rPr>
          <w:rFonts w:asciiTheme="majorHAnsi" w:hAnsiTheme="majorHAnsi" w:cstheme="majorHAnsi"/>
          <w:sz w:val="24"/>
          <w:szCs w:val="24"/>
        </w:rPr>
        <w:t xml:space="preserve">application. Scroll down to </w:t>
      </w:r>
      <w:r w:rsidR="00D014A2" w:rsidRPr="00D014A2">
        <w:rPr>
          <w:rFonts w:asciiTheme="majorHAnsi" w:hAnsiTheme="majorHAnsi" w:cstheme="majorHAnsi"/>
          <w:b/>
          <w:bCs/>
          <w:sz w:val="24"/>
          <w:szCs w:val="24"/>
        </w:rPr>
        <w:t>P</w:t>
      </w:r>
      <w:r w:rsidR="0072017C" w:rsidRPr="00D014A2">
        <w:rPr>
          <w:rFonts w:asciiTheme="majorHAnsi" w:hAnsiTheme="majorHAnsi" w:cstheme="majorHAnsi"/>
          <w:b/>
          <w:bCs/>
          <w:sz w:val="24"/>
          <w:szCs w:val="24"/>
        </w:rPr>
        <w:t>orts and click the drop-down arrow</w:t>
      </w:r>
      <w:r w:rsidR="0072017C" w:rsidRPr="00982008">
        <w:rPr>
          <w:rFonts w:asciiTheme="majorHAnsi" w:hAnsiTheme="majorHAnsi" w:cstheme="majorHAnsi"/>
          <w:sz w:val="24"/>
          <w:szCs w:val="24"/>
        </w:rPr>
        <w:t xml:space="preserve">. The </w:t>
      </w:r>
      <w:r w:rsidR="0072017C" w:rsidRPr="00D014A2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="006C1F9B" w:rsidRPr="00D014A2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0072017C" w:rsidRPr="00D014A2">
        <w:rPr>
          <w:rFonts w:asciiTheme="majorHAnsi" w:hAnsiTheme="majorHAnsi" w:cstheme="majorHAnsi"/>
          <w:b/>
          <w:bCs/>
          <w:sz w:val="24"/>
          <w:szCs w:val="24"/>
        </w:rPr>
        <w:t xml:space="preserve"> of the USB device</w:t>
      </w:r>
      <w:r w:rsidR="00903E2D" w:rsidRPr="00D014A2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0072017C" w:rsidRPr="00982008">
        <w:rPr>
          <w:rFonts w:asciiTheme="majorHAnsi" w:hAnsiTheme="majorHAnsi" w:cstheme="majorHAnsi"/>
          <w:sz w:val="24"/>
          <w:szCs w:val="24"/>
        </w:rPr>
        <w:t xml:space="preserve"> </w:t>
      </w:r>
      <w:r w:rsidR="006C1F9B" w:rsidRPr="00982008">
        <w:rPr>
          <w:rFonts w:asciiTheme="majorHAnsi" w:hAnsiTheme="majorHAnsi" w:cstheme="majorHAnsi"/>
          <w:sz w:val="24"/>
          <w:szCs w:val="24"/>
        </w:rPr>
        <w:t>are</w:t>
      </w:r>
      <w:r w:rsidR="0072017C" w:rsidRPr="00982008">
        <w:rPr>
          <w:rFonts w:asciiTheme="majorHAnsi" w:hAnsiTheme="majorHAnsi" w:cstheme="majorHAnsi"/>
          <w:sz w:val="24"/>
          <w:szCs w:val="24"/>
        </w:rPr>
        <w:t xml:space="preserve"> shown.</w:t>
      </w:r>
    </w:p>
    <w:p w14:paraId="2A48C54C" w14:textId="048EC61C" w:rsidR="004B3FAD" w:rsidRPr="006C1F9B" w:rsidRDefault="004B3FAD" w:rsidP="006C1F9B">
      <w:pPr>
        <w:spacing w:line="480" w:lineRule="auto"/>
        <w:jc w:val="center"/>
        <w:rPr>
          <w:rFonts w:asciiTheme="majorHAnsi" w:hAnsiTheme="majorHAnsi" w:cstheme="majorHAnsi"/>
        </w:rPr>
      </w:pPr>
      <w:r w:rsidRPr="006C1F9B">
        <w:rPr>
          <w:rFonts w:asciiTheme="majorHAnsi" w:hAnsiTheme="majorHAnsi" w:cstheme="majorHAnsi"/>
          <w:noProof/>
        </w:rPr>
        <w:drawing>
          <wp:inline distT="0" distB="0" distL="0" distR="0" wp14:anchorId="76BD41C7" wp14:editId="587BC9F4">
            <wp:extent cx="4328160" cy="3134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2068" cy="31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E314" w14:textId="69E83D63" w:rsidR="0072017C" w:rsidRPr="006C1F9B" w:rsidRDefault="0072017C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6C1F9B">
        <w:rPr>
          <w:rFonts w:asciiTheme="majorHAnsi" w:hAnsiTheme="majorHAnsi" w:cstheme="majorHAnsi"/>
          <w:color w:val="auto"/>
        </w:rPr>
        <w:t xml:space="preserve">Figure </w:t>
      </w:r>
      <w:r w:rsidRPr="006C1F9B">
        <w:rPr>
          <w:rFonts w:asciiTheme="majorHAnsi" w:hAnsiTheme="majorHAnsi" w:cstheme="majorHAnsi"/>
          <w:color w:val="auto"/>
        </w:rPr>
        <w:fldChar w:fldCharType="begin"/>
      </w:r>
      <w:r w:rsidRPr="006C1F9B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6C1F9B">
        <w:rPr>
          <w:rFonts w:asciiTheme="majorHAnsi" w:hAnsiTheme="majorHAnsi" w:cstheme="majorHAnsi"/>
          <w:color w:val="auto"/>
        </w:rPr>
        <w:fldChar w:fldCharType="separate"/>
      </w:r>
      <w:r w:rsidR="006C1F9B" w:rsidRPr="006C1F9B">
        <w:rPr>
          <w:rFonts w:asciiTheme="majorHAnsi" w:hAnsiTheme="majorHAnsi" w:cstheme="majorHAnsi"/>
          <w:noProof/>
          <w:color w:val="auto"/>
        </w:rPr>
        <w:t>5</w:t>
      </w:r>
      <w:r w:rsidRPr="006C1F9B">
        <w:rPr>
          <w:rFonts w:asciiTheme="majorHAnsi" w:hAnsiTheme="majorHAnsi" w:cstheme="majorHAnsi"/>
          <w:color w:val="auto"/>
        </w:rPr>
        <w:fldChar w:fldCharType="end"/>
      </w:r>
      <w:r w:rsidRPr="006C1F9B">
        <w:rPr>
          <w:rFonts w:asciiTheme="majorHAnsi" w:hAnsiTheme="majorHAnsi" w:cstheme="majorHAnsi"/>
          <w:color w:val="auto"/>
        </w:rPr>
        <w:t>: USB Device connect to the Desktop Computer or Laptop</w:t>
      </w:r>
    </w:p>
    <w:p w14:paraId="415E5F29" w14:textId="30D38D23" w:rsidR="0072017C" w:rsidRPr="00982008" w:rsidRDefault="0072017C" w:rsidP="006C1F9B">
      <w:pPr>
        <w:pStyle w:val="ListParagraph"/>
        <w:numPr>
          <w:ilvl w:val="0"/>
          <w:numId w:val="11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Use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“COM” port</w:t>
      </w:r>
      <w:r w:rsidRPr="00982008">
        <w:rPr>
          <w:rFonts w:asciiTheme="majorHAnsi" w:hAnsiTheme="majorHAnsi" w:cstheme="majorHAnsi"/>
          <w:sz w:val="24"/>
          <w:szCs w:val="24"/>
        </w:rPr>
        <w:t xml:space="preserve"> associated with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USB-SERIAL CH340</w:t>
      </w:r>
      <w:r w:rsidRPr="00982008">
        <w:rPr>
          <w:rFonts w:asciiTheme="majorHAnsi" w:hAnsiTheme="majorHAnsi" w:cstheme="majorHAnsi"/>
          <w:sz w:val="24"/>
          <w:szCs w:val="24"/>
        </w:rPr>
        <w:t xml:space="preserve">. Select the serial port in the MATLAB desktop application and click the </w:t>
      </w:r>
      <w:r w:rsidR="00903E2D" w:rsidRPr="00D014A2">
        <w:rPr>
          <w:rFonts w:asciiTheme="majorHAnsi" w:hAnsiTheme="majorHAnsi" w:cstheme="majorHAnsi"/>
          <w:b/>
          <w:bCs/>
          <w:sz w:val="24"/>
          <w:szCs w:val="24"/>
        </w:rPr>
        <w:t>C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onnect button</w:t>
      </w:r>
      <w:r w:rsidRPr="00982008">
        <w:rPr>
          <w:rFonts w:asciiTheme="majorHAnsi" w:hAnsiTheme="majorHAnsi" w:cstheme="majorHAnsi"/>
          <w:sz w:val="24"/>
          <w:szCs w:val="24"/>
        </w:rPr>
        <w:t>.</w:t>
      </w:r>
      <w:r w:rsidR="00903E2D" w:rsidRPr="00982008">
        <w:rPr>
          <w:rFonts w:asciiTheme="majorHAnsi" w:hAnsiTheme="majorHAnsi" w:cstheme="majorHAnsi"/>
          <w:sz w:val="24"/>
          <w:szCs w:val="24"/>
        </w:rPr>
        <w:t xml:space="preserve"> It the “COM” port is not listed. Click on </w:t>
      </w:r>
      <w:r w:rsidR="00903E2D" w:rsidRPr="00D014A2">
        <w:rPr>
          <w:rFonts w:asciiTheme="majorHAnsi" w:hAnsiTheme="majorHAnsi" w:cstheme="majorHAnsi"/>
          <w:b/>
          <w:bCs/>
          <w:sz w:val="24"/>
          <w:szCs w:val="24"/>
        </w:rPr>
        <w:t>Refresh Ports</w:t>
      </w:r>
      <w:r w:rsidR="00903E2D" w:rsidRPr="00982008">
        <w:rPr>
          <w:rFonts w:asciiTheme="majorHAnsi" w:hAnsiTheme="majorHAnsi" w:cstheme="majorHAnsi"/>
          <w:sz w:val="24"/>
          <w:szCs w:val="24"/>
        </w:rPr>
        <w:t xml:space="preserve"> to reload the available port to the drop-down menu.</w:t>
      </w:r>
    </w:p>
    <w:p w14:paraId="5C0DCC37" w14:textId="7EF1F65D" w:rsidR="0072017C" w:rsidRPr="006C1F9B" w:rsidRDefault="0072017C" w:rsidP="006C1F9B">
      <w:pPr>
        <w:spacing w:line="480" w:lineRule="auto"/>
        <w:jc w:val="center"/>
        <w:rPr>
          <w:rFonts w:asciiTheme="majorHAnsi" w:hAnsiTheme="majorHAnsi" w:cstheme="majorHAnsi"/>
        </w:rPr>
      </w:pPr>
      <w:r w:rsidRPr="006C1F9B">
        <w:rPr>
          <w:rFonts w:asciiTheme="majorHAnsi" w:hAnsiTheme="majorHAnsi" w:cstheme="majorHAnsi"/>
        </w:rPr>
        <w:lastRenderedPageBreak/>
        <w:drawing>
          <wp:inline distT="0" distB="0" distL="0" distR="0" wp14:anchorId="2CF1E37C" wp14:editId="34E179A0">
            <wp:extent cx="4221480" cy="3369855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863" cy="33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9F81" w14:textId="04CB9D32" w:rsidR="0072017C" w:rsidRPr="00982008" w:rsidRDefault="0072017C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982008">
        <w:rPr>
          <w:rFonts w:asciiTheme="majorHAnsi" w:hAnsiTheme="majorHAnsi" w:cstheme="majorHAnsi"/>
          <w:color w:val="auto"/>
        </w:rPr>
        <w:t xml:space="preserve">Figure </w:t>
      </w:r>
      <w:r w:rsidRPr="00982008">
        <w:rPr>
          <w:rFonts w:asciiTheme="majorHAnsi" w:hAnsiTheme="majorHAnsi" w:cstheme="majorHAnsi"/>
          <w:color w:val="auto"/>
        </w:rPr>
        <w:fldChar w:fldCharType="begin"/>
      </w:r>
      <w:r w:rsidRPr="00982008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982008">
        <w:rPr>
          <w:rFonts w:asciiTheme="majorHAnsi" w:hAnsiTheme="majorHAnsi" w:cstheme="majorHAnsi"/>
          <w:color w:val="auto"/>
        </w:rPr>
        <w:fldChar w:fldCharType="separate"/>
      </w:r>
      <w:r w:rsidR="006C1F9B" w:rsidRPr="00982008">
        <w:rPr>
          <w:rFonts w:asciiTheme="majorHAnsi" w:hAnsiTheme="majorHAnsi" w:cstheme="majorHAnsi"/>
          <w:noProof/>
          <w:color w:val="auto"/>
        </w:rPr>
        <w:t>6</w:t>
      </w:r>
      <w:r w:rsidRPr="00982008">
        <w:rPr>
          <w:rFonts w:asciiTheme="majorHAnsi" w:hAnsiTheme="majorHAnsi" w:cstheme="majorHAnsi"/>
          <w:color w:val="auto"/>
        </w:rPr>
        <w:fldChar w:fldCharType="end"/>
      </w:r>
      <w:r w:rsidRPr="00982008">
        <w:rPr>
          <w:rFonts w:asciiTheme="majorHAnsi" w:hAnsiTheme="majorHAnsi" w:cstheme="majorHAnsi"/>
          <w:color w:val="auto"/>
        </w:rPr>
        <w:t>: MATLAB Desktop Application Connected to the Serial Port</w:t>
      </w:r>
    </w:p>
    <w:p w14:paraId="4CB6C0F6" w14:textId="05B4DF60" w:rsidR="0072017C" w:rsidRPr="00982008" w:rsidRDefault="0072017C" w:rsidP="006C1F9B">
      <w:p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82008">
        <w:rPr>
          <w:rFonts w:asciiTheme="majorHAnsi" w:hAnsiTheme="majorHAnsi" w:cstheme="majorHAnsi"/>
          <w:b/>
          <w:bCs/>
          <w:sz w:val="32"/>
          <w:szCs w:val="32"/>
        </w:rPr>
        <w:t>Configure the Power Supply Output using the Desktop Application</w:t>
      </w:r>
    </w:p>
    <w:p w14:paraId="06EA23FF" w14:textId="34B020AE" w:rsidR="0072017C" w:rsidRPr="00982008" w:rsidRDefault="004147C2" w:rsidP="006C1F9B">
      <w:pPr>
        <w:pStyle w:val="ListParagraph"/>
        <w:numPr>
          <w:ilvl w:val="0"/>
          <w:numId w:val="12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Enter a kilovolt value for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Voltage field</w:t>
      </w:r>
      <w:r w:rsidRPr="00982008">
        <w:rPr>
          <w:rFonts w:asciiTheme="majorHAnsi" w:hAnsiTheme="majorHAnsi" w:cstheme="majorHAnsi"/>
          <w:sz w:val="24"/>
          <w:szCs w:val="24"/>
        </w:rPr>
        <w:t xml:space="preserve"> within the range of 5kV to 20kV. The value with a decimal will not work with the application. The voltage can be change with intervals of 1kV.</w:t>
      </w:r>
    </w:p>
    <w:p w14:paraId="63E286E7" w14:textId="32740872" w:rsidR="004147C2" w:rsidRPr="00982008" w:rsidRDefault="004147C2" w:rsidP="006C1F9B">
      <w:pPr>
        <w:pStyle w:val="ListParagraph"/>
        <w:numPr>
          <w:ilvl w:val="0"/>
          <w:numId w:val="12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Repeat Step 1 for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Frequency field</w:t>
      </w:r>
      <w:r w:rsidRPr="00982008">
        <w:rPr>
          <w:rFonts w:asciiTheme="majorHAnsi" w:hAnsiTheme="majorHAnsi" w:cstheme="majorHAnsi"/>
          <w:sz w:val="24"/>
          <w:szCs w:val="24"/>
        </w:rPr>
        <w:t xml:space="preserve"> with the range of 10kHz to 30kHz. The frequency values can be changed at intervals of 1kHz.</w:t>
      </w:r>
    </w:p>
    <w:p w14:paraId="2874BFBA" w14:textId="723AD624" w:rsidR="004147C2" w:rsidRPr="00982008" w:rsidRDefault="004147C2" w:rsidP="006C1F9B">
      <w:pPr>
        <w:spacing w:line="48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51F7E9B4" wp14:editId="6C2D9419">
            <wp:extent cx="3909060" cy="3115485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601" cy="312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14E5" w14:textId="02D395DC" w:rsidR="004147C2" w:rsidRPr="00982008" w:rsidRDefault="004147C2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982008">
        <w:rPr>
          <w:rFonts w:asciiTheme="majorHAnsi" w:hAnsiTheme="majorHAnsi" w:cstheme="majorHAnsi"/>
          <w:color w:val="auto"/>
        </w:rPr>
        <w:t xml:space="preserve">Figure </w:t>
      </w:r>
      <w:r w:rsidRPr="00982008">
        <w:rPr>
          <w:rFonts w:asciiTheme="majorHAnsi" w:hAnsiTheme="majorHAnsi" w:cstheme="majorHAnsi"/>
          <w:color w:val="auto"/>
        </w:rPr>
        <w:fldChar w:fldCharType="begin"/>
      </w:r>
      <w:r w:rsidRPr="00982008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982008">
        <w:rPr>
          <w:rFonts w:asciiTheme="majorHAnsi" w:hAnsiTheme="majorHAnsi" w:cstheme="majorHAnsi"/>
          <w:color w:val="auto"/>
        </w:rPr>
        <w:fldChar w:fldCharType="separate"/>
      </w:r>
      <w:r w:rsidR="006C1F9B" w:rsidRPr="00982008">
        <w:rPr>
          <w:rFonts w:asciiTheme="majorHAnsi" w:hAnsiTheme="majorHAnsi" w:cstheme="majorHAnsi"/>
          <w:noProof/>
          <w:color w:val="auto"/>
        </w:rPr>
        <w:t>7</w:t>
      </w:r>
      <w:r w:rsidRPr="00982008">
        <w:rPr>
          <w:rFonts w:asciiTheme="majorHAnsi" w:hAnsiTheme="majorHAnsi" w:cstheme="majorHAnsi"/>
          <w:color w:val="auto"/>
        </w:rPr>
        <w:fldChar w:fldCharType="end"/>
      </w:r>
      <w:r w:rsidRPr="00982008">
        <w:rPr>
          <w:rFonts w:asciiTheme="majorHAnsi" w:hAnsiTheme="majorHAnsi" w:cstheme="majorHAnsi"/>
          <w:color w:val="auto"/>
        </w:rPr>
        <w:t>: Desktop Application with Values in Voltage and Frequency Fields</w:t>
      </w:r>
    </w:p>
    <w:p w14:paraId="5495B579" w14:textId="6159C879" w:rsidR="001C6347" w:rsidRPr="00982008" w:rsidRDefault="001C6347" w:rsidP="006C1F9B">
      <w:pPr>
        <w:pStyle w:val="ListParagraph"/>
        <w:numPr>
          <w:ilvl w:val="0"/>
          <w:numId w:val="12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Turn on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input supply</w:t>
      </w:r>
      <w:r w:rsidRPr="00982008">
        <w:rPr>
          <w:rFonts w:asciiTheme="majorHAnsi" w:hAnsiTheme="majorHAnsi" w:cstheme="majorHAnsi"/>
          <w:sz w:val="24"/>
          <w:szCs w:val="24"/>
        </w:rPr>
        <w:t xml:space="preserve"> for the high voltage power supply and click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Run</w:t>
      </w:r>
      <w:r w:rsidRPr="00982008">
        <w:rPr>
          <w:rFonts w:asciiTheme="majorHAnsi" w:hAnsiTheme="majorHAnsi" w:cstheme="majorHAnsi"/>
          <w:sz w:val="24"/>
          <w:szCs w:val="24"/>
        </w:rPr>
        <w:t xml:space="preserve"> button to start the power supply.</w:t>
      </w:r>
    </w:p>
    <w:p w14:paraId="25868B2B" w14:textId="5CAB65C0" w:rsidR="001C6347" w:rsidRPr="00982008" w:rsidRDefault="001C6347" w:rsidP="006C1F9B">
      <w:p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82008">
        <w:rPr>
          <w:rFonts w:asciiTheme="majorHAnsi" w:hAnsiTheme="majorHAnsi" w:cstheme="majorHAnsi"/>
          <w:b/>
          <w:bCs/>
          <w:sz w:val="32"/>
          <w:szCs w:val="32"/>
        </w:rPr>
        <w:t>Adjust the Power Supply Output Parameters with the Input Supply On</w:t>
      </w:r>
    </w:p>
    <w:p w14:paraId="366B69EA" w14:textId="67F8E42A" w:rsidR="001C6347" w:rsidRPr="00982008" w:rsidRDefault="00903E2D" w:rsidP="006C1F9B">
      <w:pPr>
        <w:pStyle w:val="ListParagraph"/>
        <w:numPr>
          <w:ilvl w:val="0"/>
          <w:numId w:val="13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The output parameters of the supply can be changed when the power supply is energized by clicking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Stop Button</w:t>
      </w:r>
      <w:r w:rsidRPr="00982008">
        <w:rPr>
          <w:rFonts w:asciiTheme="majorHAnsi" w:hAnsiTheme="majorHAnsi" w:cstheme="majorHAnsi"/>
          <w:sz w:val="24"/>
          <w:szCs w:val="24"/>
        </w:rPr>
        <w:t>. The turns the power supply off.</w:t>
      </w:r>
    </w:p>
    <w:p w14:paraId="525612B9" w14:textId="04A2BB2A" w:rsidR="00903E2D" w:rsidRPr="00982008" w:rsidRDefault="00903E2D" w:rsidP="006C1F9B">
      <w:pPr>
        <w:pStyle w:val="ListParagraph"/>
        <w:numPr>
          <w:ilvl w:val="0"/>
          <w:numId w:val="13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Edit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Voltage and Frequency field</w:t>
      </w:r>
      <w:r w:rsidRPr="00982008">
        <w:rPr>
          <w:rFonts w:asciiTheme="majorHAnsi" w:hAnsiTheme="majorHAnsi" w:cstheme="majorHAnsi"/>
          <w:sz w:val="24"/>
          <w:szCs w:val="24"/>
        </w:rPr>
        <w:t xml:space="preserve"> to the desired values and click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Run</w:t>
      </w:r>
      <w:r w:rsidRPr="00982008">
        <w:rPr>
          <w:rFonts w:asciiTheme="majorHAnsi" w:hAnsiTheme="majorHAnsi" w:cstheme="majorHAnsi"/>
          <w:sz w:val="24"/>
          <w:szCs w:val="24"/>
        </w:rPr>
        <w:t xml:space="preserve"> to turn on the power supply.</w:t>
      </w:r>
    </w:p>
    <w:p w14:paraId="71F2DD65" w14:textId="6746FF67" w:rsidR="00903E2D" w:rsidRPr="00982008" w:rsidRDefault="00903E2D" w:rsidP="006C1F9B">
      <w:pPr>
        <w:pStyle w:val="ListParagraph"/>
        <w:numPr>
          <w:ilvl w:val="0"/>
          <w:numId w:val="13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Log Area</w:t>
      </w:r>
      <w:r w:rsidRPr="00982008">
        <w:rPr>
          <w:rFonts w:asciiTheme="majorHAnsi" w:hAnsiTheme="majorHAnsi" w:cstheme="majorHAnsi"/>
          <w:sz w:val="24"/>
          <w:szCs w:val="24"/>
        </w:rPr>
        <w:t xml:space="preserve"> shows messages based on the button pressed in the desktop application.</w:t>
      </w:r>
    </w:p>
    <w:p w14:paraId="0C82D651" w14:textId="29C0FE64" w:rsidR="00903E2D" w:rsidRPr="00982008" w:rsidRDefault="00903E2D" w:rsidP="006C1F9B">
      <w:pPr>
        <w:spacing w:line="480" w:lineRule="auto"/>
        <w:jc w:val="center"/>
        <w:rPr>
          <w:rFonts w:asciiTheme="majorHAnsi" w:hAnsiTheme="majorHAnsi" w:cstheme="majorHAnsi"/>
        </w:rPr>
      </w:pPr>
      <w:r w:rsidRPr="00982008">
        <w:rPr>
          <w:rFonts w:asciiTheme="majorHAnsi" w:hAnsiTheme="majorHAnsi" w:cstheme="majorHAnsi"/>
        </w:rPr>
        <w:lastRenderedPageBreak/>
        <w:drawing>
          <wp:inline distT="0" distB="0" distL="0" distR="0" wp14:anchorId="2533753D" wp14:editId="1A0BDF22">
            <wp:extent cx="4076700" cy="32410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768" cy="3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1259" w14:textId="77933B4B" w:rsidR="00903E2D" w:rsidRPr="00982008" w:rsidRDefault="00903E2D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982008">
        <w:rPr>
          <w:rFonts w:asciiTheme="majorHAnsi" w:hAnsiTheme="majorHAnsi" w:cstheme="majorHAnsi"/>
          <w:color w:val="auto"/>
        </w:rPr>
        <w:t xml:space="preserve">Figure </w:t>
      </w:r>
      <w:r w:rsidRPr="00982008">
        <w:rPr>
          <w:rFonts w:asciiTheme="majorHAnsi" w:hAnsiTheme="majorHAnsi" w:cstheme="majorHAnsi"/>
          <w:color w:val="auto"/>
        </w:rPr>
        <w:fldChar w:fldCharType="begin"/>
      </w:r>
      <w:r w:rsidRPr="00982008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982008">
        <w:rPr>
          <w:rFonts w:asciiTheme="majorHAnsi" w:hAnsiTheme="majorHAnsi" w:cstheme="majorHAnsi"/>
          <w:color w:val="auto"/>
        </w:rPr>
        <w:fldChar w:fldCharType="separate"/>
      </w:r>
      <w:r w:rsidR="006C1F9B" w:rsidRPr="00982008">
        <w:rPr>
          <w:rFonts w:asciiTheme="majorHAnsi" w:hAnsiTheme="majorHAnsi" w:cstheme="majorHAnsi"/>
          <w:noProof/>
          <w:color w:val="auto"/>
        </w:rPr>
        <w:t>8</w:t>
      </w:r>
      <w:r w:rsidRPr="00982008">
        <w:rPr>
          <w:rFonts w:asciiTheme="majorHAnsi" w:hAnsiTheme="majorHAnsi" w:cstheme="majorHAnsi"/>
          <w:color w:val="auto"/>
        </w:rPr>
        <w:fldChar w:fldCharType="end"/>
      </w:r>
      <w:r w:rsidRPr="00982008">
        <w:rPr>
          <w:rFonts w:asciiTheme="majorHAnsi" w:hAnsiTheme="majorHAnsi" w:cstheme="majorHAnsi"/>
          <w:color w:val="auto"/>
        </w:rPr>
        <w:t>: Power Supply Turned Off and On with Different Output Parameters</w:t>
      </w:r>
    </w:p>
    <w:p w14:paraId="2C58B116" w14:textId="713AA6FC" w:rsidR="00903E2D" w:rsidRPr="00982008" w:rsidRDefault="00903E2D" w:rsidP="006C1F9B">
      <w:p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82008">
        <w:rPr>
          <w:rFonts w:asciiTheme="majorHAnsi" w:hAnsiTheme="majorHAnsi" w:cstheme="majorHAnsi"/>
          <w:b/>
          <w:bCs/>
          <w:sz w:val="32"/>
          <w:szCs w:val="32"/>
        </w:rPr>
        <w:t>Record Notes with the Desktop Application</w:t>
      </w:r>
    </w:p>
    <w:p w14:paraId="722514F8" w14:textId="4DB397A1" w:rsidR="00903E2D" w:rsidRPr="00982008" w:rsidRDefault="00903E2D" w:rsidP="006C1F9B">
      <w:pPr>
        <w:pStyle w:val="ListParagraph"/>
        <w:numPr>
          <w:ilvl w:val="0"/>
          <w:numId w:val="14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The desktop application can take notes and save to a text file. </w:t>
      </w:r>
    </w:p>
    <w:p w14:paraId="7DCCCAAF" w14:textId="6D8F8193" w:rsidR="00903E2D" w:rsidRPr="00982008" w:rsidRDefault="00903E2D" w:rsidP="006C1F9B">
      <w:pPr>
        <w:pStyle w:val="ListParagraph"/>
        <w:numPr>
          <w:ilvl w:val="0"/>
          <w:numId w:val="14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Enter the name of the test or experiment on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Title area</w:t>
      </w:r>
      <w:r w:rsidRPr="00982008">
        <w:rPr>
          <w:rFonts w:asciiTheme="majorHAnsi" w:hAnsiTheme="majorHAnsi" w:cstheme="majorHAnsi"/>
          <w:sz w:val="24"/>
          <w:szCs w:val="24"/>
        </w:rPr>
        <w:t>. This will be used for the name of the text file.</w:t>
      </w:r>
    </w:p>
    <w:p w14:paraId="356AE3DB" w14:textId="41E0EADB" w:rsidR="003B6C03" w:rsidRPr="00982008" w:rsidRDefault="003B6C03" w:rsidP="006C1F9B">
      <w:pPr>
        <w:pStyle w:val="ListParagraph"/>
        <w:numPr>
          <w:ilvl w:val="0"/>
          <w:numId w:val="14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Enter notes to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Notes area</w:t>
      </w:r>
      <w:r w:rsidRPr="00982008">
        <w:rPr>
          <w:rFonts w:asciiTheme="majorHAnsi" w:hAnsiTheme="majorHAnsi" w:cstheme="majorHAnsi"/>
          <w:sz w:val="24"/>
          <w:szCs w:val="24"/>
        </w:rPr>
        <w:t>.</w:t>
      </w:r>
    </w:p>
    <w:p w14:paraId="6C9EA71A" w14:textId="14A8F30F" w:rsidR="003B6C03" w:rsidRPr="00982008" w:rsidRDefault="003B6C03" w:rsidP="006C1F9B">
      <w:pPr>
        <w:spacing w:line="48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15CE4B87" wp14:editId="542EA26C">
            <wp:extent cx="3886200" cy="3083771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664" cy="30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3C79" w14:textId="352C6F2B" w:rsidR="003B6C03" w:rsidRPr="00982008" w:rsidRDefault="003B6C03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982008">
        <w:rPr>
          <w:rFonts w:asciiTheme="majorHAnsi" w:hAnsiTheme="majorHAnsi" w:cstheme="majorHAnsi"/>
          <w:color w:val="auto"/>
        </w:rPr>
        <w:t xml:space="preserve">Figure </w:t>
      </w:r>
      <w:r w:rsidRPr="00982008">
        <w:rPr>
          <w:rFonts w:asciiTheme="majorHAnsi" w:hAnsiTheme="majorHAnsi" w:cstheme="majorHAnsi"/>
          <w:color w:val="auto"/>
        </w:rPr>
        <w:fldChar w:fldCharType="begin"/>
      </w:r>
      <w:r w:rsidRPr="00982008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982008">
        <w:rPr>
          <w:rFonts w:asciiTheme="majorHAnsi" w:hAnsiTheme="majorHAnsi" w:cstheme="majorHAnsi"/>
          <w:color w:val="auto"/>
        </w:rPr>
        <w:fldChar w:fldCharType="separate"/>
      </w:r>
      <w:r w:rsidR="006C1F9B" w:rsidRPr="00982008">
        <w:rPr>
          <w:rFonts w:asciiTheme="majorHAnsi" w:hAnsiTheme="majorHAnsi" w:cstheme="majorHAnsi"/>
          <w:noProof/>
          <w:color w:val="auto"/>
        </w:rPr>
        <w:t>9</w:t>
      </w:r>
      <w:r w:rsidRPr="00982008">
        <w:rPr>
          <w:rFonts w:asciiTheme="majorHAnsi" w:hAnsiTheme="majorHAnsi" w:cstheme="majorHAnsi"/>
          <w:color w:val="auto"/>
        </w:rPr>
        <w:fldChar w:fldCharType="end"/>
      </w:r>
      <w:r w:rsidRPr="00982008">
        <w:rPr>
          <w:rFonts w:asciiTheme="majorHAnsi" w:hAnsiTheme="majorHAnsi" w:cstheme="majorHAnsi"/>
          <w:color w:val="auto"/>
        </w:rPr>
        <w:t>: Title and Notes entered into the Application</w:t>
      </w:r>
    </w:p>
    <w:p w14:paraId="1809799E" w14:textId="48FAD2F9" w:rsidR="003B6C03" w:rsidRPr="00982008" w:rsidRDefault="003B6C03" w:rsidP="006C1F9B">
      <w:pPr>
        <w:pStyle w:val="ListParagraph"/>
        <w:numPr>
          <w:ilvl w:val="0"/>
          <w:numId w:val="14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Click the </w:t>
      </w:r>
      <w:r w:rsidR="00D014A2" w:rsidRPr="00D014A2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ave button</w:t>
      </w:r>
      <w:r w:rsidRPr="00982008">
        <w:rPr>
          <w:rFonts w:asciiTheme="majorHAnsi" w:hAnsiTheme="majorHAnsi" w:cstheme="majorHAnsi"/>
          <w:sz w:val="24"/>
          <w:szCs w:val="24"/>
        </w:rPr>
        <w:t xml:space="preserve"> to create and save the notes as a text file with the name of the title. The text file is created in the folder that the desktop application </w:t>
      </w:r>
      <w:proofErr w:type="gramStart"/>
      <w:r w:rsidRPr="00982008">
        <w:rPr>
          <w:rFonts w:asciiTheme="majorHAnsi" w:hAnsiTheme="majorHAnsi" w:cstheme="majorHAnsi"/>
          <w:sz w:val="24"/>
          <w:szCs w:val="24"/>
        </w:rPr>
        <w:t>“.</w:t>
      </w:r>
      <w:proofErr w:type="spellStart"/>
      <w:r w:rsidRPr="00982008">
        <w:rPr>
          <w:rFonts w:asciiTheme="majorHAnsi" w:hAnsiTheme="majorHAnsi" w:cstheme="majorHAnsi"/>
          <w:sz w:val="24"/>
          <w:szCs w:val="24"/>
        </w:rPr>
        <w:t>mlapp</w:t>
      </w:r>
      <w:proofErr w:type="spellEnd"/>
      <w:proofErr w:type="gramEnd"/>
      <w:r w:rsidRPr="00982008">
        <w:rPr>
          <w:rFonts w:asciiTheme="majorHAnsi" w:hAnsiTheme="majorHAnsi" w:cstheme="majorHAnsi"/>
          <w:sz w:val="24"/>
          <w:szCs w:val="24"/>
        </w:rPr>
        <w:t>” file is located.</w:t>
      </w:r>
    </w:p>
    <w:p w14:paraId="7757708E" w14:textId="0B7D6E9C" w:rsidR="003B6C03" w:rsidRPr="00982008" w:rsidRDefault="003B6C03" w:rsidP="006C1F9B">
      <w:pPr>
        <w:spacing w:line="480" w:lineRule="auto"/>
        <w:jc w:val="center"/>
        <w:rPr>
          <w:rFonts w:asciiTheme="majorHAnsi" w:hAnsiTheme="majorHAnsi" w:cstheme="majorHAnsi"/>
        </w:rPr>
      </w:pPr>
      <w:r w:rsidRPr="00982008">
        <w:rPr>
          <w:rFonts w:asciiTheme="majorHAnsi" w:hAnsiTheme="majorHAnsi" w:cstheme="majorHAnsi"/>
          <w:noProof/>
        </w:rPr>
        <w:drawing>
          <wp:inline distT="0" distB="0" distL="0" distR="0" wp14:anchorId="5C9B7230" wp14:editId="496093D5">
            <wp:extent cx="3634740" cy="2644021"/>
            <wp:effectExtent l="0" t="0" r="381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1110" cy="26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15FC" w14:textId="700CAEC2" w:rsidR="003B6C03" w:rsidRPr="00D014A2" w:rsidRDefault="003B6C03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D014A2">
        <w:rPr>
          <w:rFonts w:asciiTheme="majorHAnsi" w:hAnsiTheme="majorHAnsi" w:cstheme="majorHAnsi"/>
          <w:color w:val="auto"/>
        </w:rPr>
        <w:t xml:space="preserve">Figure </w:t>
      </w:r>
      <w:r w:rsidRPr="00D014A2">
        <w:rPr>
          <w:rFonts w:asciiTheme="majorHAnsi" w:hAnsiTheme="majorHAnsi" w:cstheme="majorHAnsi"/>
          <w:color w:val="auto"/>
        </w:rPr>
        <w:fldChar w:fldCharType="begin"/>
      </w:r>
      <w:r w:rsidRPr="00D014A2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D014A2">
        <w:rPr>
          <w:rFonts w:asciiTheme="majorHAnsi" w:hAnsiTheme="majorHAnsi" w:cstheme="majorHAnsi"/>
          <w:color w:val="auto"/>
        </w:rPr>
        <w:fldChar w:fldCharType="separate"/>
      </w:r>
      <w:r w:rsidR="006C1F9B" w:rsidRPr="00D014A2">
        <w:rPr>
          <w:rFonts w:asciiTheme="majorHAnsi" w:hAnsiTheme="majorHAnsi" w:cstheme="majorHAnsi"/>
          <w:noProof/>
          <w:color w:val="auto"/>
        </w:rPr>
        <w:t>10</w:t>
      </w:r>
      <w:r w:rsidRPr="00D014A2">
        <w:rPr>
          <w:rFonts w:asciiTheme="majorHAnsi" w:hAnsiTheme="majorHAnsi" w:cstheme="majorHAnsi"/>
          <w:color w:val="auto"/>
        </w:rPr>
        <w:fldChar w:fldCharType="end"/>
      </w:r>
      <w:r w:rsidRPr="00D014A2">
        <w:rPr>
          <w:rFonts w:asciiTheme="majorHAnsi" w:hAnsiTheme="majorHAnsi" w:cstheme="majorHAnsi"/>
          <w:color w:val="auto"/>
        </w:rPr>
        <w:t>: Location of the Created Text File</w:t>
      </w:r>
    </w:p>
    <w:p w14:paraId="4FC4E16D" w14:textId="3725E880" w:rsidR="003B6C03" w:rsidRPr="00982008" w:rsidRDefault="003B6C03" w:rsidP="006C1F9B">
      <w:pPr>
        <w:spacing w:line="480" w:lineRule="auto"/>
        <w:jc w:val="center"/>
        <w:rPr>
          <w:rFonts w:asciiTheme="majorHAnsi" w:hAnsiTheme="majorHAnsi" w:cstheme="majorHAnsi"/>
        </w:rPr>
      </w:pPr>
      <w:r w:rsidRPr="0098200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4554FBD" wp14:editId="6F1EEAEF">
            <wp:extent cx="3964626" cy="1760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0398" cy="17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19E4" w14:textId="0E141418" w:rsidR="003B6C03" w:rsidRPr="00982008" w:rsidRDefault="003B6C03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982008">
        <w:rPr>
          <w:rFonts w:asciiTheme="majorHAnsi" w:hAnsiTheme="majorHAnsi" w:cstheme="majorHAnsi"/>
          <w:color w:val="auto"/>
        </w:rPr>
        <w:t xml:space="preserve">Figure </w:t>
      </w:r>
      <w:r w:rsidRPr="00982008">
        <w:rPr>
          <w:rFonts w:asciiTheme="majorHAnsi" w:hAnsiTheme="majorHAnsi" w:cstheme="majorHAnsi"/>
          <w:color w:val="auto"/>
        </w:rPr>
        <w:fldChar w:fldCharType="begin"/>
      </w:r>
      <w:r w:rsidRPr="00982008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982008">
        <w:rPr>
          <w:rFonts w:asciiTheme="majorHAnsi" w:hAnsiTheme="majorHAnsi" w:cstheme="majorHAnsi"/>
          <w:color w:val="auto"/>
        </w:rPr>
        <w:fldChar w:fldCharType="separate"/>
      </w:r>
      <w:r w:rsidR="006C1F9B" w:rsidRPr="00982008">
        <w:rPr>
          <w:rFonts w:asciiTheme="majorHAnsi" w:hAnsiTheme="majorHAnsi" w:cstheme="majorHAnsi"/>
          <w:noProof/>
          <w:color w:val="auto"/>
        </w:rPr>
        <w:t>11</w:t>
      </w:r>
      <w:r w:rsidRPr="00982008">
        <w:rPr>
          <w:rFonts w:asciiTheme="majorHAnsi" w:hAnsiTheme="majorHAnsi" w:cstheme="majorHAnsi"/>
          <w:color w:val="auto"/>
        </w:rPr>
        <w:fldChar w:fldCharType="end"/>
      </w:r>
      <w:r w:rsidRPr="00982008">
        <w:rPr>
          <w:rFonts w:asciiTheme="majorHAnsi" w:hAnsiTheme="majorHAnsi" w:cstheme="majorHAnsi"/>
          <w:color w:val="auto"/>
        </w:rPr>
        <w:t>: Contents of the Text File</w:t>
      </w:r>
    </w:p>
    <w:p w14:paraId="4EA4A142" w14:textId="6458C374" w:rsidR="003B6C03" w:rsidRPr="00982008" w:rsidRDefault="006C1F9B" w:rsidP="006C1F9B">
      <w:pPr>
        <w:spacing w:line="48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82008">
        <w:rPr>
          <w:rFonts w:asciiTheme="majorHAnsi" w:hAnsiTheme="majorHAnsi" w:cstheme="majorHAnsi"/>
          <w:b/>
          <w:bCs/>
          <w:sz w:val="32"/>
          <w:szCs w:val="32"/>
        </w:rPr>
        <w:t>Turn Off Power Supply and Disconnect Desktop Application</w:t>
      </w:r>
    </w:p>
    <w:p w14:paraId="3C4F300D" w14:textId="597C836E" w:rsidR="006C1F9B" w:rsidRPr="00982008" w:rsidRDefault="006C1F9B" w:rsidP="006C1F9B">
      <w:pPr>
        <w:pStyle w:val="ListParagraph"/>
        <w:numPr>
          <w:ilvl w:val="0"/>
          <w:numId w:val="15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Click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Stop button</w:t>
      </w:r>
      <w:r w:rsidRPr="00982008">
        <w:rPr>
          <w:rFonts w:asciiTheme="majorHAnsi" w:hAnsiTheme="majorHAnsi" w:cstheme="majorHAnsi"/>
          <w:sz w:val="24"/>
          <w:szCs w:val="24"/>
        </w:rPr>
        <w:t xml:space="preserve"> and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turn of</w:t>
      </w:r>
      <w:r w:rsidR="00D014A2" w:rsidRPr="00D014A2">
        <w:rPr>
          <w:rFonts w:asciiTheme="majorHAnsi" w:hAnsiTheme="majorHAnsi" w:cstheme="majorHAnsi"/>
          <w:b/>
          <w:bCs/>
          <w:sz w:val="24"/>
          <w:szCs w:val="24"/>
        </w:rPr>
        <w:t>f</w:t>
      </w:r>
      <w:r w:rsidRPr="00982008">
        <w:rPr>
          <w:rFonts w:asciiTheme="majorHAnsi" w:hAnsiTheme="majorHAnsi" w:cstheme="majorHAnsi"/>
          <w:sz w:val="24"/>
          <w:szCs w:val="24"/>
        </w:rPr>
        <w:t xml:space="preserve"> the input supply to the power supply. </w:t>
      </w:r>
    </w:p>
    <w:p w14:paraId="23B33075" w14:textId="0DEBB3A2" w:rsidR="006C1F9B" w:rsidRPr="00982008" w:rsidRDefault="006C1F9B" w:rsidP="006C1F9B">
      <w:pPr>
        <w:pStyle w:val="ListParagraph"/>
        <w:numPr>
          <w:ilvl w:val="0"/>
          <w:numId w:val="15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982008">
        <w:rPr>
          <w:rFonts w:asciiTheme="majorHAnsi" w:hAnsiTheme="majorHAnsi" w:cstheme="majorHAnsi"/>
          <w:sz w:val="24"/>
          <w:szCs w:val="24"/>
        </w:rPr>
        <w:t xml:space="preserve">Click the </w:t>
      </w:r>
      <w:r w:rsidRPr="00D014A2">
        <w:rPr>
          <w:rFonts w:asciiTheme="majorHAnsi" w:hAnsiTheme="majorHAnsi" w:cstheme="majorHAnsi"/>
          <w:b/>
          <w:bCs/>
          <w:sz w:val="24"/>
          <w:szCs w:val="24"/>
        </w:rPr>
        <w:t>Disconnect button</w:t>
      </w:r>
      <w:r w:rsidRPr="00982008">
        <w:rPr>
          <w:rFonts w:asciiTheme="majorHAnsi" w:hAnsiTheme="majorHAnsi" w:cstheme="majorHAnsi"/>
          <w:sz w:val="24"/>
          <w:szCs w:val="24"/>
        </w:rPr>
        <w:t xml:space="preserve"> on the desktop application to disconnect the USB port from MATLAB.</w:t>
      </w:r>
    </w:p>
    <w:p w14:paraId="26571556" w14:textId="44CB836F" w:rsidR="006C1F9B" w:rsidRPr="00982008" w:rsidRDefault="006C1F9B" w:rsidP="006C1F9B">
      <w:pPr>
        <w:spacing w:line="480" w:lineRule="auto"/>
        <w:jc w:val="center"/>
        <w:rPr>
          <w:rFonts w:asciiTheme="majorHAnsi" w:hAnsiTheme="majorHAnsi" w:cstheme="majorHAnsi"/>
        </w:rPr>
      </w:pPr>
      <w:r w:rsidRPr="00982008">
        <w:rPr>
          <w:rFonts w:asciiTheme="majorHAnsi" w:hAnsiTheme="majorHAnsi" w:cstheme="majorHAnsi"/>
        </w:rPr>
        <w:drawing>
          <wp:inline distT="0" distB="0" distL="0" distR="0" wp14:anchorId="26276F23" wp14:editId="4BAAB9E0">
            <wp:extent cx="3695700" cy="29595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4028" cy="29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04C7" w14:textId="3D68045F" w:rsidR="006C1F9B" w:rsidRPr="00982008" w:rsidRDefault="006C1F9B" w:rsidP="006C1F9B">
      <w:pPr>
        <w:pStyle w:val="Caption"/>
        <w:spacing w:line="480" w:lineRule="auto"/>
        <w:jc w:val="center"/>
        <w:rPr>
          <w:rFonts w:asciiTheme="majorHAnsi" w:hAnsiTheme="majorHAnsi" w:cstheme="majorHAnsi"/>
          <w:color w:val="auto"/>
        </w:rPr>
      </w:pPr>
      <w:r w:rsidRPr="00982008">
        <w:rPr>
          <w:rFonts w:asciiTheme="majorHAnsi" w:hAnsiTheme="majorHAnsi" w:cstheme="majorHAnsi"/>
          <w:color w:val="auto"/>
        </w:rPr>
        <w:t xml:space="preserve">Figure </w:t>
      </w:r>
      <w:r w:rsidRPr="00982008">
        <w:rPr>
          <w:rFonts w:asciiTheme="majorHAnsi" w:hAnsiTheme="majorHAnsi" w:cstheme="majorHAnsi"/>
          <w:color w:val="auto"/>
        </w:rPr>
        <w:fldChar w:fldCharType="begin"/>
      </w:r>
      <w:r w:rsidRPr="00982008">
        <w:rPr>
          <w:rFonts w:asciiTheme="majorHAnsi" w:hAnsiTheme="majorHAnsi" w:cstheme="majorHAnsi"/>
          <w:color w:val="auto"/>
        </w:rPr>
        <w:instrText xml:space="preserve"> SEQ Figure \* ARABIC </w:instrText>
      </w:r>
      <w:r w:rsidRPr="00982008">
        <w:rPr>
          <w:rFonts w:asciiTheme="majorHAnsi" w:hAnsiTheme="majorHAnsi" w:cstheme="majorHAnsi"/>
          <w:color w:val="auto"/>
        </w:rPr>
        <w:fldChar w:fldCharType="separate"/>
      </w:r>
      <w:r w:rsidRPr="00982008">
        <w:rPr>
          <w:rFonts w:asciiTheme="majorHAnsi" w:hAnsiTheme="majorHAnsi" w:cstheme="majorHAnsi"/>
          <w:noProof/>
          <w:color w:val="auto"/>
        </w:rPr>
        <w:t>12</w:t>
      </w:r>
      <w:r w:rsidRPr="00982008">
        <w:rPr>
          <w:rFonts w:asciiTheme="majorHAnsi" w:hAnsiTheme="majorHAnsi" w:cstheme="majorHAnsi"/>
          <w:color w:val="auto"/>
        </w:rPr>
        <w:fldChar w:fldCharType="end"/>
      </w:r>
      <w:r w:rsidRPr="00982008">
        <w:rPr>
          <w:rFonts w:asciiTheme="majorHAnsi" w:hAnsiTheme="majorHAnsi" w:cstheme="majorHAnsi"/>
          <w:color w:val="auto"/>
        </w:rPr>
        <w:t>: Power Supply Turned Off and Disconnected from the USB Port</w:t>
      </w:r>
    </w:p>
    <w:p w14:paraId="667718EA" w14:textId="25E48412" w:rsidR="006C1F9B" w:rsidRPr="00434DDB" w:rsidRDefault="006C1F9B" w:rsidP="006C1F9B">
      <w:pPr>
        <w:pStyle w:val="ListParagraph"/>
        <w:numPr>
          <w:ilvl w:val="0"/>
          <w:numId w:val="15"/>
        </w:num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D014A2">
        <w:rPr>
          <w:rFonts w:asciiTheme="majorHAnsi" w:hAnsiTheme="majorHAnsi" w:cstheme="majorHAnsi"/>
          <w:b/>
          <w:bCs/>
          <w:sz w:val="24"/>
          <w:szCs w:val="24"/>
        </w:rPr>
        <w:t>Close</w:t>
      </w:r>
      <w:r w:rsidRPr="00434DDB">
        <w:rPr>
          <w:rFonts w:asciiTheme="majorHAnsi" w:hAnsiTheme="majorHAnsi" w:cstheme="majorHAnsi"/>
          <w:sz w:val="24"/>
          <w:szCs w:val="24"/>
        </w:rPr>
        <w:t xml:space="preserve"> the </w:t>
      </w:r>
      <w:r w:rsidRPr="00434DDB">
        <w:rPr>
          <w:rFonts w:asciiTheme="majorHAnsi" w:hAnsiTheme="majorHAnsi" w:cstheme="majorHAnsi"/>
          <w:sz w:val="24"/>
          <w:szCs w:val="24"/>
        </w:rPr>
        <w:t>“</w:t>
      </w:r>
      <w:proofErr w:type="spellStart"/>
      <w:r w:rsidRPr="00434DDB">
        <w:rPr>
          <w:rFonts w:asciiTheme="majorHAnsi" w:hAnsiTheme="majorHAnsi" w:cstheme="majorHAnsi"/>
          <w:sz w:val="24"/>
          <w:szCs w:val="24"/>
        </w:rPr>
        <w:t>Desktop_Application_for_HV_Supply.mlapp</w:t>
      </w:r>
      <w:proofErr w:type="spellEnd"/>
      <w:r w:rsidRPr="00434DDB">
        <w:rPr>
          <w:rFonts w:asciiTheme="majorHAnsi" w:hAnsiTheme="majorHAnsi" w:cstheme="majorHAnsi"/>
          <w:sz w:val="24"/>
          <w:szCs w:val="24"/>
        </w:rPr>
        <w:t>”</w:t>
      </w:r>
      <w:r w:rsidRPr="00434DDB">
        <w:rPr>
          <w:rFonts w:asciiTheme="majorHAnsi" w:hAnsiTheme="majorHAnsi" w:cstheme="majorHAnsi"/>
          <w:sz w:val="24"/>
          <w:szCs w:val="24"/>
        </w:rPr>
        <w:t xml:space="preserve"> program and MATLAB.</w:t>
      </w:r>
    </w:p>
    <w:sectPr w:rsidR="006C1F9B" w:rsidRPr="00434D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B1A09"/>
    <w:multiLevelType w:val="hybridMultilevel"/>
    <w:tmpl w:val="7C30B856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3312C"/>
    <w:multiLevelType w:val="hybridMultilevel"/>
    <w:tmpl w:val="6212D0D0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C79F1"/>
    <w:multiLevelType w:val="hybridMultilevel"/>
    <w:tmpl w:val="4B545790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943F0"/>
    <w:multiLevelType w:val="hybridMultilevel"/>
    <w:tmpl w:val="579EBD3A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519B9"/>
    <w:multiLevelType w:val="hybridMultilevel"/>
    <w:tmpl w:val="66986186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76DBE"/>
    <w:multiLevelType w:val="hybridMultilevel"/>
    <w:tmpl w:val="5A6E918E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3"/>
  </w:num>
  <w:num w:numId="13">
    <w:abstractNumId w:val="14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347"/>
    <w:rsid w:val="002473D1"/>
    <w:rsid w:val="0029639D"/>
    <w:rsid w:val="00326F90"/>
    <w:rsid w:val="003931EE"/>
    <w:rsid w:val="003B6C03"/>
    <w:rsid w:val="004147C2"/>
    <w:rsid w:val="00434DDB"/>
    <w:rsid w:val="004B3FAD"/>
    <w:rsid w:val="005B5EE1"/>
    <w:rsid w:val="006C1F9B"/>
    <w:rsid w:val="0072017C"/>
    <w:rsid w:val="00903E2D"/>
    <w:rsid w:val="009231AC"/>
    <w:rsid w:val="00982008"/>
    <w:rsid w:val="00AA1D8D"/>
    <w:rsid w:val="00B47730"/>
    <w:rsid w:val="00CB0664"/>
    <w:rsid w:val="00D014A2"/>
    <w:rsid w:val="00EF2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B05A1"/>
  <w14:defaultImageDpi w14:val="300"/>
  <w15:docId w15:val="{FA7FFB39-3B3C-48B5-BE4B-778BDD73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reuben john</cp:lastModifiedBy>
  <cp:revision>8</cp:revision>
  <dcterms:created xsi:type="dcterms:W3CDTF">2013-12-23T23:15:00Z</dcterms:created>
  <dcterms:modified xsi:type="dcterms:W3CDTF">2026-04-01T02:55:00Z</dcterms:modified>
  <cp:category/>
</cp:coreProperties>
</file>