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018B6" w14:textId="77777777" w:rsidR="00AE0A62" w:rsidRDefault="005B48B6">
      <w:pPr>
        <w:spacing w:after="30"/>
        <w:ind w:left="10" w:right="27" w:hanging="10"/>
        <w:jc w:val="center"/>
      </w:pPr>
      <w:r>
        <w:rPr>
          <w:rFonts w:ascii="High Tower Text" w:eastAsia="High Tower Text" w:hAnsi="High Tower Text" w:cs="High Tower Text"/>
        </w:rPr>
        <w:t>COMP</w:t>
      </w:r>
      <w:r>
        <w:rPr>
          <w:rFonts w:ascii="High Tower Text" w:eastAsia="High Tower Text" w:hAnsi="High Tower Text" w:cs="High Tower Text"/>
          <w:sz w:val="18"/>
        </w:rPr>
        <w:t xml:space="preserve"> </w:t>
      </w:r>
      <w:r>
        <w:rPr>
          <w:rFonts w:ascii="High Tower Text" w:eastAsia="High Tower Text" w:hAnsi="High Tower Text" w:cs="High Tower Text"/>
        </w:rPr>
        <w:t>228</w:t>
      </w:r>
      <w:r>
        <w:rPr>
          <w:rFonts w:ascii="High Tower Text" w:eastAsia="High Tower Text" w:hAnsi="High Tower Text" w:cs="High Tower Text"/>
          <w:sz w:val="18"/>
        </w:rPr>
        <w:t xml:space="preserve"> </w:t>
      </w:r>
      <w:r>
        <w:rPr>
          <w:rFonts w:ascii="High Tower Text" w:eastAsia="High Tower Text" w:hAnsi="High Tower Text" w:cs="High Tower Text"/>
        </w:rPr>
        <w:t>D</w:t>
      </w:r>
      <w:r>
        <w:rPr>
          <w:rFonts w:ascii="High Tower Text" w:eastAsia="High Tower Text" w:hAnsi="High Tower Text" w:cs="High Tower Text"/>
          <w:sz w:val="18"/>
        </w:rPr>
        <w:t xml:space="preserve">ATA </w:t>
      </w:r>
      <w:r>
        <w:rPr>
          <w:rFonts w:ascii="High Tower Text" w:eastAsia="High Tower Text" w:hAnsi="High Tower Text" w:cs="High Tower Text"/>
        </w:rPr>
        <w:t>S</w:t>
      </w:r>
      <w:r>
        <w:rPr>
          <w:rFonts w:ascii="High Tower Text" w:eastAsia="High Tower Text" w:hAnsi="High Tower Text" w:cs="High Tower Text"/>
          <w:sz w:val="18"/>
        </w:rPr>
        <w:t>TRUCTURES</w:t>
      </w:r>
      <w:r>
        <w:rPr>
          <w:rFonts w:ascii="High Tower Text" w:eastAsia="High Tower Text" w:hAnsi="High Tower Text" w:cs="High Tower Text"/>
        </w:rPr>
        <w:t xml:space="preserve"> </w:t>
      </w:r>
    </w:p>
    <w:p w14:paraId="0800EBAB" w14:textId="213B1DAD" w:rsidR="00AE0A62" w:rsidRDefault="005B48B6">
      <w:pPr>
        <w:spacing w:after="0"/>
        <w:ind w:right="21"/>
        <w:jc w:val="center"/>
        <w:rPr>
          <w:rFonts w:ascii="High Tower Text" w:eastAsia="High Tower Text" w:hAnsi="High Tower Text" w:cs="High Tower Text"/>
          <w:sz w:val="24"/>
        </w:rPr>
      </w:pPr>
      <w:r>
        <w:rPr>
          <w:rFonts w:ascii="High Tower Text" w:eastAsia="High Tower Text" w:hAnsi="High Tower Text" w:cs="High Tower Text"/>
          <w:sz w:val="24"/>
        </w:rPr>
        <w:t>P</w:t>
      </w:r>
      <w:r>
        <w:rPr>
          <w:rFonts w:ascii="High Tower Text" w:eastAsia="High Tower Text" w:hAnsi="High Tower Text" w:cs="High Tower Text"/>
          <w:sz w:val="19"/>
        </w:rPr>
        <w:t xml:space="preserve">ROGRAMMING </w:t>
      </w:r>
      <w:r>
        <w:rPr>
          <w:rFonts w:ascii="High Tower Text" w:eastAsia="High Tower Text" w:hAnsi="High Tower Text" w:cs="High Tower Text"/>
          <w:sz w:val="24"/>
        </w:rPr>
        <w:t>P</w:t>
      </w:r>
      <w:r>
        <w:rPr>
          <w:rFonts w:ascii="High Tower Text" w:eastAsia="High Tower Text" w:hAnsi="High Tower Text" w:cs="High Tower Text"/>
          <w:sz w:val="19"/>
        </w:rPr>
        <w:t xml:space="preserve">ROJECT </w:t>
      </w:r>
      <w:r>
        <w:rPr>
          <w:rFonts w:ascii="High Tower Text" w:eastAsia="High Tower Text" w:hAnsi="High Tower Text" w:cs="High Tower Text"/>
          <w:sz w:val="24"/>
        </w:rPr>
        <w:t>#</w:t>
      </w:r>
      <w:r w:rsidR="00F86303">
        <w:rPr>
          <w:rFonts w:ascii="High Tower Text" w:eastAsia="High Tower Text" w:hAnsi="High Tower Text" w:cs="High Tower Text"/>
          <w:sz w:val="24"/>
        </w:rPr>
        <w:t>4</w:t>
      </w:r>
      <w:r>
        <w:rPr>
          <w:rFonts w:ascii="High Tower Text" w:eastAsia="High Tower Text" w:hAnsi="High Tower Text" w:cs="High Tower Text"/>
          <w:sz w:val="24"/>
        </w:rPr>
        <w:t>,</w:t>
      </w:r>
      <w:r>
        <w:rPr>
          <w:rFonts w:ascii="High Tower Text" w:eastAsia="High Tower Text" w:hAnsi="High Tower Text" w:cs="High Tower Text"/>
          <w:sz w:val="19"/>
        </w:rPr>
        <w:t xml:space="preserve"> </w:t>
      </w:r>
      <w:r>
        <w:rPr>
          <w:rFonts w:ascii="High Tower Text" w:eastAsia="High Tower Text" w:hAnsi="High Tower Text" w:cs="High Tower Text"/>
          <w:sz w:val="24"/>
        </w:rPr>
        <w:t>S</w:t>
      </w:r>
      <w:r>
        <w:rPr>
          <w:rFonts w:ascii="High Tower Text" w:eastAsia="High Tower Text" w:hAnsi="High Tower Text" w:cs="High Tower Text"/>
          <w:sz w:val="19"/>
        </w:rPr>
        <w:t>ORTS</w:t>
      </w:r>
      <w:r>
        <w:rPr>
          <w:rFonts w:ascii="High Tower Text" w:eastAsia="High Tower Text" w:hAnsi="High Tower Text" w:cs="High Tower Text"/>
          <w:sz w:val="24"/>
        </w:rPr>
        <w:t xml:space="preserve"> </w:t>
      </w:r>
    </w:p>
    <w:p w14:paraId="4796553A" w14:textId="4F88AF08" w:rsidR="00F86303" w:rsidRDefault="00F86303">
      <w:pPr>
        <w:spacing w:after="0"/>
        <w:ind w:right="21"/>
        <w:jc w:val="center"/>
        <w:rPr>
          <w:rFonts w:ascii="High Tower Text" w:eastAsia="High Tower Text" w:hAnsi="High Tower Text" w:cs="High Tower Text"/>
          <w:sz w:val="24"/>
        </w:rPr>
      </w:pPr>
      <w:r>
        <w:rPr>
          <w:rFonts w:ascii="High Tower Text" w:eastAsia="High Tower Text" w:hAnsi="High Tower Text" w:cs="High Tower Text"/>
          <w:sz w:val="24"/>
        </w:rPr>
        <w:t>Ryan Brooks</w:t>
      </w:r>
    </w:p>
    <w:p w14:paraId="73E2DE59" w14:textId="77777777" w:rsidR="00F86303" w:rsidRDefault="00F86303">
      <w:pPr>
        <w:spacing w:after="0"/>
        <w:ind w:right="21"/>
        <w:jc w:val="center"/>
      </w:pPr>
    </w:p>
    <w:p w14:paraId="3C2DB211" w14:textId="77777777" w:rsidR="00AE0A62" w:rsidRDefault="005B48B6" w:rsidP="008E2017">
      <w:pPr>
        <w:spacing w:after="0"/>
        <w:ind w:left="2160" w:firstLine="720"/>
      </w:pPr>
      <w:r>
        <w:rPr>
          <w:b/>
        </w:rPr>
        <w:t xml:space="preserve">Swap and Comparison Count Results </w:t>
      </w:r>
    </w:p>
    <w:tbl>
      <w:tblPr>
        <w:tblStyle w:val="TableGrid"/>
        <w:tblW w:w="5399" w:type="dxa"/>
        <w:tblInd w:w="1981" w:type="dxa"/>
        <w:tblCellMar>
          <w:left w:w="107" w:type="dxa"/>
          <w:right w:w="115" w:type="dxa"/>
        </w:tblCellMar>
        <w:tblLook w:val="04A0" w:firstRow="1" w:lastRow="0" w:firstColumn="1" w:lastColumn="0" w:noHBand="0" w:noVBand="1"/>
      </w:tblPr>
      <w:tblGrid>
        <w:gridCol w:w="1799"/>
        <w:gridCol w:w="1801"/>
        <w:gridCol w:w="1799"/>
      </w:tblGrid>
      <w:tr w:rsidR="00AE0A62" w14:paraId="21754004" w14:textId="77777777">
        <w:trPr>
          <w:trHeight w:val="734"/>
        </w:trPr>
        <w:tc>
          <w:tcPr>
            <w:tcW w:w="1799" w:type="dxa"/>
            <w:tcBorders>
              <w:top w:val="single" w:sz="4" w:space="0" w:color="DBDBDB"/>
              <w:left w:val="single" w:sz="4" w:space="0" w:color="DBDBDB"/>
              <w:bottom w:val="single" w:sz="12" w:space="0" w:color="C9C9C9"/>
              <w:right w:val="single" w:sz="4" w:space="0" w:color="DBDBDB"/>
            </w:tcBorders>
            <w:shd w:val="clear" w:color="auto" w:fill="BFBFBF"/>
            <w:vAlign w:val="center"/>
          </w:tcPr>
          <w:p w14:paraId="4014F9E9" w14:textId="77777777" w:rsidR="00AE0A62" w:rsidRDefault="005B48B6">
            <w:pPr>
              <w:spacing w:after="0"/>
              <w:ind w:left="6"/>
              <w:jc w:val="center"/>
            </w:pPr>
            <w:r>
              <w:t xml:space="preserve">Sort </w:t>
            </w:r>
          </w:p>
        </w:tc>
        <w:tc>
          <w:tcPr>
            <w:tcW w:w="1801" w:type="dxa"/>
            <w:tcBorders>
              <w:top w:val="single" w:sz="4" w:space="0" w:color="DBDBDB"/>
              <w:left w:val="single" w:sz="4" w:space="0" w:color="DBDBDB"/>
              <w:bottom w:val="single" w:sz="12" w:space="0" w:color="C9C9C9"/>
              <w:right w:val="single" w:sz="4" w:space="0" w:color="DBDBDB"/>
            </w:tcBorders>
            <w:shd w:val="clear" w:color="auto" w:fill="BFBFBF"/>
            <w:vAlign w:val="center"/>
          </w:tcPr>
          <w:p w14:paraId="7FC44146" w14:textId="77777777" w:rsidR="00AE0A62" w:rsidRDefault="005B48B6">
            <w:pPr>
              <w:spacing w:after="0"/>
              <w:ind w:left="25"/>
              <w:jc w:val="center"/>
            </w:pPr>
            <w:r>
              <w:t xml:space="preserve">Number of Swaps </w:t>
            </w:r>
          </w:p>
        </w:tc>
        <w:tc>
          <w:tcPr>
            <w:tcW w:w="1799" w:type="dxa"/>
            <w:tcBorders>
              <w:top w:val="single" w:sz="4" w:space="0" w:color="DBDBDB"/>
              <w:left w:val="single" w:sz="4" w:space="0" w:color="DBDBDB"/>
              <w:bottom w:val="single" w:sz="12" w:space="0" w:color="C9C9C9"/>
              <w:right w:val="single" w:sz="4" w:space="0" w:color="DBDBDB"/>
            </w:tcBorders>
            <w:shd w:val="clear" w:color="auto" w:fill="BFBFBF"/>
            <w:vAlign w:val="center"/>
          </w:tcPr>
          <w:p w14:paraId="27090E45" w14:textId="77777777" w:rsidR="00AE0A62" w:rsidRDefault="005B48B6">
            <w:pPr>
              <w:spacing w:after="0"/>
              <w:jc w:val="center"/>
            </w:pPr>
            <w:r>
              <w:t xml:space="preserve">Number of Comparisons </w:t>
            </w:r>
          </w:p>
        </w:tc>
      </w:tr>
      <w:tr w:rsidR="00AE0A62" w14:paraId="4FCD2428" w14:textId="77777777">
        <w:trPr>
          <w:trHeight w:val="602"/>
        </w:trPr>
        <w:tc>
          <w:tcPr>
            <w:tcW w:w="1799" w:type="dxa"/>
            <w:tcBorders>
              <w:top w:val="single" w:sz="12" w:space="0" w:color="C9C9C9"/>
              <w:left w:val="single" w:sz="4" w:space="0" w:color="DBDBDB"/>
              <w:bottom w:val="single" w:sz="4" w:space="0" w:color="DBDBDB"/>
              <w:right w:val="single" w:sz="4" w:space="0" w:color="DBDBDB"/>
            </w:tcBorders>
            <w:vAlign w:val="center"/>
          </w:tcPr>
          <w:p w14:paraId="2A258FDA" w14:textId="77777777" w:rsidR="00AE0A62" w:rsidRDefault="005B48B6">
            <w:pPr>
              <w:spacing w:after="0"/>
            </w:pPr>
            <w:r>
              <w:t xml:space="preserve">Selection </w:t>
            </w:r>
          </w:p>
        </w:tc>
        <w:tc>
          <w:tcPr>
            <w:tcW w:w="1801" w:type="dxa"/>
            <w:tcBorders>
              <w:top w:val="single" w:sz="12" w:space="0" w:color="C9C9C9"/>
              <w:left w:val="single" w:sz="4" w:space="0" w:color="DBDBDB"/>
              <w:bottom w:val="single" w:sz="4" w:space="0" w:color="DBDBDB"/>
              <w:right w:val="single" w:sz="4" w:space="0" w:color="DBDBDB"/>
            </w:tcBorders>
            <w:vAlign w:val="center"/>
          </w:tcPr>
          <w:p w14:paraId="7E0C7316" w14:textId="7821153D" w:rsidR="00AE0A62" w:rsidRDefault="005B48B6">
            <w:pPr>
              <w:spacing w:after="0"/>
              <w:ind w:left="1"/>
            </w:pPr>
            <w:r>
              <w:t xml:space="preserve"> </w:t>
            </w:r>
            <w:r w:rsidR="00F86303">
              <w:t>49</w:t>
            </w:r>
          </w:p>
        </w:tc>
        <w:tc>
          <w:tcPr>
            <w:tcW w:w="1799" w:type="dxa"/>
            <w:tcBorders>
              <w:top w:val="single" w:sz="12" w:space="0" w:color="C9C9C9"/>
              <w:left w:val="single" w:sz="4" w:space="0" w:color="DBDBDB"/>
              <w:bottom w:val="single" w:sz="4" w:space="0" w:color="DBDBDB"/>
              <w:right w:val="single" w:sz="4" w:space="0" w:color="DBDBDB"/>
            </w:tcBorders>
            <w:vAlign w:val="center"/>
          </w:tcPr>
          <w:p w14:paraId="3EA80B7A" w14:textId="51DF8D34" w:rsidR="00AE0A62" w:rsidRDefault="005B48B6">
            <w:pPr>
              <w:spacing w:after="0"/>
              <w:ind w:left="1"/>
            </w:pPr>
            <w:r>
              <w:t xml:space="preserve"> </w:t>
            </w:r>
            <w:r w:rsidR="008E2017">
              <w:t>1225</w:t>
            </w:r>
          </w:p>
        </w:tc>
      </w:tr>
      <w:tr w:rsidR="00AE0A62" w14:paraId="69E586EE" w14:textId="77777777">
        <w:trPr>
          <w:trHeight w:val="629"/>
        </w:trPr>
        <w:tc>
          <w:tcPr>
            <w:tcW w:w="1799" w:type="dxa"/>
            <w:tcBorders>
              <w:top w:val="single" w:sz="4" w:space="0" w:color="DBDBDB"/>
              <w:left w:val="single" w:sz="4" w:space="0" w:color="DBDBDB"/>
              <w:bottom w:val="single" w:sz="4" w:space="0" w:color="DBDBDB"/>
              <w:right w:val="single" w:sz="4" w:space="0" w:color="DBDBDB"/>
            </w:tcBorders>
            <w:vAlign w:val="center"/>
          </w:tcPr>
          <w:p w14:paraId="0BF0EE66" w14:textId="77777777" w:rsidR="00AE0A62" w:rsidRDefault="005B48B6">
            <w:pPr>
              <w:spacing w:after="0"/>
            </w:pPr>
            <w:r>
              <w:t xml:space="preserve">Bubble </w:t>
            </w:r>
          </w:p>
        </w:tc>
        <w:tc>
          <w:tcPr>
            <w:tcW w:w="1801" w:type="dxa"/>
            <w:tcBorders>
              <w:top w:val="single" w:sz="4" w:space="0" w:color="DBDBDB"/>
              <w:left w:val="single" w:sz="4" w:space="0" w:color="DBDBDB"/>
              <w:bottom w:val="single" w:sz="4" w:space="0" w:color="DBDBDB"/>
              <w:right w:val="single" w:sz="4" w:space="0" w:color="DBDBDB"/>
            </w:tcBorders>
            <w:vAlign w:val="center"/>
          </w:tcPr>
          <w:p w14:paraId="34F666B1" w14:textId="466E3839" w:rsidR="00AE0A62" w:rsidRDefault="005B48B6">
            <w:pPr>
              <w:spacing w:after="0"/>
              <w:ind w:left="1"/>
            </w:pPr>
            <w:r>
              <w:t xml:space="preserve"> </w:t>
            </w:r>
            <w:r w:rsidR="00F86303">
              <w:t>606</w:t>
            </w:r>
          </w:p>
        </w:tc>
        <w:tc>
          <w:tcPr>
            <w:tcW w:w="1799" w:type="dxa"/>
            <w:tcBorders>
              <w:top w:val="single" w:sz="4" w:space="0" w:color="DBDBDB"/>
              <w:left w:val="single" w:sz="4" w:space="0" w:color="DBDBDB"/>
              <w:bottom w:val="single" w:sz="4" w:space="0" w:color="DBDBDB"/>
              <w:right w:val="single" w:sz="4" w:space="0" w:color="DBDBDB"/>
            </w:tcBorders>
            <w:vAlign w:val="center"/>
          </w:tcPr>
          <w:p w14:paraId="6BCE7182" w14:textId="2D128527" w:rsidR="00AE0A62" w:rsidRDefault="005B48B6">
            <w:pPr>
              <w:spacing w:after="0"/>
              <w:ind w:left="1"/>
            </w:pPr>
            <w:r>
              <w:t xml:space="preserve"> </w:t>
            </w:r>
            <w:r w:rsidR="008E2017">
              <w:t>1225</w:t>
            </w:r>
          </w:p>
        </w:tc>
      </w:tr>
      <w:tr w:rsidR="00AE0A62" w14:paraId="02186F54" w14:textId="77777777">
        <w:trPr>
          <w:trHeight w:val="586"/>
        </w:trPr>
        <w:tc>
          <w:tcPr>
            <w:tcW w:w="1799" w:type="dxa"/>
            <w:tcBorders>
              <w:top w:val="single" w:sz="4" w:space="0" w:color="DBDBDB"/>
              <w:left w:val="single" w:sz="4" w:space="0" w:color="DBDBDB"/>
              <w:bottom w:val="single" w:sz="4" w:space="0" w:color="DBDBDB"/>
              <w:right w:val="single" w:sz="4" w:space="0" w:color="DBDBDB"/>
            </w:tcBorders>
            <w:vAlign w:val="center"/>
          </w:tcPr>
          <w:p w14:paraId="2576384C" w14:textId="2CA9C6B6" w:rsidR="00AE0A62" w:rsidRDefault="00F86303">
            <w:pPr>
              <w:spacing w:after="0"/>
            </w:pPr>
            <w:r>
              <w:t>Better</w:t>
            </w:r>
            <w:r w:rsidR="005B48B6">
              <w:t xml:space="preserve"> Bubble </w:t>
            </w:r>
          </w:p>
        </w:tc>
        <w:tc>
          <w:tcPr>
            <w:tcW w:w="1801" w:type="dxa"/>
            <w:tcBorders>
              <w:top w:val="single" w:sz="4" w:space="0" w:color="DBDBDB"/>
              <w:left w:val="single" w:sz="4" w:space="0" w:color="DBDBDB"/>
              <w:bottom w:val="single" w:sz="4" w:space="0" w:color="DBDBDB"/>
              <w:right w:val="single" w:sz="4" w:space="0" w:color="DBDBDB"/>
            </w:tcBorders>
            <w:vAlign w:val="center"/>
          </w:tcPr>
          <w:p w14:paraId="435A7B4C" w14:textId="56B519BE" w:rsidR="00AE0A62" w:rsidRDefault="005B48B6">
            <w:pPr>
              <w:spacing w:after="0"/>
              <w:ind w:left="1"/>
            </w:pPr>
            <w:r>
              <w:t xml:space="preserve"> </w:t>
            </w:r>
            <w:r w:rsidR="00F86303">
              <w:t>606</w:t>
            </w:r>
          </w:p>
        </w:tc>
        <w:tc>
          <w:tcPr>
            <w:tcW w:w="1799" w:type="dxa"/>
            <w:tcBorders>
              <w:top w:val="single" w:sz="4" w:space="0" w:color="DBDBDB"/>
              <w:left w:val="single" w:sz="4" w:space="0" w:color="DBDBDB"/>
              <w:bottom w:val="single" w:sz="4" w:space="0" w:color="DBDBDB"/>
              <w:right w:val="single" w:sz="4" w:space="0" w:color="DBDBDB"/>
            </w:tcBorders>
            <w:vAlign w:val="center"/>
          </w:tcPr>
          <w:p w14:paraId="0138FB97" w14:textId="69F6EEC9" w:rsidR="00AE0A62" w:rsidRDefault="005B48B6">
            <w:pPr>
              <w:spacing w:after="0"/>
              <w:ind w:left="1"/>
            </w:pPr>
            <w:r>
              <w:t xml:space="preserve"> </w:t>
            </w:r>
            <w:r w:rsidR="00F86303">
              <w:t>1222</w:t>
            </w:r>
          </w:p>
        </w:tc>
      </w:tr>
      <w:tr w:rsidR="00AE0A62" w14:paraId="7258704B" w14:textId="77777777">
        <w:trPr>
          <w:trHeight w:val="588"/>
        </w:trPr>
        <w:tc>
          <w:tcPr>
            <w:tcW w:w="1799" w:type="dxa"/>
            <w:tcBorders>
              <w:top w:val="single" w:sz="4" w:space="0" w:color="DBDBDB"/>
              <w:left w:val="single" w:sz="4" w:space="0" w:color="DBDBDB"/>
              <w:bottom w:val="single" w:sz="4" w:space="0" w:color="DBDBDB"/>
              <w:right w:val="single" w:sz="4" w:space="0" w:color="DBDBDB"/>
            </w:tcBorders>
            <w:vAlign w:val="center"/>
          </w:tcPr>
          <w:p w14:paraId="7E73A814" w14:textId="77777777" w:rsidR="00AE0A62" w:rsidRDefault="005B48B6">
            <w:pPr>
              <w:spacing w:after="0"/>
            </w:pPr>
            <w:r>
              <w:t xml:space="preserve">Insertion </w:t>
            </w:r>
          </w:p>
        </w:tc>
        <w:tc>
          <w:tcPr>
            <w:tcW w:w="1801" w:type="dxa"/>
            <w:tcBorders>
              <w:top w:val="single" w:sz="4" w:space="0" w:color="DBDBDB"/>
              <w:left w:val="single" w:sz="4" w:space="0" w:color="DBDBDB"/>
              <w:bottom w:val="single" w:sz="4" w:space="0" w:color="DBDBDB"/>
              <w:right w:val="single" w:sz="4" w:space="0" w:color="DBDBDB"/>
            </w:tcBorders>
            <w:vAlign w:val="center"/>
          </w:tcPr>
          <w:p w14:paraId="3604064E" w14:textId="27109F77" w:rsidR="00AE0A62" w:rsidRDefault="005B48B6">
            <w:pPr>
              <w:spacing w:after="0"/>
              <w:ind w:left="1"/>
            </w:pPr>
            <w:r>
              <w:t xml:space="preserve"> </w:t>
            </w:r>
            <w:r w:rsidR="00F86303">
              <w:t>606</w:t>
            </w:r>
          </w:p>
        </w:tc>
        <w:tc>
          <w:tcPr>
            <w:tcW w:w="1799" w:type="dxa"/>
            <w:tcBorders>
              <w:top w:val="single" w:sz="4" w:space="0" w:color="DBDBDB"/>
              <w:left w:val="single" w:sz="4" w:space="0" w:color="DBDBDB"/>
              <w:bottom w:val="single" w:sz="4" w:space="0" w:color="DBDBDB"/>
              <w:right w:val="single" w:sz="4" w:space="0" w:color="DBDBDB"/>
            </w:tcBorders>
            <w:vAlign w:val="center"/>
          </w:tcPr>
          <w:p w14:paraId="5372B361" w14:textId="48A2670F" w:rsidR="00AE0A62" w:rsidRDefault="005B48B6">
            <w:pPr>
              <w:spacing w:after="0"/>
              <w:ind w:left="1"/>
            </w:pPr>
            <w:r>
              <w:t xml:space="preserve"> </w:t>
            </w:r>
            <w:r w:rsidR="00F86303">
              <w:t>654</w:t>
            </w:r>
          </w:p>
        </w:tc>
      </w:tr>
      <w:tr w:rsidR="00AE0A62" w14:paraId="4E1D328B" w14:textId="77777777">
        <w:trPr>
          <w:trHeight w:val="586"/>
        </w:trPr>
        <w:tc>
          <w:tcPr>
            <w:tcW w:w="1799" w:type="dxa"/>
            <w:tcBorders>
              <w:top w:val="single" w:sz="4" w:space="0" w:color="DBDBDB"/>
              <w:left w:val="single" w:sz="4" w:space="0" w:color="DBDBDB"/>
              <w:bottom w:val="single" w:sz="4" w:space="0" w:color="DBDBDB"/>
              <w:right w:val="single" w:sz="4" w:space="0" w:color="DBDBDB"/>
            </w:tcBorders>
            <w:vAlign w:val="center"/>
          </w:tcPr>
          <w:p w14:paraId="45D8E834" w14:textId="77777777" w:rsidR="00AE0A62" w:rsidRDefault="005B48B6">
            <w:pPr>
              <w:spacing w:after="0"/>
            </w:pPr>
            <w:r>
              <w:t xml:space="preserve">Merge </w:t>
            </w:r>
          </w:p>
        </w:tc>
        <w:tc>
          <w:tcPr>
            <w:tcW w:w="1801" w:type="dxa"/>
            <w:tcBorders>
              <w:top w:val="single" w:sz="4" w:space="0" w:color="DBDBDB"/>
              <w:left w:val="single" w:sz="4" w:space="0" w:color="DBDBDB"/>
              <w:bottom w:val="single" w:sz="4" w:space="0" w:color="DBDBDB"/>
              <w:right w:val="single" w:sz="4" w:space="0" w:color="DBDBDB"/>
            </w:tcBorders>
            <w:vAlign w:val="center"/>
          </w:tcPr>
          <w:p w14:paraId="2D50EF94" w14:textId="467F4840" w:rsidR="00AE0A62" w:rsidRDefault="005B48B6">
            <w:pPr>
              <w:spacing w:after="0"/>
              <w:ind w:left="1"/>
            </w:pPr>
            <w:r>
              <w:t xml:space="preserve"> </w:t>
            </w:r>
            <w:r w:rsidR="00F86303">
              <w:t>104</w:t>
            </w:r>
          </w:p>
        </w:tc>
        <w:tc>
          <w:tcPr>
            <w:tcW w:w="1799" w:type="dxa"/>
            <w:tcBorders>
              <w:top w:val="single" w:sz="4" w:space="0" w:color="DBDBDB"/>
              <w:left w:val="single" w:sz="4" w:space="0" w:color="DBDBDB"/>
              <w:bottom w:val="single" w:sz="4" w:space="0" w:color="DBDBDB"/>
              <w:right w:val="single" w:sz="4" w:space="0" w:color="DBDBDB"/>
            </w:tcBorders>
            <w:vAlign w:val="center"/>
          </w:tcPr>
          <w:p w14:paraId="1503CEB2" w14:textId="2F7C5B9C" w:rsidR="00AE0A62" w:rsidRDefault="005B48B6">
            <w:pPr>
              <w:spacing w:after="0"/>
              <w:ind w:left="1"/>
            </w:pPr>
            <w:r>
              <w:t xml:space="preserve"> </w:t>
            </w:r>
            <w:r w:rsidR="00F86303">
              <w:t>222</w:t>
            </w:r>
          </w:p>
        </w:tc>
      </w:tr>
      <w:tr w:rsidR="00AE0A62" w14:paraId="1F4D9C61" w14:textId="77777777">
        <w:trPr>
          <w:trHeight w:val="586"/>
        </w:trPr>
        <w:tc>
          <w:tcPr>
            <w:tcW w:w="1799" w:type="dxa"/>
            <w:tcBorders>
              <w:top w:val="single" w:sz="4" w:space="0" w:color="DBDBDB"/>
              <w:left w:val="single" w:sz="4" w:space="0" w:color="DBDBDB"/>
              <w:bottom w:val="single" w:sz="4" w:space="0" w:color="DBDBDB"/>
              <w:right w:val="single" w:sz="4" w:space="0" w:color="DBDBDB"/>
            </w:tcBorders>
            <w:vAlign w:val="center"/>
          </w:tcPr>
          <w:p w14:paraId="5128DAF5" w14:textId="77777777" w:rsidR="00AE0A62" w:rsidRDefault="005B48B6">
            <w:pPr>
              <w:spacing w:after="0"/>
            </w:pPr>
            <w:r>
              <w:t xml:space="preserve">Quick </w:t>
            </w:r>
          </w:p>
        </w:tc>
        <w:tc>
          <w:tcPr>
            <w:tcW w:w="1801" w:type="dxa"/>
            <w:tcBorders>
              <w:top w:val="single" w:sz="4" w:space="0" w:color="DBDBDB"/>
              <w:left w:val="single" w:sz="4" w:space="0" w:color="DBDBDB"/>
              <w:bottom w:val="single" w:sz="4" w:space="0" w:color="DBDBDB"/>
              <w:right w:val="single" w:sz="4" w:space="0" w:color="DBDBDB"/>
            </w:tcBorders>
            <w:vAlign w:val="center"/>
          </w:tcPr>
          <w:p w14:paraId="2764C864" w14:textId="3DB99C3F" w:rsidR="00AE0A62" w:rsidRDefault="005B48B6">
            <w:pPr>
              <w:spacing w:after="0"/>
              <w:ind w:left="1"/>
            </w:pPr>
            <w:r>
              <w:t xml:space="preserve"> </w:t>
            </w:r>
            <w:r w:rsidR="008E2017">
              <w:t>70</w:t>
            </w:r>
          </w:p>
        </w:tc>
        <w:tc>
          <w:tcPr>
            <w:tcW w:w="1799" w:type="dxa"/>
            <w:tcBorders>
              <w:top w:val="single" w:sz="4" w:space="0" w:color="DBDBDB"/>
              <w:left w:val="single" w:sz="4" w:space="0" w:color="DBDBDB"/>
              <w:bottom w:val="single" w:sz="4" w:space="0" w:color="DBDBDB"/>
              <w:right w:val="single" w:sz="4" w:space="0" w:color="DBDBDB"/>
            </w:tcBorders>
            <w:vAlign w:val="center"/>
          </w:tcPr>
          <w:p w14:paraId="60686092" w14:textId="72C4D94C" w:rsidR="00AE0A62" w:rsidRDefault="005B48B6">
            <w:pPr>
              <w:spacing w:after="0"/>
              <w:ind w:left="1"/>
            </w:pPr>
            <w:r>
              <w:t xml:space="preserve"> </w:t>
            </w:r>
            <w:r w:rsidR="00F86303">
              <w:t>314</w:t>
            </w:r>
          </w:p>
        </w:tc>
      </w:tr>
      <w:tr w:rsidR="00AE0A62" w14:paraId="5133FAA4" w14:textId="77777777">
        <w:trPr>
          <w:trHeight w:val="586"/>
        </w:trPr>
        <w:tc>
          <w:tcPr>
            <w:tcW w:w="1799" w:type="dxa"/>
            <w:tcBorders>
              <w:top w:val="single" w:sz="4" w:space="0" w:color="DBDBDB"/>
              <w:left w:val="single" w:sz="4" w:space="0" w:color="DBDBDB"/>
              <w:bottom w:val="single" w:sz="4" w:space="0" w:color="DBDBDB"/>
              <w:right w:val="single" w:sz="4" w:space="0" w:color="DBDBDB"/>
            </w:tcBorders>
            <w:vAlign w:val="center"/>
          </w:tcPr>
          <w:p w14:paraId="7F74F8D2" w14:textId="77777777" w:rsidR="00AE0A62" w:rsidRDefault="005B48B6">
            <w:pPr>
              <w:spacing w:after="0"/>
            </w:pPr>
            <w:r>
              <w:t xml:space="preserve">Heap </w:t>
            </w:r>
          </w:p>
        </w:tc>
        <w:tc>
          <w:tcPr>
            <w:tcW w:w="1801" w:type="dxa"/>
            <w:tcBorders>
              <w:top w:val="single" w:sz="4" w:space="0" w:color="DBDBDB"/>
              <w:left w:val="single" w:sz="4" w:space="0" w:color="DBDBDB"/>
              <w:bottom w:val="single" w:sz="4" w:space="0" w:color="DBDBDB"/>
              <w:right w:val="single" w:sz="4" w:space="0" w:color="DBDBDB"/>
            </w:tcBorders>
            <w:vAlign w:val="center"/>
          </w:tcPr>
          <w:p w14:paraId="457A8A59" w14:textId="574A882B" w:rsidR="00AE0A62" w:rsidRDefault="005B48B6">
            <w:pPr>
              <w:spacing w:after="0"/>
              <w:ind w:left="1"/>
            </w:pPr>
            <w:r>
              <w:t xml:space="preserve"> </w:t>
            </w:r>
            <w:r w:rsidR="00F86303">
              <w:t>2</w:t>
            </w:r>
            <w:r w:rsidR="003F3798">
              <w:t>39</w:t>
            </w:r>
          </w:p>
        </w:tc>
        <w:tc>
          <w:tcPr>
            <w:tcW w:w="1799" w:type="dxa"/>
            <w:tcBorders>
              <w:top w:val="single" w:sz="4" w:space="0" w:color="DBDBDB"/>
              <w:left w:val="single" w:sz="4" w:space="0" w:color="DBDBDB"/>
              <w:bottom w:val="single" w:sz="4" w:space="0" w:color="DBDBDB"/>
              <w:right w:val="single" w:sz="4" w:space="0" w:color="DBDBDB"/>
            </w:tcBorders>
            <w:vAlign w:val="center"/>
          </w:tcPr>
          <w:p w14:paraId="091A4E21" w14:textId="573F92B4" w:rsidR="00AE0A62" w:rsidRDefault="005B48B6">
            <w:pPr>
              <w:spacing w:after="0"/>
              <w:ind w:left="1"/>
            </w:pPr>
            <w:r>
              <w:t xml:space="preserve"> </w:t>
            </w:r>
            <w:r w:rsidR="00F86303">
              <w:t>528</w:t>
            </w:r>
          </w:p>
        </w:tc>
      </w:tr>
    </w:tbl>
    <w:p w14:paraId="52233753" w14:textId="3CEBE420" w:rsidR="00AE0A62" w:rsidRDefault="005B48B6">
      <w:pPr>
        <w:spacing w:after="0" w:line="370" w:lineRule="auto"/>
        <w:ind w:right="9311"/>
      </w:pPr>
      <w:r>
        <w:t xml:space="preserve">  </w:t>
      </w:r>
    </w:p>
    <w:p w14:paraId="5930E1F4" w14:textId="4BE82800" w:rsidR="00DF60F3" w:rsidRDefault="00DF60F3" w:rsidP="00DF60F3">
      <w:pPr>
        <w:spacing w:after="0" w:line="480" w:lineRule="auto"/>
        <w:rPr>
          <w:rFonts w:asciiTheme="minorHAnsi" w:eastAsia="Times New Roman" w:hAnsiTheme="minorHAnsi" w:cstheme="minorHAnsi"/>
          <w:color w:val="auto"/>
          <w:szCs w:val="22"/>
          <w:lang w:bidi="ar-SA"/>
        </w:rPr>
      </w:pPr>
      <w:r>
        <w:t>My selection sort amazingly uses O(N^2) to sort the set of numbers that is the same through the whole program. (N-</w:t>
      </w:r>
      <w:proofErr w:type="gramStart"/>
      <w:r>
        <w:t>1)(</w:t>
      </w:r>
      <w:proofErr w:type="gramEnd"/>
      <w:r>
        <w:t xml:space="preserve">N-2)… N(N-1)/2…2^2/2-N/2… is the selection sort sequence. Bubble sort brings smaller data values to the top of array, </w:t>
      </w:r>
      <w:r>
        <w:rPr>
          <w:rFonts w:asciiTheme="minorHAnsi" w:eastAsia="Times New Roman" w:hAnsiTheme="minorHAnsi" w:cstheme="minorHAnsi"/>
          <w:color w:val="auto"/>
          <w:szCs w:val="22"/>
          <w:lang w:bidi="ar-SA"/>
        </w:rPr>
        <w:t>e</w:t>
      </w:r>
      <w:r w:rsidRPr="00DF60F3">
        <w:rPr>
          <w:rFonts w:asciiTheme="minorHAnsi" w:eastAsia="Times New Roman" w:hAnsiTheme="minorHAnsi" w:cstheme="minorHAnsi"/>
          <w:color w:val="auto"/>
          <w:szCs w:val="22"/>
          <w:lang w:bidi="ar-SA"/>
        </w:rPr>
        <w:t>ach iteration puts the smallest unsorted element into its correct place</w:t>
      </w:r>
      <w:r>
        <w:rPr>
          <w:rFonts w:asciiTheme="minorHAnsi" w:eastAsia="Times New Roman" w:hAnsiTheme="minorHAnsi" w:cstheme="minorHAnsi"/>
          <w:color w:val="auto"/>
          <w:szCs w:val="22"/>
          <w:lang w:bidi="ar-SA"/>
        </w:rPr>
        <w:t>. Bubble sort is also O(N^2)</w:t>
      </w:r>
      <w:r w:rsidR="001B35FB">
        <w:rPr>
          <w:rFonts w:asciiTheme="minorHAnsi" w:eastAsia="Times New Roman" w:hAnsiTheme="minorHAnsi" w:cstheme="minorHAnsi"/>
          <w:color w:val="auto"/>
          <w:szCs w:val="22"/>
          <w:lang w:bidi="ar-SA"/>
        </w:rPr>
        <w:t xml:space="preserve"> because they require the same amount of work in terms in the number of comparisons. The better bubble does a type of ”Dirty Flag” tactic where I throw in the “</w:t>
      </w:r>
      <w:proofErr w:type="spellStart"/>
      <w:r w:rsidR="001B35FB">
        <w:rPr>
          <w:rFonts w:asciiTheme="minorHAnsi" w:eastAsia="Times New Roman" w:hAnsiTheme="minorHAnsi" w:cstheme="minorHAnsi"/>
          <w:color w:val="auto"/>
          <w:szCs w:val="22"/>
          <w:lang w:bidi="ar-SA"/>
        </w:rPr>
        <w:t>CompCount</w:t>
      </w:r>
      <w:proofErr w:type="spellEnd"/>
      <w:r w:rsidR="001B35FB">
        <w:rPr>
          <w:rFonts w:asciiTheme="minorHAnsi" w:eastAsia="Times New Roman" w:hAnsiTheme="minorHAnsi" w:cstheme="minorHAnsi"/>
          <w:color w:val="auto"/>
          <w:szCs w:val="22"/>
          <w:lang w:bidi="ar-SA"/>
        </w:rPr>
        <w:t xml:space="preserve"> += 1” right after the for loop,  than at the end of the logic I add in my variable to be “False” if “z” isn’t in range of “</w:t>
      </w:r>
      <w:proofErr w:type="spellStart"/>
      <w:r w:rsidR="001B35FB">
        <w:rPr>
          <w:rFonts w:asciiTheme="minorHAnsi" w:eastAsia="Times New Roman" w:hAnsiTheme="minorHAnsi" w:cstheme="minorHAnsi"/>
          <w:color w:val="auto"/>
          <w:szCs w:val="22"/>
          <w:lang w:bidi="ar-SA"/>
        </w:rPr>
        <w:t>indexLast</w:t>
      </w:r>
      <w:proofErr w:type="spellEnd"/>
      <w:r w:rsidR="001B35FB">
        <w:rPr>
          <w:rFonts w:asciiTheme="minorHAnsi" w:eastAsia="Times New Roman" w:hAnsiTheme="minorHAnsi" w:cstheme="minorHAnsi"/>
          <w:color w:val="auto"/>
          <w:szCs w:val="22"/>
          <w:lang w:bidi="ar-SA"/>
        </w:rPr>
        <w:t xml:space="preserve">”. I see insertion sort as an organizer for sorted linked lists and </w:t>
      </w:r>
      <w:proofErr w:type="gramStart"/>
      <w:r w:rsidR="001B35FB">
        <w:rPr>
          <w:rFonts w:asciiTheme="minorHAnsi" w:eastAsia="Times New Roman" w:hAnsiTheme="minorHAnsi" w:cstheme="minorHAnsi"/>
          <w:color w:val="auto"/>
          <w:szCs w:val="22"/>
          <w:lang w:bidi="ar-SA"/>
        </w:rPr>
        <w:t>tree,  these</w:t>
      </w:r>
      <w:proofErr w:type="gramEnd"/>
      <w:r w:rsidR="001B35FB">
        <w:rPr>
          <w:rFonts w:asciiTheme="minorHAnsi" w:eastAsia="Times New Roman" w:hAnsiTheme="minorHAnsi" w:cstheme="minorHAnsi"/>
          <w:color w:val="auto"/>
          <w:szCs w:val="22"/>
          <w:lang w:bidi="ar-SA"/>
        </w:rPr>
        <w:t xml:space="preserve"> types of sorts go by O(N^2) but when an value is in its rightful place there are only comparisons and no swaps in that instance of runtime.</w:t>
      </w:r>
    </w:p>
    <w:p w14:paraId="24536C68" w14:textId="706276D5" w:rsidR="001B35FB" w:rsidRDefault="001B35FB" w:rsidP="00DF60F3">
      <w:p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ab/>
        <w:t xml:space="preserve">Merge sorts use </w:t>
      </w:r>
      <w:proofErr w:type="gramStart"/>
      <w:r w:rsidR="00612859">
        <w:rPr>
          <w:rFonts w:asciiTheme="minorHAnsi" w:eastAsia="Times New Roman" w:hAnsiTheme="minorHAnsi" w:cstheme="minorHAnsi"/>
          <w:color w:val="auto"/>
          <w:szCs w:val="22"/>
          <w:lang w:bidi="ar-SA"/>
        </w:rPr>
        <w:t>O</w:t>
      </w:r>
      <w:r>
        <w:rPr>
          <w:rFonts w:asciiTheme="minorHAnsi" w:eastAsia="Times New Roman" w:hAnsiTheme="minorHAnsi" w:cstheme="minorHAnsi"/>
          <w:color w:val="auto"/>
          <w:szCs w:val="22"/>
          <w:lang w:bidi="ar-SA"/>
        </w:rPr>
        <w:t>(</w:t>
      </w:r>
      <w:proofErr w:type="gramEnd"/>
      <w:r>
        <w:rPr>
          <w:rFonts w:asciiTheme="minorHAnsi" w:eastAsia="Times New Roman" w:hAnsiTheme="minorHAnsi" w:cstheme="minorHAnsi"/>
          <w:color w:val="auto"/>
          <w:szCs w:val="22"/>
          <w:lang w:bidi="ar-SA"/>
        </w:rPr>
        <w:t>N log</w:t>
      </w:r>
      <w:r w:rsidR="00612859">
        <w:rPr>
          <w:rFonts w:asciiTheme="minorHAnsi" w:eastAsia="Times New Roman" w:hAnsiTheme="minorHAnsi" w:cstheme="minorHAnsi"/>
          <w:color w:val="auto"/>
          <w:szCs w:val="22"/>
          <w:lang w:bidi="ar-SA"/>
        </w:rPr>
        <w:t>_2 N) which Is faster than selection sorts, bubble sorts and insertion sorts. By Making sure “</w:t>
      </w:r>
      <w:proofErr w:type="spellStart"/>
      <w:r w:rsidR="00612859">
        <w:rPr>
          <w:rFonts w:asciiTheme="minorHAnsi" w:eastAsia="Times New Roman" w:hAnsiTheme="minorHAnsi" w:cstheme="minorHAnsi"/>
          <w:color w:val="auto"/>
          <w:szCs w:val="22"/>
          <w:lang w:bidi="ar-SA"/>
        </w:rPr>
        <w:t>CompCount</w:t>
      </w:r>
      <w:proofErr w:type="spellEnd"/>
      <w:r w:rsidR="00612859">
        <w:rPr>
          <w:rFonts w:asciiTheme="minorHAnsi" w:eastAsia="Times New Roman" w:hAnsiTheme="minorHAnsi" w:cstheme="minorHAnsi"/>
          <w:color w:val="auto"/>
          <w:szCs w:val="22"/>
          <w:lang w:bidi="ar-SA"/>
        </w:rPr>
        <w:t xml:space="preserve">” and </w:t>
      </w:r>
      <w:proofErr w:type="spellStart"/>
      <w:r w:rsidR="00612859">
        <w:rPr>
          <w:rFonts w:asciiTheme="minorHAnsi" w:eastAsia="Times New Roman" w:hAnsiTheme="minorHAnsi" w:cstheme="minorHAnsi"/>
          <w:color w:val="auto"/>
          <w:szCs w:val="22"/>
          <w:lang w:bidi="ar-SA"/>
        </w:rPr>
        <w:t>SwapCount</w:t>
      </w:r>
      <w:proofErr w:type="spellEnd"/>
      <w:r w:rsidR="00612859">
        <w:rPr>
          <w:rFonts w:asciiTheme="minorHAnsi" w:eastAsia="Times New Roman" w:hAnsiTheme="minorHAnsi" w:cstheme="minorHAnsi"/>
          <w:color w:val="auto"/>
          <w:szCs w:val="22"/>
          <w:lang w:bidi="ar-SA"/>
        </w:rPr>
        <w:t xml:space="preserve">” stayed along with the first half and second half of </w:t>
      </w:r>
      <w:r w:rsidR="00612859">
        <w:rPr>
          <w:rFonts w:asciiTheme="minorHAnsi" w:eastAsia="Times New Roman" w:hAnsiTheme="minorHAnsi" w:cstheme="minorHAnsi"/>
          <w:color w:val="auto"/>
          <w:szCs w:val="22"/>
          <w:lang w:bidi="ar-SA"/>
        </w:rPr>
        <w:lastRenderedPageBreak/>
        <w:t>the array, implementation can stay correct for that instance. The “quicksort” In this program, made “</w:t>
      </w:r>
      <w:proofErr w:type="spellStart"/>
      <w:r w:rsidR="00612859">
        <w:rPr>
          <w:rFonts w:asciiTheme="minorHAnsi" w:eastAsia="Times New Roman" w:hAnsiTheme="minorHAnsi" w:cstheme="minorHAnsi"/>
          <w:color w:val="auto"/>
          <w:szCs w:val="22"/>
          <w:lang w:bidi="ar-SA"/>
        </w:rPr>
        <w:t>spiltTheRange</w:t>
      </w:r>
      <w:proofErr w:type="spellEnd"/>
      <w:r w:rsidR="00612859">
        <w:rPr>
          <w:rFonts w:asciiTheme="minorHAnsi" w:eastAsia="Times New Roman" w:hAnsiTheme="minorHAnsi" w:cstheme="minorHAnsi"/>
          <w:color w:val="auto"/>
          <w:szCs w:val="22"/>
          <w:lang w:bidi="ar-SA"/>
        </w:rPr>
        <w:t>” useful to look at “first” than “</w:t>
      </w:r>
      <w:proofErr w:type="spellStart"/>
      <w:r w:rsidR="00612859">
        <w:rPr>
          <w:rFonts w:asciiTheme="minorHAnsi" w:eastAsia="Times New Roman" w:hAnsiTheme="minorHAnsi" w:cstheme="minorHAnsi"/>
          <w:color w:val="auto"/>
          <w:szCs w:val="22"/>
          <w:lang w:bidi="ar-SA"/>
        </w:rPr>
        <w:t>indexSplit</w:t>
      </w:r>
      <w:proofErr w:type="spellEnd"/>
      <w:r w:rsidR="00612859">
        <w:rPr>
          <w:rFonts w:asciiTheme="minorHAnsi" w:eastAsia="Times New Roman" w:hAnsiTheme="minorHAnsi" w:cstheme="minorHAnsi"/>
          <w:color w:val="auto"/>
          <w:szCs w:val="22"/>
          <w:lang w:bidi="ar-SA"/>
        </w:rPr>
        <w:t xml:space="preserve"> – 1” than the reverse idea of “</w:t>
      </w:r>
      <w:proofErr w:type="spellStart"/>
      <w:r w:rsidR="00612859">
        <w:rPr>
          <w:rFonts w:asciiTheme="minorHAnsi" w:eastAsia="Times New Roman" w:hAnsiTheme="minorHAnsi" w:cstheme="minorHAnsi"/>
          <w:color w:val="auto"/>
          <w:szCs w:val="22"/>
          <w:lang w:bidi="ar-SA"/>
        </w:rPr>
        <w:t>indexSplit</w:t>
      </w:r>
      <w:proofErr w:type="spellEnd"/>
      <w:r w:rsidR="00612859">
        <w:rPr>
          <w:rFonts w:asciiTheme="minorHAnsi" w:eastAsia="Times New Roman" w:hAnsiTheme="minorHAnsi" w:cstheme="minorHAnsi"/>
          <w:color w:val="auto"/>
          <w:szCs w:val="22"/>
          <w:lang w:bidi="ar-SA"/>
        </w:rPr>
        <w:t xml:space="preserve"> +1” than look variable “last”. Heap sorts takes the maximum </w:t>
      </w:r>
      <w:r w:rsidR="003F3798">
        <w:rPr>
          <w:rFonts w:asciiTheme="minorHAnsi" w:eastAsia="Times New Roman" w:hAnsiTheme="minorHAnsi" w:cstheme="minorHAnsi"/>
          <w:color w:val="auto"/>
          <w:szCs w:val="22"/>
          <w:lang w:bidi="ar-SA"/>
        </w:rPr>
        <w:t>element of the heap and puts it in its most effective spot of the array, tree, linked list, etc. In this situation of the “heapsort”</w:t>
      </w:r>
      <w:r w:rsidR="00612859">
        <w:rPr>
          <w:rFonts w:asciiTheme="minorHAnsi" w:eastAsia="Times New Roman" w:hAnsiTheme="minorHAnsi" w:cstheme="minorHAnsi"/>
          <w:color w:val="auto"/>
          <w:szCs w:val="22"/>
          <w:lang w:bidi="ar-SA"/>
        </w:rPr>
        <w:t xml:space="preserve"> </w:t>
      </w:r>
      <w:r w:rsidR="003F3798">
        <w:rPr>
          <w:rFonts w:asciiTheme="minorHAnsi" w:eastAsia="Times New Roman" w:hAnsiTheme="minorHAnsi" w:cstheme="minorHAnsi"/>
          <w:color w:val="auto"/>
          <w:szCs w:val="22"/>
          <w:lang w:bidi="ar-SA"/>
        </w:rPr>
        <w:t>method, all I needed was “</w:t>
      </w:r>
      <w:proofErr w:type="spellStart"/>
      <w:r w:rsidR="003F3798">
        <w:rPr>
          <w:rFonts w:asciiTheme="minorHAnsi" w:eastAsia="Times New Roman" w:hAnsiTheme="minorHAnsi" w:cstheme="minorHAnsi"/>
          <w:color w:val="auto"/>
          <w:szCs w:val="22"/>
          <w:lang w:bidi="ar-SA"/>
        </w:rPr>
        <w:t>SwapCount</w:t>
      </w:r>
      <w:proofErr w:type="spellEnd"/>
      <w:r w:rsidR="003F3798">
        <w:rPr>
          <w:rFonts w:asciiTheme="minorHAnsi" w:eastAsia="Times New Roman" w:hAnsiTheme="minorHAnsi" w:cstheme="minorHAnsi"/>
          <w:color w:val="auto"/>
          <w:szCs w:val="22"/>
          <w:lang w:bidi="ar-SA"/>
        </w:rPr>
        <w:t>” to arrange root element by doing, “</w:t>
      </w:r>
      <w:proofErr w:type="spellStart"/>
      <w:r w:rsidR="003F3798">
        <w:rPr>
          <w:rFonts w:asciiTheme="minorHAnsi" w:eastAsia="Times New Roman" w:hAnsiTheme="minorHAnsi" w:cstheme="minorHAnsi"/>
          <w:color w:val="auto"/>
          <w:szCs w:val="22"/>
          <w:lang w:bidi="ar-SA"/>
        </w:rPr>
        <w:t>SwapCount</w:t>
      </w:r>
      <w:proofErr w:type="spellEnd"/>
      <w:r w:rsidR="003F3798">
        <w:rPr>
          <w:rFonts w:asciiTheme="minorHAnsi" w:eastAsia="Times New Roman" w:hAnsiTheme="minorHAnsi" w:cstheme="minorHAnsi"/>
          <w:color w:val="auto"/>
          <w:szCs w:val="22"/>
          <w:lang w:bidi="ar-SA"/>
        </w:rPr>
        <w:t xml:space="preserve"> += </w:t>
      </w:r>
      <w:proofErr w:type="gramStart"/>
      <w:r w:rsidR="003F3798">
        <w:rPr>
          <w:rFonts w:asciiTheme="minorHAnsi" w:eastAsia="Times New Roman" w:hAnsiTheme="minorHAnsi" w:cstheme="minorHAnsi"/>
          <w:color w:val="auto"/>
          <w:szCs w:val="22"/>
          <w:lang w:bidi="ar-SA"/>
        </w:rPr>
        <w:t>1  swap</w:t>
      </w:r>
      <w:proofErr w:type="gramEnd"/>
      <w:r w:rsidR="003F3798">
        <w:rPr>
          <w:rFonts w:asciiTheme="minorHAnsi" w:eastAsia="Times New Roman" w:hAnsiTheme="minorHAnsi" w:cstheme="minorHAnsi"/>
          <w:color w:val="auto"/>
          <w:szCs w:val="22"/>
          <w:lang w:bidi="ar-SA"/>
        </w:rPr>
        <w:t xml:space="preserve">(0, </w:t>
      </w:r>
      <w:proofErr w:type="spellStart"/>
      <w:r w:rsidR="003F3798">
        <w:rPr>
          <w:rFonts w:asciiTheme="minorHAnsi" w:eastAsia="Times New Roman" w:hAnsiTheme="minorHAnsi" w:cstheme="minorHAnsi"/>
          <w:color w:val="auto"/>
          <w:szCs w:val="22"/>
          <w:lang w:bidi="ar-SA"/>
        </w:rPr>
        <w:t>i</w:t>
      </w:r>
      <w:proofErr w:type="spellEnd"/>
      <w:r w:rsidR="003F3798">
        <w:rPr>
          <w:rFonts w:asciiTheme="minorHAnsi" w:eastAsia="Times New Roman" w:hAnsiTheme="minorHAnsi" w:cstheme="minorHAnsi"/>
          <w:color w:val="auto"/>
          <w:szCs w:val="22"/>
          <w:lang w:bidi="ar-SA"/>
        </w:rPr>
        <w:t xml:space="preserve">)  </w:t>
      </w:r>
      <w:proofErr w:type="spellStart"/>
      <w:r w:rsidR="003F3798">
        <w:rPr>
          <w:rFonts w:asciiTheme="minorHAnsi" w:eastAsia="Times New Roman" w:hAnsiTheme="minorHAnsi" w:cstheme="minorHAnsi"/>
          <w:color w:val="auto"/>
          <w:szCs w:val="22"/>
          <w:lang w:bidi="ar-SA"/>
        </w:rPr>
        <w:t>heapify</w:t>
      </w:r>
      <w:proofErr w:type="spellEnd"/>
      <w:r w:rsidR="003F3798">
        <w:rPr>
          <w:rFonts w:asciiTheme="minorHAnsi" w:eastAsia="Times New Roman" w:hAnsiTheme="minorHAnsi" w:cstheme="minorHAnsi"/>
          <w:color w:val="auto"/>
          <w:szCs w:val="22"/>
          <w:lang w:bidi="ar-SA"/>
        </w:rPr>
        <w:t>(I, 0)”.</w:t>
      </w:r>
    </w:p>
    <w:p w14:paraId="2AF483B4" w14:textId="14ABE1A3" w:rsidR="003F3798" w:rsidRDefault="003F3798" w:rsidP="00DF60F3">
      <w:p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ab/>
        <w:t>By practicing python code or even code in general is making me realize how algorithms are getting more useful in different languages. Different frameworks and tools are made every so often, which gives me a new challenge to excel at</w:t>
      </w:r>
      <w:r w:rsidR="00D24533">
        <w:rPr>
          <w:rFonts w:asciiTheme="minorHAnsi" w:eastAsia="Times New Roman" w:hAnsiTheme="minorHAnsi" w:cstheme="minorHAnsi"/>
          <w:color w:val="auto"/>
          <w:szCs w:val="22"/>
          <w:lang w:bidi="ar-SA"/>
        </w:rPr>
        <w:t xml:space="preserve">! </w:t>
      </w:r>
      <w:r>
        <w:rPr>
          <w:rFonts w:asciiTheme="minorHAnsi" w:eastAsia="Times New Roman" w:hAnsiTheme="minorHAnsi" w:cstheme="minorHAnsi"/>
          <w:color w:val="auto"/>
          <w:szCs w:val="22"/>
          <w:lang w:bidi="ar-SA"/>
        </w:rPr>
        <w:t xml:space="preserve">    </w:t>
      </w:r>
    </w:p>
    <w:p w14:paraId="20FBE39D" w14:textId="7A57B6C1" w:rsidR="008E2017" w:rsidRDefault="008E2017" w:rsidP="00DF60F3">
      <w:pPr>
        <w:spacing w:after="0" w:line="480" w:lineRule="auto"/>
        <w:rPr>
          <w:rFonts w:asciiTheme="minorHAnsi" w:eastAsia="Times New Roman" w:hAnsiTheme="minorHAnsi" w:cstheme="minorHAnsi"/>
          <w:color w:val="auto"/>
          <w:szCs w:val="22"/>
          <w:lang w:bidi="ar-SA"/>
        </w:rPr>
      </w:pPr>
    </w:p>
    <w:p w14:paraId="120AF736" w14:textId="12185AD5" w:rsidR="008E2017" w:rsidRDefault="008E2017" w:rsidP="00DF60F3">
      <w:p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ab/>
      </w:r>
      <w:r>
        <w:rPr>
          <w:rFonts w:asciiTheme="minorHAnsi" w:eastAsia="Times New Roman" w:hAnsiTheme="minorHAnsi" w:cstheme="minorHAnsi"/>
          <w:color w:val="auto"/>
          <w:szCs w:val="22"/>
          <w:lang w:bidi="ar-SA"/>
        </w:rPr>
        <w:tab/>
      </w:r>
      <w:r>
        <w:rPr>
          <w:rFonts w:asciiTheme="minorHAnsi" w:eastAsia="Times New Roman" w:hAnsiTheme="minorHAnsi" w:cstheme="minorHAnsi"/>
          <w:color w:val="auto"/>
          <w:szCs w:val="22"/>
          <w:lang w:bidi="ar-SA"/>
        </w:rPr>
        <w:tab/>
      </w:r>
      <w:r>
        <w:rPr>
          <w:rFonts w:asciiTheme="minorHAnsi" w:eastAsia="Times New Roman" w:hAnsiTheme="minorHAnsi" w:cstheme="minorHAnsi"/>
          <w:color w:val="auto"/>
          <w:szCs w:val="22"/>
          <w:lang w:bidi="ar-SA"/>
        </w:rPr>
        <w:tab/>
        <w:t xml:space="preserve">        </w:t>
      </w:r>
      <w:r w:rsidR="00DC7BF0">
        <w:rPr>
          <w:rFonts w:asciiTheme="minorHAnsi" w:eastAsia="Times New Roman" w:hAnsiTheme="minorHAnsi" w:cstheme="minorHAnsi"/>
          <w:color w:val="auto"/>
          <w:szCs w:val="22"/>
          <w:lang w:bidi="ar-SA"/>
        </w:rPr>
        <w:t>Palindromes</w:t>
      </w:r>
      <w:r>
        <w:rPr>
          <w:rFonts w:asciiTheme="minorHAnsi" w:eastAsia="Times New Roman" w:hAnsiTheme="minorHAnsi" w:cstheme="minorHAnsi"/>
          <w:color w:val="auto"/>
          <w:szCs w:val="22"/>
          <w:lang w:bidi="ar-SA"/>
        </w:rPr>
        <w:t xml:space="preserve"> Test Phrases</w:t>
      </w:r>
    </w:p>
    <w:p w14:paraId="39FE5852" w14:textId="637038A0" w:rsidR="008E2017" w:rsidRDefault="008E2017"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1231 FALSE</w:t>
      </w:r>
    </w:p>
    <w:p w14:paraId="63392FC9" w14:textId="7F9BA7D5" w:rsidR="008E2017" w:rsidRDefault="006F448A"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Hey Paul (</w:t>
      </w:r>
      <w:proofErr w:type="spellStart"/>
      <w:r>
        <w:rPr>
          <w:rFonts w:asciiTheme="minorHAnsi" w:eastAsia="Times New Roman" w:hAnsiTheme="minorHAnsi" w:cstheme="minorHAnsi"/>
          <w:color w:val="auto"/>
          <w:szCs w:val="22"/>
          <w:lang w:bidi="ar-SA"/>
        </w:rPr>
        <w:t>HeyPaul</w:t>
      </w:r>
      <w:proofErr w:type="spellEnd"/>
      <w:r>
        <w:rPr>
          <w:rFonts w:asciiTheme="minorHAnsi" w:eastAsia="Times New Roman" w:hAnsiTheme="minorHAnsi" w:cstheme="minorHAnsi"/>
          <w:color w:val="auto"/>
          <w:szCs w:val="22"/>
          <w:lang w:bidi="ar-SA"/>
        </w:rPr>
        <w:t>)</w:t>
      </w:r>
      <w:r w:rsidR="008E2017">
        <w:rPr>
          <w:rFonts w:asciiTheme="minorHAnsi" w:eastAsia="Times New Roman" w:hAnsiTheme="minorHAnsi" w:cstheme="minorHAnsi"/>
          <w:color w:val="auto"/>
          <w:szCs w:val="22"/>
          <w:lang w:bidi="ar-SA"/>
        </w:rPr>
        <w:t xml:space="preserve"> FALSE</w:t>
      </w:r>
    </w:p>
    <w:p w14:paraId="4D39C6FA" w14:textId="6627669E" w:rsidR="008E2017" w:rsidRDefault="008E2017"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 xml:space="preserve">7653 </w:t>
      </w:r>
      <w:proofErr w:type="spellStart"/>
      <w:r w:rsidR="0036752B">
        <w:rPr>
          <w:rFonts w:asciiTheme="minorHAnsi" w:eastAsia="Times New Roman" w:hAnsiTheme="minorHAnsi" w:cstheme="minorHAnsi"/>
          <w:color w:val="auto"/>
          <w:szCs w:val="22"/>
          <w:lang w:bidi="ar-SA"/>
        </w:rPr>
        <w:t>fsd</w:t>
      </w:r>
      <w:r w:rsidR="00AA3B91">
        <w:rPr>
          <w:rFonts w:asciiTheme="minorHAnsi" w:eastAsia="Times New Roman" w:hAnsiTheme="minorHAnsi" w:cstheme="minorHAnsi"/>
          <w:color w:val="auto"/>
          <w:szCs w:val="22"/>
          <w:lang w:bidi="ar-SA"/>
        </w:rPr>
        <w:t>d</w:t>
      </w:r>
      <w:r w:rsidR="0036752B">
        <w:rPr>
          <w:rFonts w:asciiTheme="minorHAnsi" w:eastAsia="Times New Roman" w:hAnsiTheme="minorHAnsi" w:cstheme="minorHAnsi"/>
          <w:color w:val="auto"/>
          <w:szCs w:val="22"/>
          <w:lang w:bidi="ar-SA"/>
        </w:rPr>
        <w:t>sf</w:t>
      </w:r>
      <w:proofErr w:type="spellEnd"/>
      <w:r w:rsidR="00AA3B91">
        <w:rPr>
          <w:rFonts w:asciiTheme="minorHAnsi" w:eastAsia="Times New Roman" w:hAnsiTheme="minorHAnsi" w:cstheme="minorHAnsi"/>
          <w:color w:val="auto"/>
          <w:szCs w:val="22"/>
          <w:lang w:bidi="ar-SA"/>
        </w:rPr>
        <w:t xml:space="preserve"> </w:t>
      </w:r>
      <w:r>
        <w:rPr>
          <w:rFonts w:asciiTheme="minorHAnsi" w:eastAsia="Times New Roman" w:hAnsiTheme="minorHAnsi" w:cstheme="minorHAnsi"/>
          <w:color w:val="auto"/>
          <w:szCs w:val="22"/>
          <w:lang w:bidi="ar-SA"/>
        </w:rPr>
        <w:t>FALSE</w:t>
      </w:r>
    </w:p>
    <w:p w14:paraId="76CB25A3" w14:textId="4E5AE5D3" w:rsidR="008E2017" w:rsidRDefault="00DC7BF0"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sidRPr="00DC7BF0">
        <w:rPr>
          <w:rFonts w:asciiTheme="minorHAnsi" w:eastAsia="Times New Roman" w:hAnsiTheme="minorHAnsi" w:cstheme="minorHAnsi"/>
          <w:color w:val="auto"/>
          <w:szCs w:val="22"/>
          <w:lang w:bidi="ar-SA"/>
        </w:rPr>
        <w:t>sharks are in the bay</w:t>
      </w:r>
      <w:r w:rsidR="008E2017">
        <w:rPr>
          <w:rFonts w:asciiTheme="minorHAnsi" w:eastAsia="Times New Roman" w:hAnsiTheme="minorHAnsi" w:cstheme="minorHAnsi"/>
          <w:color w:val="auto"/>
          <w:szCs w:val="22"/>
          <w:lang w:bidi="ar-SA"/>
        </w:rPr>
        <w:t xml:space="preserve"> FALSE</w:t>
      </w:r>
    </w:p>
    <w:p w14:paraId="4122598B" w14:textId="09A51C1E" w:rsidR="008E2017" w:rsidRDefault="006F448A"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sidRPr="006F448A">
        <w:rPr>
          <w:rFonts w:asciiTheme="minorHAnsi" w:eastAsia="Times New Roman" w:hAnsiTheme="minorHAnsi" w:cstheme="minorHAnsi"/>
          <w:color w:val="auto"/>
          <w:szCs w:val="22"/>
          <w:lang w:bidi="ar-SA"/>
        </w:rPr>
        <w:t>Table salt is bad</w:t>
      </w:r>
      <w:r w:rsidR="008E2017">
        <w:rPr>
          <w:rFonts w:asciiTheme="minorHAnsi" w:eastAsia="Times New Roman" w:hAnsiTheme="minorHAnsi" w:cstheme="minorHAnsi"/>
          <w:color w:val="auto"/>
          <w:szCs w:val="22"/>
          <w:lang w:bidi="ar-SA"/>
        </w:rPr>
        <w:t xml:space="preserve"> FALSE</w:t>
      </w:r>
    </w:p>
    <w:p w14:paraId="0297E902" w14:textId="30135F61" w:rsidR="008E2017" w:rsidRDefault="008E2017"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proofErr w:type="spellStart"/>
      <w:r>
        <w:rPr>
          <w:rFonts w:asciiTheme="minorHAnsi" w:eastAsia="Times New Roman" w:hAnsiTheme="minorHAnsi" w:cstheme="minorHAnsi"/>
          <w:color w:val="auto"/>
          <w:szCs w:val="22"/>
          <w:lang w:bidi="ar-SA"/>
        </w:rPr>
        <w:t>Sadas</w:t>
      </w:r>
      <w:proofErr w:type="spellEnd"/>
      <w:r>
        <w:rPr>
          <w:rFonts w:asciiTheme="minorHAnsi" w:eastAsia="Times New Roman" w:hAnsiTheme="minorHAnsi" w:cstheme="minorHAnsi"/>
          <w:color w:val="auto"/>
          <w:szCs w:val="22"/>
          <w:lang w:bidi="ar-SA"/>
        </w:rPr>
        <w:t xml:space="preserve"> TRUE</w:t>
      </w:r>
    </w:p>
    <w:p w14:paraId="723ED54A" w14:textId="6E7FC92E" w:rsidR="008E2017" w:rsidRDefault="006F448A"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sidRPr="006F448A">
        <w:rPr>
          <w:rFonts w:asciiTheme="minorHAnsi" w:eastAsia="Times New Roman" w:hAnsiTheme="minorHAnsi" w:cstheme="minorHAnsi"/>
          <w:color w:val="auto"/>
          <w:szCs w:val="22"/>
          <w:lang w:bidi="ar-SA"/>
        </w:rPr>
        <w:t xml:space="preserve">Live in </w:t>
      </w:r>
      <w:proofErr w:type="gramStart"/>
      <w:r w:rsidRPr="006F448A">
        <w:rPr>
          <w:rFonts w:asciiTheme="minorHAnsi" w:eastAsia="Times New Roman" w:hAnsiTheme="minorHAnsi" w:cstheme="minorHAnsi"/>
          <w:color w:val="auto"/>
          <w:szCs w:val="22"/>
          <w:lang w:bidi="ar-SA"/>
        </w:rPr>
        <w:t>bliss,.</w:t>
      </w:r>
      <w:proofErr w:type="gramEnd"/>
      <w:r w:rsidRPr="006F448A">
        <w:rPr>
          <w:rFonts w:asciiTheme="minorHAnsi" w:eastAsia="Times New Roman" w:hAnsiTheme="minorHAnsi" w:cstheme="minorHAnsi"/>
          <w:color w:val="auto"/>
          <w:szCs w:val="22"/>
          <w:lang w:bidi="ar-SA"/>
        </w:rPr>
        <w:t xml:space="preserve"> </w:t>
      </w:r>
      <w:proofErr w:type="gramStart"/>
      <w:r w:rsidRPr="006F448A">
        <w:rPr>
          <w:rFonts w:asciiTheme="minorHAnsi" w:eastAsia="Times New Roman" w:hAnsiTheme="minorHAnsi" w:cstheme="minorHAnsi"/>
          <w:color w:val="auto"/>
          <w:szCs w:val="22"/>
          <w:lang w:bidi="ar-SA"/>
        </w:rPr>
        <w:t>.,</w:t>
      </w:r>
      <w:proofErr w:type="spellStart"/>
      <w:r w:rsidRPr="006F448A">
        <w:rPr>
          <w:rFonts w:asciiTheme="minorHAnsi" w:eastAsia="Times New Roman" w:hAnsiTheme="minorHAnsi" w:cstheme="minorHAnsi"/>
          <w:color w:val="auto"/>
          <w:szCs w:val="22"/>
          <w:lang w:bidi="ar-SA"/>
        </w:rPr>
        <w:t>ssilb</w:t>
      </w:r>
      <w:proofErr w:type="spellEnd"/>
      <w:proofErr w:type="gramEnd"/>
      <w:r w:rsidRPr="006F448A">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ni</w:t>
      </w:r>
      <w:proofErr w:type="spellEnd"/>
      <w:r w:rsidRPr="006F448A">
        <w:rPr>
          <w:rFonts w:asciiTheme="minorHAnsi" w:eastAsia="Times New Roman" w:hAnsiTheme="minorHAnsi" w:cstheme="minorHAnsi"/>
          <w:color w:val="auto"/>
          <w:szCs w:val="22"/>
          <w:lang w:bidi="ar-SA"/>
        </w:rPr>
        <w:t xml:space="preserve"> </w:t>
      </w:r>
      <w:r>
        <w:rPr>
          <w:rFonts w:asciiTheme="minorHAnsi" w:eastAsia="Times New Roman" w:hAnsiTheme="minorHAnsi" w:cstheme="minorHAnsi"/>
          <w:color w:val="auto"/>
          <w:szCs w:val="22"/>
          <w:lang w:bidi="ar-SA"/>
        </w:rPr>
        <w:t>evil (</w:t>
      </w:r>
      <w:proofErr w:type="spellStart"/>
      <w:r w:rsidRPr="006F448A">
        <w:rPr>
          <w:rFonts w:asciiTheme="minorHAnsi" w:eastAsia="Times New Roman" w:hAnsiTheme="minorHAnsi" w:cstheme="minorHAnsi"/>
          <w:color w:val="auto"/>
          <w:szCs w:val="22"/>
          <w:lang w:bidi="ar-SA"/>
        </w:rPr>
        <w:t>LiveinblissssilbnieviL</w:t>
      </w:r>
      <w:proofErr w:type="spellEnd"/>
      <w:r>
        <w:rPr>
          <w:rFonts w:asciiTheme="minorHAnsi" w:eastAsia="Times New Roman" w:hAnsiTheme="minorHAnsi" w:cstheme="minorHAnsi"/>
          <w:color w:val="auto"/>
          <w:szCs w:val="22"/>
          <w:lang w:bidi="ar-SA"/>
        </w:rPr>
        <w:t xml:space="preserve">) </w:t>
      </w:r>
      <w:r w:rsidR="008E2017">
        <w:rPr>
          <w:rFonts w:asciiTheme="minorHAnsi" w:eastAsia="Times New Roman" w:hAnsiTheme="minorHAnsi" w:cstheme="minorHAnsi"/>
          <w:color w:val="auto"/>
          <w:szCs w:val="22"/>
          <w:lang w:bidi="ar-SA"/>
        </w:rPr>
        <w:t>TRUE</w:t>
      </w:r>
    </w:p>
    <w:p w14:paraId="55984586" w14:textId="603199EB" w:rsidR="008E2017" w:rsidRDefault="006F448A"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proofErr w:type="spellStart"/>
      <w:r w:rsidRPr="006F448A">
        <w:rPr>
          <w:rFonts w:asciiTheme="minorHAnsi" w:eastAsia="Times New Roman" w:hAnsiTheme="minorHAnsi" w:cstheme="minorHAnsi"/>
          <w:color w:val="auto"/>
          <w:szCs w:val="22"/>
          <w:lang w:bidi="ar-SA"/>
        </w:rPr>
        <w:t>tseb</w:t>
      </w:r>
      <w:proofErr w:type="spellEnd"/>
      <w:r w:rsidRPr="006F448A">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eht</w:t>
      </w:r>
      <w:proofErr w:type="spellEnd"/>
      <w:r w:rsidRPr="006F448A">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uoy</w:t>
      </w:r>
      <w:proofErr w:type="spellEnd"/>
      <w:r w:rsidRPr="006F448A">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ifok</w:t>
      </w:r>
      <w:proofErr w:type="spellEnd"/>
      <w:r w:rsidRPr="006F448A">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kofi</w:t>
      </w:r>
      <w:proofErr w:type="spellEnd"/>
      <w:r w:rsidRPr="006F448A">
        <w:rPr>
          <w:rFonts w:asciiTheme="minorHAnsi" w:eastAsia="Times New Roman" w:hAnsiTheme="minorHAnsi" w:cstheme="minorHAnsi"/>
          <w:color w:val="auto"/>
          <w:szCs w:val="22"/>
          <w:lang w:bidi="ar-SA"/>
        </w:rPr>
        <w:t xml:space="preserve"> you the best</w:t>
      </w:r>
      <w:r>
        <w:rPr>
          <w:rFonts w:asciiTheme="minorHAnsi" w:eastAsia="Times New Roman" w:hAnsiTheme="minorHAnsi" w:cstheme="minorHAnsi"/>
          <w:color w:val="auto"/>
          <w:szCs w:val="22"/>
          <w:lang w:bidi="ar-SA"/>
        </w:rPr>
        <w:t xml:space="preserve"> (</w:t>
      </w:r>
      <w:proofErr w:type="spellStart"/>
      <w:r w:rsidRPr="006F448A">
        <w:rPr>
          <w:rFonts w:asciiTheme="minorHAnsi" w:eastAsia="Times New Roman" w:hAnsiTheme="minorHAnsi" w:cstheme="minorHAnsi"/>
          <w:color w:val="auto"/>
          <w:szCs w:val="22"/>
          <w:lang w:bidi="ar-SA"/>
        </w:rPr>
        <w:t>tsebehtuoyifokkofiyouthebest</w:t>
      </w:r>
      <w:proofErr w:type="spellEnd"/>
      <w:r>
        <w:rPr>
          <w:rFonts w:asciiTheme="minorHAnsi" w:eastAsia="Times New Roman" w:hAnsiTheme="minorHAnsi" w:cstheme="minorHAnsi"/>
          <w:color w:val="auto"/>
          <w:szCs w:val="22"/>
          <w:lang w:bidi="ar-SA"/>
        </w:rPr>
        <w:t>)</w:t>
      </w:r>
      <w:r w:rsidR="008E2017">
        <w:rPr>
          <w:rFonts w:asciiTheme="minorHAnsi" w:eastAsia="Times New Roman" w:hAnsiTheme="minorHAnsi" w:cstheme="minorHAnsi"/>
          <w:color w:val="auto"/>
          <w:szCs w:val="22"/>
          <w:lang w:bidi="ar-SA"/>
        </w:rPr>
        <w:t xml:space="preserve"> TRUE</w:t>
      </w:r>
    </w:p>
    <w:p w14:paraId="1C9ABD0D" w14:textId="498FEC24" w:rsidR="008E2017" w:rsidRDefault="008E2017"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191ihddhi191 TRUE</w:t>
      </w:r>
    </w:p>
    <w:p w14:paraId="31630B07" w14:textId="5A64AAE6" w:rsidR="008E2017" w:rsidRPr="008E2017" w:rsidRDefault="008E2017" w:rsidP="008E2017">
      <w:pPr>
        <w:pStyle w:val="ListParagraph"/>
        <w:numPr>
          <w:ilvl w:val="0"/>
          <w:numId w:val="1"/>
        </w:numPr>
        <w:spacing w:after="0" w:line="480" w:lineRule="auto"/>
        <w:rPr>
          <w:rFonts w:asciiTheme="minorHAnsi" w:eastAsia="Times New Roman" w:hAnsiTheme="minorHAnsi" w:cstheme="minorHAnsi"/>
          <w:color w:val="auto"/>
          <w:szCs w:val="22"/>
          <w:lang w:bidi="ar-SA"/>
        </w:rPr>
      </w:pPr>
      <w:r w:rsidRPr="008E2017">
        <w:rPr>
          <w:rFonts w:asciiTheme="minorHAnsi" w:eastAsia="Times New Roman" w:hAnsiTheme="minorHAnsi" w:cstheme="minorHAnsi"/>
          <w:color w:val="auto"/>
          <w:szCs w:val="22"/>
          <w:lang w:bidi="ar-SA"/>
        </w:rPr>
        <w:t>wty</w:t>
      </w:r>
      <w:proofErr w:type="gramStart"/>
      <w:r w:rsidRPr="008E2017">
        <w:rPr>
          <w:rFonts w:asciiTheme="minorHAnsi" w:eastAsia="Times New Roman" w:hAnsiTheme="minorHAnsi" w:cstheme="minorHAnsi"/>
          <w:color w:val="auto"/>
          <w:szCs w:val="22"/>
          <w:lang w:bidi="ar-SA"/>
        </w:rPr>
        <w:t>33./</w:t>
      </w:r>
      <w:proofErr w:type="gramEnd"/>
      <w:r w:rsidRPr="008E2017">
        <w:rPr>
          <w:rFonts w:asciiTheme="minorHAnsi" w:eastAsia="Times New Roman" w:hAnsiTheme="minorHAnsi" w:cstheme="minorHAnsi"/>
          <w:color w:val="auto"/>
          <w:szCs w:val="22"/>
          <w:lang w:bidi="ar-SA"/>
        </w:rPr>
        <w:t>0033./,</w:t>
      </w:r>
      <w:proofErr w:type="spellStart"/>
      <w:r w:rsidRPr="008E2017">
        <w:rPr>
          <w:rFonts w:asciiTheme="minorHAnsi" w:eastAsia="Times New Roman" w:hAnsiTheme="minorHAnsi" w:cstheme="minorHAnsi"/>
          <w:color w:val="auto"/>
          <w:szCs w:val="22"/>
          <w:lang w:bidi="ar-SA"/>
        </w:rPr>
        <w:t>ytw</w:t>
      </w:r>
      <w:proofErr w:type="spellEnd"/>
      <w:r w:rsidRPr="008E2017">
        <w:rPr>
          <w:rFonts w:asciiTheme="minorHAnsi" w:eastAsia="Times New Roman" w:hAnsiTheme="minorHAnsi" w:cstheme="minorHAnsi"/>
          <w:color w:val="auto"/>
          <w:szCs w:val="22"/>
          <w:lang w:bidi="ar-SA"/>
        </w:rPr>
        <w:t>//</w:t>
      </w:r>
      <w:r>
        <w:rPr>
          <w:rFonts w:asciiTheme="minorHAnsi" w:eastAsia="Times New Roman" w:hAnsiTheme="minorHAnsi" w:cstheme="minorHAnsi"/>
          <w:color w:val="auto"/>
          <w:szCs w:val="22"/>
          <w:lang w:bidi="ar-SA"/>
        </w:rPr>
        <w:t xml:space="preserve"> (wty</w:t>
      </w:r>
      <w:r w:rsidR="00082D95">
        <w:rPr>
          <w:rFonts w:asciiTheme="minorHAnsi" w:eastAsia="Times New Roman" w:hAnsiTheme="minorHAnsi" w:cstheme="minorHAnsi"/>
          <w:color w:val="auto"/>
          <w:szCs w:val="22"/>
          <w:lang w:bidi="ar-SA"/>
        </w:rPr>
        <w:t>330033ytw) TRUE</w:t>
      </w:r>
    </w:p>
    <w:p w14:paraId="409B6635" w14:textId="3CA56E8E" w:rsidR="00F86303" w:rsidRPr="00DF60F3" w:rsidRDefault="00F86303" w:rsidP="00DF60F3">
      <w:pPr>
        <w:spacing w:after="0" w:line="480" w:lineRule="auto"/>
        <w:rPr>
          <w:rFonts w:asciiTheme="minorHAnsi" w:hAnsiTheme="minorHAnsi" w:cstheme="minorHAnsi"/>
          <w:szCs w:val="22"/>
        </w:rPr>
      </w:pPr>
    </w:p>
    <w:p w14:paraId="193E91B7" w14:textId="77777777" w:rsidR="00DF60F3" w:rsidRDefault="00DF60F3" w:rsidP="00DF60F3">
      <w:pPr>
        <w:spacing w:after="0" w:line="480" w:lineRule="auto"/>
      </w:pPr>
    </w:p>
    <w:sectPr w:rsidR="00DF60F3">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887"/>
    <w:multiLevelType w:val="hybridMultilevel"/>
    <w:tmpl w:val="9424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62"/>
    <w:rsid w:val="00082D95"/>
    <w:rsid w:val="001A5C07"/>
    <w:rsid w:val="001B35FB"/>
    <w:rsid w:val="00321849"/>
    <w:rsid w:val="0036752B"/>
    <w:rsid w:val="003F3798"/>
    <w:rsid w:val="005B48B6"/>
    <w:rsid w:val="00612859"/>
    <w:rsid w:val="006F448A"/>
    <w:rsid w:val="008E2017"/>
    <w:rsid w:val="00AA3B91"/>
    <w:rsid w:val="00AE0A62"/>
    <w:rsid w:val="00D24533"/>
    <w:rsid w:val="00DC7BF0"/>
    <w:rsid w:val="00DF60F3"/>
    <w:rsid w:val="00F8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3AAB2"/>
  <w15:docId w15:val="{79E01D84-627B-3746-B5CB-D761D1BA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textlayer--absolute">
    <w:name w:val="textlayer--absolute"/>
    <w:basedOn w:val="DefaultParagraphFont"/>
    <w:rsid w:val="00DF60F3"/>
  </w:style>
  <w:style w:type="character" w:styleId="PlaceholderText">
    <w:name w:val="Placeholder Text"/>
    <w:basedOn w:val="DefaultParagraphFont"/>
    <w:uiPriority w:val="99"/>
    <w:semiHidden/>
    <w:rsid w:val="00612859"/>
    <w:rPr>
      <w:color w:val="808080"/>
    </w:rPr>
  </w:style>
  <w:style w:type="paragraph" w:styleId="ListParagraph">
    <w:name w:val="List Paragraph"/>
    <w:basedOn w:val="Normal"/>
    <w:uiPriority w:val="34"/>
    <w:qFormat/>
    <w:rsid w:val="008E2017"/>
    <w:pPr>
      <w:ind w:left="720"/>
      <w:contextualSpacing/>
    </w:pPr>
  </w:style>
  <w:style w:type="paragraph" w:styleId="BalloonText">
    <w:name w:val="Balloon Text"/>
    <w:basedOn w:val="Normal"/>
    <w:link w:val="BalloonTextChar"/>
    <w:uiPriority w:val="99"/>
    <w:semiHidden/>
    <w:unhideWhenUsed/>
    <w:rsid w:val="003675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52B"/>
    <w:rPr>
      <w:rFonts w:ascii="Times New Roman" w:eastAsia="Calibri" w:hAnsi="Times New Roman" w:cs="Times New Roman"/>
      <w:color w:val="00000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1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Holl</dc:creator>
  <cp:keywords/>
  <cp:lastModifiedBy>Ryan Brooks 7</cp:lastModifiedBy>
  <cp:revision>4</cp:revision>
  <cp:lastPrinted>2020-05-11T21:48:00Z</cp:lastPrinted>
  <dcterms:created xsi:type="dcterms:W3CDTF">2020-05-11T21:48:00Z</dcterms:created>
  <dcterms:modified xsi:type="dcterms:W3CDTF">2020-05-11T21:50:00Z</dcterms:modified>
</cp:coreProperties>
</file>