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3ED96" w14:textId="70133CB0" w:rsidR="00E2097E" w:rsidRPr="00723F2D" w:rsidRDefault="005D32E1" w:rsidP="005D32E1">
      <w:pPr>
        <w:jc w:val="center"/>
        <w:rPr>
          <w:sz w:val="24"/>
          <w:szCs w:val="24"/>
          <w:u w:val="single"/>
        </w:rPr>
      </w:pPr>
      <w:r w:rsidRPr="002E1C98">
        <w:rPr>
          <w:b/>
          <w:bCs/>
          <w:sz w:val="24"/>
          <w:szCs w:val="24"/>
          <w:u w:val="single"/>
        </w:rPr>
        <w:t>Economics Investigation Notes</w:t>
      </w:r>
      <w:r w:rsidRPr="00723F2D">
        <w:rPr>
          <w:sz w:val="24"/>
          <w:szCs w:val="24"/>
          <w:u w:val="single"/>
        </w:rPr>
        <w:t xml:space="preserve"> – Assessment 3</w:t>
      </w:r>
    </w:p>
    <w:p w14:paraId="7B2C016E" w14:textId="336EE764" w:rsidR="00723F2D" w:rsidRPr="00723F2D" w:rsidRDefault="005D32E1" w:rsidP="00723F2D">
      <w:pPr>
        <w:jc w:val="right"/>
      </w:pPr>
      <w:r>
        <w:t>By Ajay Bisnath</w:t>
      </w:r>
    </w:p>
    <w:p w14:paraId="623FE394" w14:textId="77777777" w:rsidR="00723F2D" w:rsidRPr="00723F2D" w:rsidRDefault="00723F2D" w:rsidP="00723F2D">
      <w:pPr>
        <w:spacing w:after="0" w:line="240" w:lineRule="auto"/>
        <w:rPr>
          <w:rFonts w:ascii="Calibri" w:eastAsia="Times New Roman" w:hAnsi="Calibri" w:cs="Calibri"/>
          <w:kern w:val="0"/>
          <w14:ligatures w14:val="none"/>
        </w:rPr>
      </w:pPr>
      <w:r w:rsidRPr="00723F2D">
        <w:rPr>
          <w:rFonts w:ascii="Calibri" w:eastAsia="Times New Roman" w:hAnsi="Calibri" w:cs="Calibri"/>
          <w:kern w:val="0"/>
          <w14:ligatures w14:val="none"/>
        </w:rPr>
        <w:t> </w:t>
      </w:r>
    </w:p>
    <w:p w14:paraId="479C1FDC" w14:textId="6E1F20CC" w:rsidR="00723F2D" w:rsidRPr="00723F2D" w:rsidRDefault="00723F2D" w:rsidP="00723F2D">
      <w:pPr>
        <w:spacing w:after="0" w:line="240" w:lineRule="auto"/>
        <w:rPr>
          <w:rFonts w:ascii="Calibri" w:eastAsia="Times New Roman" w:hAnsi="Calibri" w:cs="Calibri"/>
          <w:b/>
          <w:bCs/>
          <w:kern w:val="0"/>
          <w:u w:val="single"/>
          <w14:ligatures w14:val="none"/>
        </w:rPr>
      </w:pPr>
      <w:r w:rsidRPr="00723F2D">
        <w:rPr>
          <w:rFonts w:ascii="Calibri" w:eastAsia="Times New Roman" w:hAnsi="Calibri" w:cs="Calibri"/>
          <w:b/>
          <w:bCs/>
          <w:kern w:val="0"/>
          <w:u w:val="single"/>
          <w14:ligatures w14:val="none"/>
        </w:rPr>
        <w:t>Australia's Oil Industry</w:t>
      </w:r>
      <w:r w:rsidR="00305FA4">
        <w:rPr>
          <w:rFonts w:ascii="Calibri" w:eastAsia="Times New Roman" w:hAnsi="Calibri" w:cs="Calibri"/>
          <w:b/>
          <w:bCs/>
          <w:kern w:val="0"/>
          <w:u w:val="single"/>
          <w14:ligatures w14:val="none"/>
        </w:rPr>
        <w:t>:</w:t>
      </w:r>
    </w:p>
    <w:p w14:paraId="4B7F27F1" w14:textId="77777777" w:rsidR="00723F2D" w:rsidRPr="00723F2D" w:rsidRDefault="00723F2D" w:rsidP="00723F2D">
      <w:pPr>
        <w:numPr>
          <w:ilvl w:val="0"/>
          <w:numId w:val="2"/>
        </w:numPr>
        <w:spacing w:after="0" w:line="240" w:lineRule="auto"/>
        <w:textAlignment w:val="center"/>
        <w:rPr>
          <w:rFonts w:ascii="Calibri" w:eastAsia="Times New Roman" w:hAnsi="Calibri" w:cs="Calibri"/>
          <w:kern w:val="0"/>
          <w14:ligatures w14:val="none"/>
        </w:rPr>
      </w:pPr>
      <w:r w:rsidRPr="00723F2D">
        <w:rPr>
          <w:rFonts w:ascii="Calibri" w:eastAsia="Times New Roman" w:hAnsi="Calibri" w:cs="Calibri"/>
          <w:kern w:val="0"/>
          <w14:ligatures w14:val="none"/>
        </w:rPr>
        <w:t>Australia produced 334.737 barrels of oil a day in Dec 2021</w:t>
      </w:r>
    </w:p>
    <w:p w14:paraId="682C2D67" w14:textId="77777777" w:rsidR="00723F2D" w:rsidRDefault="00723F2D" w:rsidP="00723F2D">
      <w:pPr>
        <w:numPr>
          <w:ilvl w:val="0"/>
          <w:numId w:val="2"/>
        </w:numPr>
        <w:spacing w:after="0" w:line="240" w:lineRule="auto"/>
        <w:textAlignment w:val="center"/>
        <w:rPr>
          <w:rFonts w:ascii="Calibri" w:eastAsia="Times New Roman" w:hAnsi="Calibri" w:cs="Calibri"/>
          <w:kern w:val="0"/>
          <w14:ligatures w14:val="none"/>
        </w:rPr>
      </w:pPr>
      <w:r w:rsidRPr="00723F2D">
        <w:rPr>
          <w:rFonts w:ascii="Calibri" w:eastAsia="Times New Roman" w:hAnsi="Calibri" w:cs="Calibri"/>
          <w:kern w:val="0"/>
          <w14:ligatures w14:val="none"/>
        </w:rPr>
        <w:t xml:space="preserve">The oil and gas industry has continued to grow with 24.9% growth over the past 5 years </w:t>
      </w:r>
    </w:p>
    <w:p w14:paraId="69E8D44C" w14:textId="49D74295" w:rsidR="006673D4" w:rsidRPr="00723F2D" w:rsidRDefault="006673D4" w:rsidP="00723F2D">
      <w:pPr>
        <w:numPr>
          <w:ilvl w:val="0"/>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Currently the Australian oil and gas industry are </w:t>
      </w:r>
      <w:r w:rsidRPr="006673D4">
        <w:t>worth $163.8</w:t>
      </w:r>
      <w:r w:rsidR="00A52634">
        <w:t xml:space="preserve"> </w:t>
      </w:r>
      <w:r w:rsidRPr="006673D4">
        <w:t>b</w:t>
      </w:r>
      <w:r w:rsidR="00A52634">
        <w:t>illion</w:t>
      </w:r>
      <w:r w:rsidRPr="006673D4">
        <w:t> in 2023</w:t>
      </w:r>
    </w:p>
    <w:p w14:paraId="01D6B4FE" w14:textId="77777777" w:rsidR="00723F2D" w:rsidRPr="00723F2D" w:rsidRDefault="00723F2D" w:rsidP="00723F2D">
      <w:pPr>
        <w:spacing w:after="0" w:line="240" w:lineRule="auto"/>
        <w:rPr>
          <w:rFonts w:ascii="Calibri" w:eastAsia="Times New Roman" w:hAnsi="Calibri" w:cs="Calibri"/>
          <w:kern w:val="0"/>
          <w14:ligatures w14:val="none"/>
        </w:rPr>
      </w:pPr>
      <w:r w:rsidRPr="00723F2D">
        <w:rPr>
          <w:rFonts w:ascii="Calibri" w:eastAsia="Times New Roman" w:hAnsi="Calibri" w:cs="Calibri"/>
          <w:kern w:val="0"/>
          <w14:ligatures w14:val="none"/>
        </w:rPr>
        <w:t> </w:t>
      </w:r>
    </w:p>
    <w:p w14:paraId="24EA2F52" w14:textId="61B0673C" w:rsidR="00723F2D" w:rsidRDefault="00723F2D" w:rsidP="00723F2D">
      <w:pPr>
        <w:spacing w:after="0" w:line="240" w:lineRule="auto"/>
        <w:rPr>
          <w:rFonts w:ascii="Calibri" w:eastAsia="Times New Roman" w:hAnsi="Calibri" w:cs="Calibri"/>
          <w:b/>
          <w:bCs/>
          <w:kern w:val="0"/>
          <w:u w:val="single"/>
          <w14:ligatures w14:val="none"/>
        </w:rPr>
      </w:pPr>
      <w:r w:rsidRPr="00723F2D">
        <w:rPr>
          <w:rFonts w:ascii="Calibri" w:eastAsia="Times New Roman" w:hAnsi="Calibri" w:cs="Calibri"/>
          <w:b/>
          <w:bCs/>
          <w:kern w:val="0"/>
          <w:u w:val="single"/>
          <w14:ligatures w14:val="none"/>
        </w:rPr>
        <w:t xml:space="preserve">Negative </w:t>
      </w:r>
      <w:r w:rsidR="00E20CD3">
        <w:rPr>
          <w:rFonts w:ascii="Calibri" w:eastAsia="Times New Roman" w:hAnsi="Calibri" w:cs="Calibri"/>
          <w:b/>
          <w:bCs/>
          <w:kern w:val="0"/>
          <w:u w:val="single"/>
          <w14:ligatures w14:val="none"/>
        </w:rPr>
        <w:t xml:space="preserve">Production </w:t>
      </w:r>
      <w:r w:rsidRPr="00723F2D">
        <w:rPr>
          <w:rFonts w:ascii="Calibri" w:eastAsia="Times New Roman" w:hAnsi="Calibri" w:cs="Calibri"/>
          <w:b/>
          <w:bCs/>
          <w:kern w:val="0"/>
          <w:u w:val="single"/>
          <w14:ligatures w14:val="none"/>
        </w:rPr>
        <w:t>Externalities:</w:t>
      </w:r>
    </w:p>
    <w:p w14:paraId="0DC08D7C" w14:textId="45A581E7" w:rsidR="00F36630" w:rsidRPr="00F36630" w:rsidRDefault="00F36630" w:rsidP="00F36630">
      <w:pPr>
        <w:pStyle w:val="ListParagraph"/>
        <w:numPr>
          <w:ilvl w:val="0"/>
          <w:numId w:val="17"/>
        </w:numPr>
        <w:spacing w:after="0" w:line="240" w:lineRule="auto"/>
        <w:textAlignment w:val="center"/>
        <w:rPr>
          <w:rFonts w:ascii="Calibri" w:eastAsia="Times New Roman" w:hAnsi="Calibri" w:cs="Calibri"/>
          <w:kern w:val="0"/>
          <w14:ligatures w14:val="none"/>
        </w:rPr>
      </w:pPr>
      <w:r w:rsidRPr="00F36630">
        <w:rPr>
          <w:rFonts w:ascii="Calibri" w:eastAsia="Times New Roman" w:hAnsi="Calibri" w:cs="Calibri"/>
          <w:kern w:val="0"/>
          <w14:ligatures w14:val="none"/>
        </w:rPr>
        <w:t>A negative production externality is when actions of producers cause negative side-effects on others who are not part of these actions, and whose interests are not taken into consideration</w:t>
      </w:r>
    </w:p>
    <w:p w14:paraId="2F0094C8" w14:textId="77777777" w:rsidR="00F36630" w:rsidRPr="00F36630" w:rsidRDefault="00F36630" w:rsidP="00F36630">
      <w:pPr>
        <w:numPr>
          <w:ilvl w:val="1"/>
          <w:numId w:val="15"/>
        </w:numPr>
        <w:spacing w:after="0" w:line="240" w:lineRule="auto"/>
        <w:textAlignment w:val="center"/>
        <w:rPr>
          <w:rFonts w:ascii="Calibri" w:eastAsia="Times New Roman" w:hAnsi="Calibri" w:cs="Calibri"/>
          <w:kern w:val="0"/>
          <w14:ligatures w14:val="none"/>
        </w:rPr>
      </w:pPr>
      <w:r w:rsidRPr="00F36630">
        <w:rPr>
          <w:rFonts w:ascii="Calibri" w:eastAsia="Times New Roman" w:hAnsi="Calibri" w:cs="Calibri"/>
          <w:kern w:val="0"/>
          <w14:ligatures w14:val="none"/>
        </w:rPr>
        <w:t>In the oil and gas market, there are a number of hidden costs with the production of oil and gas, including damage to the environment, climate change and the major reliance on non-renewable resources</w:t>
      </w:r>
    </w:p>
    <w:p w14:paraId="12847AFD" w14:textId="653F080E" w:rsidR="00F36630" w:rsidRPr="00F36630" w:rsidRDefault="00F36630" w:rsidP="00F36630">
      <w:pPr>
        <w:pStyle w:val="ListParagraph"/>
        <w:numPr>
          <w:ilvl w:val="0"/>
          <w:numId w:val="16"/>
        </w:numPr>
        <w:spacing w:after="0" w:line="240" w:lineRule="auto"/>
        <w:textAlignment w:val="center"/>
        <w:rPr>
          <w:rFonts w:ascii="Calibri" w:eastAsia="Times New Roman" w:hAnsi="Calibri" w:cs="Calibri"/>
          <w:kern w:val="0"/>
          <w14:ligatures w14:val="none"/>
        </w:rPr>
      </w:pPr>
      <w:r w:rsidRPr="00F36630">
        <w:rPr>
          <w:rFonts w:ascii="Calibri" w:eastAsia="Times New Roman" w:hAnsi="Calibri" w:cs="Calibri"/>
          <w:kern w:val="0"/>
          <w14:ligatures w14:val="none"/>
        </w:rPr>
        <w:t>There is an overallocation of resources due to negative externalities in the Australian Oil and Gas industry</w:t>
      </w:r>
    </w:p>
    <w:p w14:paraId="7F6EF753" w14:textId="77777777" w:rsidR="00F36630" w:rsidRPr="00F36630" w:rsidRDefault="00F36630" w:rsidP="00F36630">
      <w:pPr>
        <w:numPr>
          <w:ilvl w:val="1"/>
          <w:numId w:val="15"/>
        </w:numPr>
        <w:spacing w:after="0" w:line="240" w:lineRule="auto"/>
        <w:textAlignment w:val="center"/>
        <w:rPr>
          <w:rFonts w:ascii="Calibri" w:eastAsia="Times New Roman" w:hAnsi="Calibri" w:cs="Calibri"/>
          <w:kern w:val="0"/>
          <w14:ligatures w14:val="none"/>
        </w:rPr>
      </w:pPr>
      <w:r w:rsidRPr="00F36630">
        <w:rPr>
          <w:rFonts w:ascii="Calibri" w:eastAsia="Times New Roman" w:hAnsi="Calibri" w:cs="Calibri"/>
          <w:kern w:val="0"/>
          <w14:ligatures w14:val="none"/>
        </w:rPr>
        <w:t>This leads to inefficiency creating a deadweight loss which represents the reduction in overall social benefits from the overallocation of resources</w:t>
      </w:r>
    </w:p>
    <w:p w14:paraId="7B5FCFC3" w14:textId="77777777" w:rsidR="00E152B2" w:rsidRPr="00723F2D" w:rsidRDefault="00E152B2" w:rsidP="00723F2D">
      <w:pPr>
        <w:spacing w:after="0" w:line="240" w:lineRule="auto"/>
        <w:rPr>
          <w:rFonts w:ascii="Calibri" w:eastAsia="Times New Roman" w:hAnsi="Calibri" w:cs="Calibri"/>
          <w:b/>
          <w:bCs/>
          <w:kern w:val="0"/>
          <w:u w:val="single"/>
          <w14:ligatures w14:val="none"/>
        </w:rPr>
      </w:pPr>
    </w:p>
    <w:p w14:paraId="4726155D" w14:textId="61D5BE0C" w:rsidR="00723F2D" w:rsidRPr="004100DA" w:rsidRDefault="00723F2D" w:rsidP="004100DA">
      <w:pPr>
        <w:pStyle w:val="ListParagraph"/>
        <w:numPr>
          <w:ilvl w:val="0"/>
          <w:numId w:val="12"/>
        </w:numPr>
        <w:spacing w:after="0" w:line="240" w:lineRule="auto"/>
        <w:textAlignment w:val="center"/>
        <w:rPr>
          <w:rFonts w:ascii="Calibri" w:eastAsia="Times New Roman" w:hAnsi="Calibri" w:cs="Calibri"/>
          <w:kern w:val="0"/>
          <w14:ligatures w14:val="none"/>
        </w:rPr>
      </w:pPr>
      <w:r w:rsidRPr="004100DA">
        <w:rPr>
          <w:rFonts w:ascii="Calibri" w:eastAsia="Times New Roman" w:hAnsi="Calibri" w:cs="Calibri"/>
          <w:kern w:val="0"/>
          <w14:ligatures w14:val="none"/>
        </w:rPr>
        <w:t>There is an overallocation of resources due to negative externalities in the Australian Oil and Gas industry</w:t>
      </w:r>
    </w:p>
    <w:p w14:paraId="1B0E6096" w14:textId="77777777" w:rsidR="00723F2D" w:rsidRPr="00723F2D" w:rsidRDefault="00723F2D" w:rsidP="00723F2D">
      <w:pPr>
        <w:numPr>
          <w:ilvl w:val="1"/>
          <w:numId w:val="3"/>
        </w:numPr>
        <w:spacing w:after="0" w:line="240" w:lineRule="auto"/>
        <w:textAlignment w:val="center"/>
        <w:rPr>
          <w:rFonts w:ascii="Calibri" w:eastAsia="Times New Roman" w:hAnsi="Calibri" w:cs="Calibri"/>
          <w:kern w:val="0"/>
          <w14:ligatures w14:val="none"/>
        </w:rPr>
      </w:pPr>
      <w:r w:rsidRPr="00723F2D">
        <w:rPr>
          <w:rFonts w:ascii="Calibri" w:eastAsia="Times New Roman" w:hAnsi="Calibri" w:cs="Calibri"/>
          <w:kern w:val="0"/>
          <w14:ligatures w14:val="none"/>
        </w:rPr>
        <w:t>This leads to inefficiency creating a deadweight loss which represents the reduction in overall social benefits from the overallocation of resources</w:t>
      </w:r>
    </w:p>
    <w:p w14:paraId="119C1F21" w14:textId="77777777" w:rsidR="00723F2D" w:rsidRPr="00723F2D" w:rsidRDefault="00723F2D" w:rsidP="00723F2D">
      <w:pPr>
        <w:spacing w:after="0" w:line="240" w:lineRule="auto"/>
        <w:rPr>
          <w:rFonts w:ascii="Calibri" w:eastAsia="Times New Roman" w:hAnsi="Calibri" w:cs="Calibri"/>
          <w:kern w:val="0"/>
          <w14:ligatures w14:val="none"/>
        </w:rPr>
      </w:pPr>
      <w:r w:rsidRPr="00723F2D">
        <w:rPr>
          <w:rFonts w:ascii="Calibri" w:eastAsia="Times New Roman" w:hAnsi="Calibri" w:cs="Calibri"/>
          <w:kern w:val="0"/>
          <w14:ligatures w14:val="none"/>
        </w:rPr>
        <w:t> </w:t>
      </w:r>
    </w:p>
    <w:p w14:paraId="2D62F727" w14:textId="17CBFFA8" w:rsidR="00723F2D" w:rsidRPr="004100DA" w:rsidRDefault="00723F2D" w:rsidP="004100DA">
      <w:pPr>
        <w:pStyle w:val="ListParagraph"/>
        <w:numPr>
          <w:ilvl w:val="0"/>
          <w:numId w:val="12"/>
        </w:numPr>
        <w:spacing w:after="0" w:line="240" w:lineRule="auto"/>
        <w:textAlignment w:val="center"/>
        <w:rPr>
          <w:rFonts w:ascii="Calibri" w:eastAsia="Times New Roman" w:hAnsi="Calibri" w:cs="Calibri"/>
          <w:kern w:val="0"/>
          <w14:ligatures w14:val="none"/>
        </w:rPr>
      </w:pPr>
      <w:r w:rsidRPr="004100DA">
        <w:rPr>
          <w:rFonts w:ascii="Calibri" w:eastAsia="Times New Roman" w:hAnsi="Calibri" w:cs="Calibri"/>
          <w:kern w:val="0"/>
          <w14:ligatures w14:val="none"/>
        </w:rPr>
        <w:t>Oil Spills and Pollution</w:t>
      </w:r>
    </w:p>
    <w:p w14:paraId="48B0558E" w14:textId="77777777" w:rsidR="00723F2D" w:rsidRPr="00723F2D" w:rsidRDefault="00723F2D" w:rsidP="00723F2D">
      <w:pPr>
        <w:numPr>
          <w:ilvl w:val="1"/>
          <w:numId w:val="4"/>
        </w:numPr>
        <w:spacing w:after="0" w:line="240" w:lineRule="auto"/>
        <w:textAlignment w:val="center"/>
        <w:rPr>
          <w:rFonts w:ascii="Calibri" w:eastAsia="Times New Roman" w:hAnsi="Calibri" w:cs="Calibri"/>
          <w:kern w:val="0"/>
          <w14:ligatures w14:val="none"/>
        </w:rPr>
      </w:pPr>
      <w:r w:rsidRPr="00723F2D">
        <w:rPr>
          <w:rFonts w:ascii="Calibri" w:eastAsia="Times New Roman" w:hAnsi="Calibri" w:cs="Calibri"/>
          <w:kern w:val="0"/>
          <w14:ligatures w14:val="none"/>
        </w:rPr>
        <w:t>140 oil spills happened in Australian waters during 2008-09</w:t>
      </w:r>
    </w:p>
    <w:p w14:paraId="2FCEFFE1" w14:textId="77777777" w:rsidR="00723F2D" w:rsidRPr="00723F2D" w:rsidRDefault="00723F2D" w:rsidP="00723F2D">
      <w:pPr>
        <w:numPr>
          <w:ilvl w:val="2"/>
          <w:numId w:val="4"/>
        </w:numPr>
        <w:spacing w:after="0" w:line="240" w:lineRule="auto"/>
        <w:textAlignment w:val="center"/>
        <w:rPr>
          <w:rFonts w:ascii="Calibri" w:eastAsia="Times New Roman" w:hAnsi="Calibri" w:cs="Calibri"/>
          <w:kern w:val="0"/>
          <w14:ligatures w14:val="none"/>
        </w:rPr>
      </w:pPr>
      <w:r w:rsidRPr="00723F2D">
        <w:rPr>
          <w:rFonts w:ascii="Calibri" w:eastAsia="Times New Roman" w:hAnsi="Calibri" w:cs="Calibri"/>
          <w:kern w:val="0"/>
          <w14:ligatures w14:val="none"/>
        </w:rPr>
        <w:t>Oil spills have devastating effects on the environment</w:t>
      </w:r>
    </w:p>
    <w:p w14:paraId="333B25AB" w14:textId="77777777" w:rsidR="00723F2D" w:rsidRPr="00723F2D" w:rsidRDefault="00723F2D" w:rsidP="00723F2D">
      <w:pPr>
        <w:numPr>
          <w:ilvl w:val="2"/>
          <w:numId w:val="4"/>
        </w:numPr>
        <w:spacing w:after="0" w:line="240" w:lineRule="auto"/>
        <w:textAlignment w:val="center"/>
        <w:rPr>
          <w:rFonts w:ascii="Calibri" w:eastAsia="Times New Roman" w:hAnsi="Calibri" w:cs="Calibri"/>
          <w:kern w:val="0"/>
          <w14:ligatures w14:val="none"/>
        </w:rPr>
      </w:pPr>
      <w:r w:rsidRPr="00723F2D">
        <w:rPr>
          <w:rFonts w:ascii="Calibri" w:eastAsia="Times New Roman" w:hAnsi="Calibri" w:cs="Calibri"/>
          <w:kern w:val="0"/>
          <w14:ligatures w14:val="none"/>
        </w:rPr>
        <w:t>There are both big and small oil spills that happen all the time</w:t>
      </w:r>
    </w:p>
    <w:p w14:paraId="7F20DD2B" w14:textId="77777777" w:rsidR="00723F2D" w:rsidRPr="00723F2D" w:rsidRDefault="00723F2D" w:rsidP="00723F2D">
      <w:pPr>
        <w:numPr>
          <w:ilvl w:val="2"/>
          <w:numId w:val="4"/>
        </w:numPr>
        <w:spacing w:after="0" w:line="240" w:lineRule="auto"/>
        <w:textAlignment w:val="center"/>
        <w:rPr>
          <w:rFonts w:ascii="Calibri" w:eastAsia="Times New Roman" w:hAnsi="Calibri" w:cs="Calibri"/>
          <w:kern w:val="0"/>
          <w14:ligatures w14:val="none"/>
        </w:rPr>
      </w:pPr>
      <w:r w:rsidRPr="00723F2D">
        <w:rPr>
          <w:rFonts w:ascii="Calibri" w:eastAsia="Times New Roman" w:hAnsi="Calibri" w:cs="Calibri"/>
          <w:kern w:val="0"/>
          <w14:ligatures w14:val="none"/>
        </w:rPr>
        <w:t>Effects:</w:t>
      </w:r>
    </w:p>
    <w:p w14:paraId="2AD1C8D6" w14:textId="5D43A874" w:rsidR="00723F2D" w:rsidRPr="00723F2D" w:rsidRDefault="00723F2D" w:rsidP="00723F2D">
      <w:pPr>
        <w:numPr>
          <w:ilvl w:val="3"/>
          <w:numId w:val="4"/>
        </w:numPr>
        <w:spacing w:after="0" w:line="240" w:lineRule="auto"/>
        <w:textAlignment w:val="center"/>
        <w:rPr>
          <w:rFonts w:ascii="Calibri" w:eastAsia="Times New Roman" w:hAnsi="Calibri" w:cs="Calibri"/>
          <w:kern w:val="0"/>
          <w14:ligatures w14:val="none"/>
        </w:rPr>
      </w:pPr>
      <w:r w:rsidRPr="00723F2D">
        <w:rPr>
          <w:rFonts w:ascii="Calibri" w:eastAsia="Times New Roman" w:hAnsi="Calibri" w:cs="Calibri"/>
          <w:kern w:val="0"/>
          <w14:ligatures w14:val="none"/>
        </w:rPr>
        <w:t xml:space="preserve">Kills fauna and flora physically </w:t>
      </w:r>
    </w:p>
    <w:p w14:paraId="4D128A4A" w14:textId="77777777" w:rsidR="00723F2D" w:rsidRPr="00723F2D" w:rsidRDefault="00723F2D" w:rsidP="00723F2D">
      <w:pPr>
        <w:numPr>
          <w:ilvl w:val="3"/>
          <w:numId w:val="4"/>
        </w:numPr>
        <w:spacing w:after="0" w:line="240" w:lineRule="auto"/>
        <w:textAlignment w:val="center"/>
        <w:rPr>
          <w:rFonts w:ascii="Calibri" w:eastAsia="Times New Roman" w:hAnsi="Calibri" w:cs="Calibri"/>
          <w:kern w:val="0"/>
          <w14:ligatures w14:val="none"/>
        </w:rPr>
      </w:pPr>
      <w:r w:rsidRPr="00723F2D">
        <w:rPr>
          <w:rFonts w:ascii="Calibri" w:eastAsia="Times New Roman" w:hAnsi="Calibri" w:cs="Calibri"/>
          <w:kern w:val="0"/>
          <w14:ligatures w14:val="none"/>
        </w:rPr>
        <w:t>Oil toxicity poisons organisms</w:t>
      </w:r>
    </w:p>
    <w:p w14:paraId="5B501CD6" w14:textId="77777777" w:rsidR="00723F2D" w:rsidRPr="00723F2D" w:rsidRDefault="00723F2D" w:rsidP="00723F2D">
      <w:pPr>
        <w:numPr>
          <w:ilvl w:val="2"/>
          <w:numId w:val="4"/>
        </w:numPr>
        <w:spacing w:after="0" w:line="240" w:lineRule="auto"/>
        <w:textAlignment w:val="center"/>
        <w:rPr>
          <w:rFonts w:ascii="Calibri" w:eastAsia="Times New Roman" w:hAnsi="Calibri" w:cs="Calibri"/>
          <w:kern w:val="0"/>
          <w14:ligatures w14:val="none"/>
        </w:rPr>
      </w:pPr>
      <w:r w:rsidRPr="00723F2D">
        <w:rPr>
          <w:rFonts w:ascii="Calibri" w:eastAsia="Times New Roman" w:hAnsi="Calibri" w:cs="Calibri"/>
          <w:kern w:val="0"/>
          <w14:ligatures w14:val="none"/>
        </w:rPr>
        <w:t>Oil spills are difficult and expensive to clean up</w:t>
      </w:r>
    </w:p>
    <w:p w14:paraId="2B6F236C" w14:textId="77777777" w:rsidR="00723F2D" w:rsidRPr="00723F2D" w:rsidRDefault="00723F2D" w:rsidP="00723F2D">
      <w:pPr>
        <w:spacing w:after="0" w:line="240" w:lineRule="auto"/>
        <w:rPr>
          <w:rFonts w:ascii="Calibri" w:eastAsia="Times New Roman" w:hAnsi="Calibri" w:cs="Calibri"/>
          <w:kern w:val="0"/>
          <w14:ligatures w14:val="none"/>
        </w:rPr>
      </w:pPr>
      <w:r w:rsidRPr="00723F2D">
        <w:rPr>
          <w:rFonts w:ascii="Calibri" w:eastAsia="Times New Roman" w:hAnsi="Calibri" w:cs="Calibri"/>
          <w:kern w:val="0"/>
          <w14:ligatures w14:val="none"/>
        </w:rPr>
        <w:t> </w:t>
      </w:r>
    </w:p>
    <w:p w14:paraId="61AEAC5E" w14:textId="0C75BFD2" w:rsidR="00723F2D" w:rsidRPr="004100DA" w:rsidRDefault="00723F2D" w:rsidP="004100DA">
      <w:pPr>
        <w:pStyle w:val="ListParagraph"/>
        <w:numPr>
          <w:ilvl w:val="0"/>
          <w:numId w:val="12"/>
        </w:numPr>
        <w:spacing w:after="0" w:line="240" w:lineRule="auto"/>
        <w:textAlignment w:val="center"/>
        <w:rPr>
          <w:rFonts w:ascii="Calibri" w:eastAsia="Times New Roman" w:hAnsi="Calibri" w:cs="Calibri"/>
          <w:kern w:val="0"/>
          <w14:ligatures w14:val="none"/>
        </w:rPr>
      </w:pPr>
      <w:r w:rsidRPr="004100DA">
        <w:rPr>
          <w:rFonts w:ascii="Calibri" w:eastAsia="Times New Roman" w:hAnsi="Calibri" w:cs="Calibri"/>
          <w:kern w:val="0"/>
          <w14:ligatures w14:val="none"/>
        </w:rPr>
        <w:t>Carbon Emissions</w:t>
      </w:r>
    </w:p>
    <w:p w14:paraId="05176C97" w14:textId="77777777" w:rsidR="00723F2D" w:rsidRPr="00723F2D" w:rsidRDefault="00723F2D" w:rsidP="00723F2D">
      <w:pPr>
        <w:numPr>
          <w:ilvl w:val="1"/>
          <w:numId w:val="5"/>
        </w:numPr>
        <w:spacing w:after="0" w:line="240" w:lineRule="auto"/>
        <w:textAlignment w:val="center"/>
        <w:rPr>
          <w:rFonts w:ascii="Calibri" w:eastAsia="Times New Roman" w:hAnsi="Calibri" w:cs="Calibri"/>
          <w:kern w:val="0"/>
          <w14:ligatures w14:val="none"/>
        </w:rPr>
      </w:pPr>
      <w:r w:rsidRPr="00723F2D">
        <w:rPr>
          <w:rFonts w:ascii="Calibri" w:eastAsia="Times New Roman" w:hAnsi="Calibri" w:cs="Calibri"/>
          <w:kern w:val="0"/>
          <w14:ligatures w14:val="none"/>
        </w:rPr>
        <w:t>Woodside produced 66 million tonnes of carbon dioxide in 2022</w:t>
      </w:r>
    </w:p>
    <w:p w14:paraId="6EAD998B" w14:textId="77777777" w:rsidR="00723F2D" w:rsidRPr="00723F2D" w:rsidRDefault="00723F2D" w:rsidP="00723F2D">
      <w:pPr>
        <w:numPr>
          <w:ilvl w:val="2"/>
          <w:numId w:val="5"/>
        </w:numPr>
        <w:spacing w:after="0" w:line="240" w:lineRule="auto"/>
        <w:textAlignment w:val="center"/>
        <w:rPr>
          <w:rFonts w:ascii="Calibri" w:eastAsia="Times New Roman" w:hAnsi="Calibri" w:cs="Calibri"/>
          <w:kern w:val="0"/>
          <w14:ligatures w14:val="none"/>
        </w:rPr>
      </w:pPr>
      <w:r w:rsidRPr="00723F2D">
        <w:rPr>
          <w:rFonts w:ascii="Calibri" w:eastAsia="Times New Roman" w:hAnsi="Calibri" w:cs="Calibri"/>
          <w:kern w:val="0"/>
          <w14:ligatures w14:val="none"/>
        </w:rPr>
        <w:t>This intensifies the greenhouse gas effect causing climate change</w:t>
      </w:r>
    </w:p>
    <w:p w14:paraId="14E86EA6" w14:textId="77777777" w:rsidR="00723F2D" w:rsidRPr="00723F2D" w:rsidRDefault="00723F2D" w:rsidP="00723F2D">
      <w:pPr>
        <w:numPr>
          <w:ilvl w:val="2"/>
          <w:numId w:val="5"/>
        </w:numPr>
        <w:spacing w:after="0" w:line="240" w:lineRule="auto"/>
        <w:textAlignment w:val="center"/>
        <w:rPr>
          <w:rFonts w:ascii="Calibri" w:eastAsia="Times New Roman" w:hAnsi="Calibri" w:cs="Calibri"/>
          <w:kern w:val="0"/>
          <w14:ligatures w14:val="none"/>
        </w:rPr>
      </w:pPr>
      <w:r w:rsidRPr="00723F2D">
        <w:rPr>
          <w:rFonts w:ascii="Calibri" w:eastAsia="Times New Roman" w:hAnsi="Calibri" w:cs="Calibri"/>
          <w:kern w:val="0"/>
          <w14:ligatures w14:val="none"/>
        </w:rPr>
        <w:t>Climate change has multiple negative effects including:</w:t>
      </w:r>
    </w:p>
    <w:p w14:paraId="33E9813D" w14:textId="1BD03D39" w:rsidR="00723F2D" w:rsidRPr="00723F2D" w:rsidRDefault="00723F2D" w:rsidP="00723F2D">
      <w:pPr>
        <w:numPr>
          <w:ilvl w:val="3"/>
          <w:numId w:val="5"/>
        </w:numPr>
        <w:spacing w:after="0" w:line="240" w:lineRule="auto"/>
        <w:textAlignment w:val="center"/>
        <w:rPr>
          <w:rFonts w:ascii="Calibri" w:eastAsia="Times New Roman" w:hAnsi="Calibri" w:cs="Calibri"/>
          <w:kern w:val="0"/>
          <w14:ligatures w14:val="none"/>
        </w:rPr>
      </w:pPr>
      <w:r w:rsidRPr="00723F2D">
        <w:rPr>
          <w:rFonts w:ascii="Calibri" w:eastAsia="Times New Roman" w:hAnsi="Calibri" w:cs="Calibri"/>
          <w:kern w:val="0"/>
          <w14:ligatures w14:val="none"/>
        </w:rPr>
        <w:t>Increased global temperatures</w:t>
      </w:r>
      <w:r w:rsidR="007B2B5F">
        <w:rPr>
          <w:rFonts w:ascii="Calibri" w:eastAsia="Times New Roman" w:hAnsi="Calibri" w:cs="Calibri"/>
          <w:kern w:val="0"/>
          <w14:ligatures w14:val="none"/>
        </w:rPr>
        <w:t xml:space="preserve"> and rising sea levels</w:t>
      </w:r>
    </w:p>
    <w:p w14:paraId="233E6B2C" w14:textId="6CA7DBF9" w:rsidR="00723F2D" w:rsidRPr="00723F2D" w:rsidRDefault="00025F67" w:rsidP="00626E05">
      <w:pPr>
        <w:numPr>
          <w:ilvl w:val="3"/>
          <w:numId w:val="5"/>
        </w:numPr>
        <w:spacing w:after="0" w:line="240" w:lineRule="auto"/>
        <w:textAlignment w:val="center"/>
        <w:rPr>
          <w:rFonts w:ascii="Calibri" w:eastAsia="Times New Roman" w:hAnsi="Calibri" w:cs="Calibri"/>
          <w:kern w:val="0"/>
          <w14:ligatures w14:val="none"/>
        </w:rPr>
      </w:pPr>
      <w:r w:rsidRPr="00025F67">
        <w:rPr>
          <w:rFonts w:ascii="Calibri" w:eastAsia="Times New Roman" w:hAnsi="Calibri" w:cs="Calibri"/>
          <w:kern w:val="0"/>
          <w14:ligatures w14:val="none"/>
        </w:rPr>
        <w:t>Severe weather</w:t>
      </w:r>
      <w:r>
        <w:rPr>
          <w:rFonts w:ascii="Calibri" w:eastAsia="Times New Roman" w:hAnsi="Calibri" w:cs="Calibri"/>
          <w:kern w:val="0"/>
          <w14:ligatures w14:val="none"/>
        </w:rPr>
        <w:t xml:space="preserve"> effects (storms, drought)</w:t>
      </w:r>
      <w:r w:rsidR="00626E05">
        <w:rPr>
          <w:rFonts w:ascii="Calibri" w:eastAsia="Times New Roman" w:hAnsi="Calibri" w:cs="Calibri"/>
          <w:kern w:val="0"/>
          <w14:ligatures w14:val="none"/>
        </w:rPr>
        <w:t xml:space="preserve"> + environmental damage</w:t>
      </w:r>
    </w:p>
    <w:p w14:paraId="2CA23194" w14:textId="64E85D5B" w:rsidR="00723F2D" w:rsidRPr="00723F2D" w:rsidRDefault="00723F2D" w:rsidP="00723F2D">
      <w:pPr>
        <w:numPr>
          <w:ilvl w:val="3"/>
          <w:numId w:val="5"/>
        </w:numPr>
        <w:spacing w:after="0" w:line="240" w:lineRule="auto"/>
        <w:textAlignment w:val="center"/>
        <w:rPr>
          <w:rFonts w:ascii="Calibri" w:eastAsia="Times New Roman" w:hAnsi="Calibri" w:cs="Calibri"/>
          <w:kern w:val="0"/>
          <w14:ligatures w14:val="none"/>
        </w:rPr>
      </w:pPr>
      <w:r w:rsidRPr="00723F2D">
        <w:rPr>
          <w:rFonts w:ascii="Calibri" w:eastAsia="Times New Roman" w:hAnsi="Calibri" w:cs="Calibri"/>
          <w:kern w:val="0"/>
          <w14:ligatures w14:val="none"/>
        </w:rPr>
        <w:t>Poverty</w:t>
      </w:r>
      <w:r w:rsidR="007B2B5F">
        <w:rPr>
          <w:rFonts w:ascii="Calibri" w:eastAsia="Times New Roman" w:hAnsi="Calibri" w:cs="Calibri"/>
          <w:kern w:val="0"/>
          <w14:ligatures w14:val="none"/>
        </w:rPr>
        <w:t>, loss of food, health risks</w:t>
      </w:r>
      <w:r w:rsidRPr="00723F2D">
        <w:rPr>
          <w:rFonts w:ascii="Calibri" w:eastAsia="Times New Roman" w:hAnsi="Calibri" w:cs="Calibri"/>
          <w:kern w:val="0"/>
          <w14:ligatures w14:val="none"/>
        </w:rPr>
        <w:t xml:space="preserve"> and displacement</w:t>
      </w:r>
    </w:p>
    <w:p w14:paraId="6554D640" w14:textId="77777777" w:rsidR="00723F2D" w:rsidRPr="00723F2D" w:rsidRDefault="00723F2D" w:rsidP="00723F2D">
      <w:pPr>
        <w:spacing w:after="0" w:line="240" w:lineRule="auto"/>
        <w:rPr>
          <w:rFonts w:ascii="Calibri" w:eastAsia="Times New Roman" w:hAnsi="Calibri" w:cs="Calibri"/>
          <w:kern w:val="0"/>
          <w14:ligatures w14:val="none"/>
        </w:rPr>
      </w:pPr>
      <w:r w:rsidRPr="00723F2D">
        <w:rPr>
          <w:rFonts w:ascii="Calibri" w:eastAsia="Times New Roman" w:hAnsi="Calibri" w:cs="Calibri"/>
          <w:kern w:val="0"/>
          <w14:ligatures w14:val="none"/>
        </w:rPr>
        <w:t> </w:t>
      </w:r>
    </w:p>
    <w:p w14:paraId="02AC4D24" w14:textId="059F3BCC" w:rsidR="00723F2D" w:rsidRPr="004100DA" w:rsidRDefault="00723F2D" w:rsidP="004100DA">
      <w:pPr>
        <w:pStyle w:val="ListParagraph"/>
        <w:numPr>
          <w:ilvl w:val="0"/>
          <w:numId w:val="12"/>
        </w:numPr>
        <w:spacing w:after="0" w:line="240" w:lineRule="auto"/>
        <w:textAlignment w:val="center"/>
        <w:rPr>
          <w:rFonts w:ascii="Calibri" w:eastAsia="Times New Roman" w:hAnsi="Calibri" w:cs="Calibri"/>
          <w:kern w:val="0"/>
          <w14:ligatures w14:val="none"/>
        </w:rPr>
      </w:pPr>
      <w:r w:rsidRPr="004100DA">
        <w:rPr>
          <w:rFonts w:ascii="Calibri" w:eastAsia="Times New Roman" w:hAnsi="Calibri" w:cs="Calibri"/>
          <w:kern w:val="0"/>
          <w14:ligatures w14:val="none"/>
        </w:rPr>
        <w:t>Damage to the environment from drilling and mining</w:t>
      </w:r>
    </w:p>
    <w:p w14:paraId="2718032B" w14:textId="21AA4A37" w:rsidR="00723F2D" w:rsidRPr="00723F2D" w:rsidRDefault="00723F2D" w:rsidP="00723F2D">
      <w:pPr>
        <w:numPr>
          <w:ilvl w:val="1"/>
          <w:numId w:val="6"/>
        </w:numPr>
        <w:spacing w:after="0" w:line="240" w:lineRule="auto"/>
        <w:textAlignment w:val="center"/>
        <w:rPr>
          <w:rFonts w:ascii="Calibri" w:eastAsia="Times New Roman" w:hAnsi="Calibri" w:cs="Calibri"/>
          <w:kern w:val="0"/>
          <w14:ligatures w14:val="none"/>
        </w:rPr>
      </w:pPr>
      <w:r w:rsidRPr="00723F2D">
        <w:rPr>
          <w:rFonts w:ascii="Calibri" w:eastAsia="Times New Roman" w:hAnsi="Calibri" w:cs="Calibri"/>
          <w:kern w:val="0"/>
          <w14:ligatures w14:val="none"/>
        </w:rPr>
        <w:t xml:space="preserve">The Great Barrier Reef </w:t>
      </w:r>
      <w:r w:rsidR="003359D9">
        <w:rPr>
          <w:rFonts w:ascii="Calibri" w:eastAsia="Times New Roman" w:hAnsi="Calibri" w:cs="Calibri"/>
          <w:kern w:val="0"/>
          <w14:ligatures w14:val="none"/>
        </w:rPr>
        <w:t xml:space="preserve">was </w:t>
      </w:r>
      <w:r w:rsidRPr="00723F2D">
        <w:rPr>
          <w:rFonts w:ascii="Calibri" w:eastAsia="Times New Roman" w:hAnsi="Calibri" w:cs="Calibri"/>
          <w:kern w:val="0"/>
          <w14:ligatures w14:val="none"/>
        </w:rPr>
        <w:t>damaged</w:t>
      </w:r>
      <w:r w:rsidR="003359D9">
        <w:rPr>
          <w:rFonts w:ascii="Calibri" w:eastAsia="Times New Roman" w:hAnsi="Calibri" w:cs="Calibri"/>
          <w:kern w:val="0"/>
          <w14:ligatures w14:val="none"/>
        </w:rPr>
        <w:t xml:space="preserve"> through drilling and mining until a protest in 1970 led to a ban of oil drilling in the region</w:t>
      </w:r>
    </w:p>
    <w:p w14:paraId="5F3E5F17" w14:textId="77777777" w:rsidR="00723F2D" w:rsidRPr="00723F2D" w:rsidRDefault="00723F2D" w:rsidP="00723F2D">
      <w:pPr>
        <w:numPr>
          <w:ilvl w:val="2"/>
          <w:numId w:val="6"/>
        </w:numPr>
        <w:spacing w:after="0" w:line="240" w:lineRule="auto"/>
        <w:textAlignment w:val="center"/>
        <w:rPr>
          <w:rFonts w:ascii="Calibri" w:eastAsia="Times New Roman" w:hAnsi="Calibri" w:cs="Calibri"/>
          <w:kern w:val="0"/>
          <w14:ligatures w14:val="none"/>
        </w:rPr>
      </w:pPr>
      <w:r w:rsidRPr="00723F2D">
        <w:rPr>
          <w:rFonts w:ascii="Calibri" w:eastAsia="Times New Roman" w:hAnsi="Calibri" w:cs="Calibri"/>
          <w:kern w:val="0"/>
          <w14:ligatures w14:val="none"/>
        </w:rPr>
        <w:t>If the Reef is damaged, it reduces tourism as well as destroys a world wonder</w:t>
      </w:r>
    </w:p>
    <w:p w14:paraId="76D2D75C" w14:textId="30CF0142" w:rsidR="00723F2D" w:rsidRDefault="00723F2D" w:rsidP="00723F2D">
      <w:pPr>
        <w:numPr>
          <w:ilvl w:val="2"/>
          <w:numId w:val="6"/>
        </w:numPr>
        <w:spacing w:after="0" w:line="240" w:lineRule="auto"/>
        <w:textAlignment w:val="center"/>
        <w:rPr>
          <w:rFonts w:ascii="Calibri" w:eastAsia="Times New Roman" w:hAnsi="Calibri" w:cs="Calibri"/>
          <w:kern w:val="0"/>
          <w14:ligatures w14:val="none"/>
        </w:rPr>
      </w:pPr>
      <w:r w:rsidRPr="00723F2D">
        <w:rPr>
          <w:rFonts w:ascii="Calibri" w:eastAsia="Times New Roman" w:hAnsi="Calibri" w:cs="Calibri"/>
          <w:kern w:val="0"/>
          <w14:ligatures w14:val="none"/>
        </w:rPr>
        <w:t>Wildlife is put at risk damaging the ocean's ecosystem</w:t>
      </w:r>
    </w:p>
    <w:p w14:paraId="6327BCF7" w14:textId="4693EC04" w:rsidR="005713B3" w:rsidRPr="002F4555" w:rsidRDefault="007B2B5F" w:rsidP="00723F2D">
      <w:pPr>
        <w:pStyle w:val="ListParagraph"/>
        <w:numPr>
          <w:ilvl w:val="1"/>
          <w:numId w:val="6"/>
        </w:numPr>
        <w:spacing w:after="0" w:line="240" w:lineRule="auto"/>
        <w:textAlignment w:val="center"/>
        <w:rPr>
          <w:rFonts w:ascii="Calibri" w:eastAsia="Times New Roman" w:hAnsi="Calibri" w:cs="Calibri"/>
          <w:kern w:val="0"/>
          <w14:ligatures w14:val="none"/>
        </w:rPr>
      </w:pPr>
      <w:r w:rsidRPr="007B2B5F">
        <w:rPr>
          <w:rFonts w:ascii="Calibri" w:eastAsia="Times New Roman" w:hAnsi="Calibri" w:cs="Calibri"/>
          <w:kern w:val="0"/>
          <w14:ligatures w14:val="none"/>
        </w:rPr>
        <w:t>Extraction of crude oil from oil reservoirs creates large cavities underground which may cause overlying geological structures to collapse </w:t>
      </w:r>
    </w:p>
    <w:p w14:paraId="489A3B4A" w14:textId="77777777" w:rsidR="00723F2D" w:rsidRPr="00723F2D" w:rsidRDefault="00723F2D" w:rsidP="00723F2D">
      <w:pPr>
        <w:spacing w:after="0" w:line="240" w:lineRule="auto"/>
        <w:rPr>
          <w:rFonts w:ascii="Calibri" w:eastAsia="Times New Roman" w:hAnsi="Calibri" w:cs="Calibri"/>
          <w:kern w:val="0"/>
          <w14:ligatures w14:val="none"/>
        </w:rPr>
      </w:pPr>
      <w:r w:rsidRPr="00723F2D">
        <w:rPr>
          <w:rFonts w:ascii="Calibri" w:eastAsia="Times New Roman" w:hAnsi="Calibri" w:cs="Calibri"/>
          <w:kern w:val="0"/>
          <w14:ligatures w14:val="none"/>
        </w:rPr>
        <w:lastRenderedPageBreak/>
        <w:t> </w:t>
      </w:r>
    </w:p>
    <w:p w14:paraId="63CEB1A1" w14:textId="2861EDA4" w:rsidR="00723F2D" w:rsidRPr="00106750" w:rsidRDefault="00D055CD" w:rsidP="00106750">
      <w:pPr>
        <w:pStyle w:val="ListParagraph"/>
        <w:numPr>
          <w:ilvl w:val="0"/>
          <w:numId w:val="1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Crackin</w:t>
      </w:r>
      <w:r w:rsidR="00106750">
        <w:rPr>
          <w:rFonts w:ascii="Calibri" w:eastAsia="Times New Roman" w:hAnsi="Calibri" w:cs="Calibri"/>
          <w:kern w:val="0"/>
          <w14:ligatures w14:val="none"/>
        </w:rPr>
        <w:t>g</w:t>
      </w:r>
    </w:p>
    <w:p w14:paraId="15EE6F5D" w14:textId="7A26CF80" w:rsidR="000A547E" w:rsidRPr="000A547E" w:rsidRDefault="00D055CD" w:rsidP="00106750">
      <w:pPr>
        <w:numPr>
          <w:ilvl w:val="1"/>
          <w:numId w:val="7"/>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Cracking causes issues related to climate change</w:t>
      </w:r>
    </w:p>
    <w:p w14:paraId="34E775BC" w14:textId="77777777" w:rsidR="00BE3500" w:rsidRDefault="000A547E" w:rsidP="00106750">
      <w:pPr>
        <w:numPr>
          <w:ilvl w:val="1"/>
          <w:numId w:val="7"/>
        </w:numPr>
        <w:spacing w:after="0" w:line="240" w:lineRule="auto"/>
        <w:textAlignment w:val="center"/>
        <w:rPr>
          <w:rFonts w:ascii="Calibri" w:eastAsia="Times New Roman" w:hAnsi="Calibri" w:cs="Calibri"/>
          <w:kern w:val="0"/>
          <w14:ligatures w14:val="none"/>
        </w:rPr>
      </w:pPr>
      <w:r w:rsidRPr="000A547E">
        <w:rPr>
          <w:rFonts w:ascii="Calibri" w:eastAsia="Times New Roman" w:hAnsi="Calibri" w:cs="Calibri"/>
          <w:kern w:val="0"/>
          <w14:ligatures w14:val="none"/>
        </w:rPr>
        <w:t xml:space="preserve">Materials produced by the chemical industry using components of crude oil as the raw materials are non-biodegradable. </w:t>
      </w:r>
    </w:p>
    <w:p w14:paraId="77330ADD" w14:textId="72334B95" w:rsidR="000A547E" w:rsidRDefault="000A547E" w:rsidP="00106750">
      <w:pPr>
        <w:numPr>
          <w:ilvl w:val="2"/>
          <w:numId w:val="7"/>
        </w:numPr>
        <w:spacing w:after="0" w:line="240" w:lineRule="auto"/>
        <w:textAlignment w:val="center"/>
        <w:rPr>
          <w:rFonts w:ascii="Calibri" w:eastAsia="Times New Roman" w:hAnsi="Calibri" w:cs="Calibri"/>
          <w:kern w:val="0"/>
          <w14:ligatures w14:val="none"/>
        </w:rPr>
      </w:pPr>
      <w:r w:rsidRPr="000A547E">
        <w:rPr>
          <w:rFonts w:ascii="Calibri" w:eastAsia="Times New Roman" w:hAnsi="Calibri" w:cs="Calibri"/>
          <w:kern w:val="0"/>
          <w14:ligatures w14:val="none"/>
        </w:rPr>
        <w:t>Therefore, their disposal poses an environmental concern, particularly in the long-term as the amount of non-biodegradable materials being used accumulate</w:t>
      </w:r>
    </w:p>
    <w:p w14:paraId="08E1724B" w14:textId="77777777" w:rsidR="004100DA" w:rsidRDefault="004100DA" w:rsidP="004100DA">
      <w:pPr>
        <w:spacing w:after="0" w:line="240" w:lineRule="auto"/>
        <w:textAlignment w:val="center"/>
        <w:rPr>
          <w:rFonts w:ascii="Calibri" w:eastAsia="Times New Roman" w:hAnsi="Calibri" w:cs="Calibri"/>
          <w:kern w:val="0"/>
          <w14:ligatures w14:val="none"/>
        </w:rPr>
      </w:pPr>
    </w:p>
    <w:p w14:paraId="0DEEDD03" w14:textId="6BAF6C1C" w:rsidR="004100DA" w:rsidRPr="004100DA" w:rsidRDefault="004100DA" w:rsidP="004100DA">
      <w:pPr>
        <w:pStyle w:val="ListParagraph"/>
        <w:numPr>
          <w:ilvl w:val="0"/>
          <w:numId w:val="12"/>
        </w:numPr>
        <w:spacing w:after="0" w:line="240" w:lineRule="auto"/>
        <w:textAlignment w:val="center"/>
        <w:rPr>
          <w:rFonts w:ascii="Calibri" w:eastAsia="Times New Roman" w:hAnsi="Calibri" w:cs="Calibri"/>
          <w:kern w:val="0"/>
          <w14:ligatures w14:val="none"/>
        </w:rPr>
      </w:pPr>
      <w:r w:rsidRPr="004100DA">
        <w:rPr>
          <w:rFonts w:ascii="Calibri" w:eastAsia="Times New Roman" w:hAnsi="Calibri" w:cs="Calibri"/>
          <w:kern w:val="0"/>
          <w14:ligatures w14:val="none"/>
        </w:rPr>
        <w:t>Non-renewable resource</w:t>
      </w:r>
    </w:p>
    <w:p w14:paraId="1FA186B9" w14:textId="77777777" w:rsidR="004100DA" w:rsidRPr="004100DA" w:rsidRDefault="004100DA" w:rsidP="004100DA">
      <w:pPr>
        <w:numPr>
          <w:ilvl w:val="1"/>
          <w:numId w:val="10"/>
        </w:numPr>
        <w:spacing w:after="0" w:line="240" w:lineRule="auto"/>
        <w:textAlignment w:val="center"/>
        <w:rPr>
          <w:rFonts w:ascii="Calibri" w:eastAsia="Times New Roman" w:hAnsi="Calibri" w:cs="Calibri"/>
          <w:kern w:val="0"/>
          <w14:ligatures w14:val="none"/>
        </w:rPr>
      </w:pPr>
      <w:r w:rsidRPr="004100DA">
        <w:rPr>
          <w:rFonts w:ascii="Calibri" w:eastAsia="Times New Roman" w:hAnsi="Calibri" w:cs="Calibri"/>
          <w:kern w:val="0"/>
          <w14:ligatures w14:val="none"/>
        </w:rPr>
        <w:t>Oil and gas are non-renewable and thus they are continually depleted as we use them</w:t>
      </w:r>
    </w:p>
    <w:p w14:paraId="12BA1764" w14:textId="77777777" w:rsidR="004100DA" w:rsidRPr="004100DA" w:rsidRDefault="004100DA" w:rsidP="004100DA">
      <w:pPr>
        <w:numPr>
          <w:ilvl w:val="2"/>
          <w:numId w:val="10"/>
        </w:numPr>
        <w:spacing w:after="0" w:line="240" w:lineRule="auto"/>
        <w:textAlignment w:val="center"/>
        <w:rPr>
          <w:rFonts w:ascii="Calibri" w:eastAsia="Times New Roman" w:hAnsi="Calibri" w:cs="Calibri"/>
          <w:kern w:val="0"/>
          <w14:ligatures w14:val="none"/>
        </w:rPr>
      </w:pPr>
      <w:r w:rsidRPr="004100DA">
        <w:rPr>
          <w:rFonts w:ascii="Calibri" w:eastAsia="Times New Roman" w:hAnsi="Calibri" w:cs="Calibri"/>
          <w:kern w:val="0"/>
          <w14:ligatures w14:val="none"/>
        </w:rPr>
        <w:t>This means future generations will have less oil and gas to use as they are limited resources</w:t>
      </w:r>
    </w:p>
    <w:p w14:paraId="082002F1" w14:textId="77777777" w:rsidR="004100DA" w:rsidRDefault="004100DA" w:rsidP="004100DA">
      <w:pPr>
        <w:numPr>
          <w:ilvl w:val="2"/>
          <w:numId w:val="10"/>
        </w:numPr>
        <w:spacing w:after="0" w:line="240" w:lineRule="auto"/>
        <w:textAlignment w:val="center"/>
        <w:rPr>
          <w:rFonts w:ascii="Calibri" w:eastAsia="Times New Roman" w:hAnsi="Calibri" w:cs="Calibri"/>
          <w:kern w:val="0"/>
          <w14:ligatures w14:val="none"/>
        </w:rPr>
      </w:pPr>
      <w:r w:rsidRPr="004100DA">
        <w:rPr>
          <w:rFonts w:ascii="Calibri" w:eastAsia="Times New Roman" w:hAnsi="Calibri" w:cs="Calibri"/>
          <w:kern w:val="0"/>
          <w14:ligatures w14:val="none"/>
        </w:rPr>
        <w:t>The industry is not sustainable as once we run out of resources, our current infrastructure is useless</w:t>
      </w:r>
    </w:p>
    <w:p w14:paraId="1655C182" w14:textId="453F3BDB" w:rsidR="00E601C9" w:rsidRPr="00E601C9" w:rsidRDefault="00E601C9" w:rsidP="00E601C9">
      <w:pPr>
        <w:pStyle w:val="ListParagraph"/>
        <w:numPr>
          <w:ilvl w:val="1"/>
          <w:numId w:val="10"/>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Poor public image of oil and gas</w:t>
      </w:r>
    </w:p>
    <w:p w14:paraId="4F1D8016" w14:textId="41254EAD" w:rsidR="004100DA" w:rsidRPr="004100DA" w:rsidRDefault="004100DA" w:rsidP="004100DA">
      <w:pPr>
        <w:numPr>
          <w:ilvl w:val="2"/>
          <w:numId w:val="10"/>
        </w:numPr>
        <w:spacing w:after="0" w:line="240" w:lineRule="auto"/>
        <w:textAlignment w:val="center"/>
        <w:rPr>
          <w:rFonts w:ascii="Calibri" w:eastAsia="Times New Roman" w:hAnsi="Calibri" w:cs="Calibri"/>
          <w:kern w:val="0"/>
          <w14:ligatures w14:val="none"/>
        </w:rPr>
      </w:pPr>
      <w:r w:rsidRPr="004100DA">
        <w:rPr>
          <w:rFonts w:ascii="Calibri" w:eastAsia="Times New Roman" w:hAnsi="Calibri" w:cs="Calibri"/>
          <w:kern w:val="0"/>
          <w14:ligatures w14:val="none"/>
        </w:rPr>
        <w:t>This means that many people will reduce their oil and gas consumption because there is a negative public view of the good</w:t>
      </w:r>
    </w:p>
    <w:p w14:paraId="39C7B019" w14:textId="77777777" w:rsidR="004100DA" w:rsidRDefault="004100DA" w:rsidP="004100DA">
      <w:pPr>
        <w:numPr>
          <w:ilvl w:val="2"/>
          <w:numId w:val="10"/>
        </w:numPr>
        <w:spacing w:after="0" w:line="240" w:lineRule="auto"/>
        <w:textAlignment w:val="center"/>
        <w:rPr>
          <w:rFonts w:ascii="Calibri" w:eastAsia="Times New Roman" w:hAnsi="Calibri" w:cs="Calibri"/>
          <w:kern w:val="0"/>
          <w14:ligatures w14:val="none"/>
        </w:rPr>
      </w:pPr>
      <w:r w:rsidRPr="004100DA">
        <w:rPr>
          <w:rFonts w:ascii="Calibri" w:eastAsia="Times New Roman" w:hAnsi="Calibri" w:cs="Calibri"/>
          <w:kern w:val="0"/>
          <w14:ligatures w14:val="none"/>
        </w:rPr>
        <w:t>There is also public opposition to growth in the industry due to the environmental damage of the industry and because oil and gas are non-renewable resources</w:t>
      </w:r>
    </w:p>
    <w:p w14:paraId="0CF9FC7B" w14:textId="5846366B" w:rsidR="00E155E1" w:rsidRPr="004100DA" w:rsidRDefault="00E155E1" w:rsidP="00402A1D">
      <w:pPr>
        <w:numPr>
          <w:ilvl w:val="3"/>
          <w:numId w:val="10"/>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Survey found 96% of respondents wanted Australia’s primary energy source to be renewables</w:t>
      </w:r>
    </w:p>
    <w:p w14:paraId="7922D751" w14:textId="77777777" w:rsidR="004100DA" w:rsidRPr="000A547E" w:rsidRDefault="004100DA" w:rsidP="004100DA">
      <w:pPr>
        <w:spacing w:after="0" w:line="240" w:lineRule="auto"/>
        <w:textAlignment w:val="center"/>
        <w:rPr>
          <w:rFonts w:ascii="Calibri" w:eastAsia="Times New Roman" w:hAnsi="Calibri" w:cs="Calibri"/>
          <w:kern w:val="0"/>
          <w14:ligatures w14:val="none"/>
        </w:rPr>
      </w:pPr>
    </w:p>
    <w:p w14:paraId="5DDE9D5E" w14:textId="77777777" w:rsidR="000A547E" w:rsidRPr="00723F2D" w:rsidRDefault="000A547E" w:rsidP="000A547E">
      <w:pPr>
        <w:spacing w:after="0" w:line="240" w:lineRule="auto"/>
        <w:ind w:left="2160"/>
        <w:textAlignment w:val="center"/>
        <w:rPr>
          <w:rFonts w:ascii="Calibri" w:eastAsia="Times New Roman" w:hAnsi="Calibri" w:cs="Calibri"/>
          <w:kern w:val="0"/>
          <w14:ligatures w14:val="none"/>
        </w:rPr>
      </w:pPr>
    </w:p>
    <w:p w14:paraId="2761631F" w14:textId="77777777" w:rsidR="00BC0607" w:rsidRPr="00BC0607" w:rsidRDefault="00BC0607" w:rsidP="00BC0607">
      <w:pPr>
        <w:spacing w:after="0" w:line="240" w:lineRule="auto"/>
        <w:rPr>
          <w:rFonts w:ascii="Calibri" w:eastAsia="Times New Roman" w:hAnsi="Calibri" w:cs="Calibri"/>
          <w:b/>
          <w:bCs/>
          <w:kern w:val="0"/>
          <w:u w:val="single"/>
          <w14:ligatures w14:val="none"/>
        </w:rPr>
      </w:pPr>
      <w:r w:rsidRPr="00BC0607">
        <w:rPr>
          <w:rFonts w:ascii="Calibri" w:eastAsia="Times New Roman" w:hAnsi="Calibri" w:cs="Calibri"/>
          <w:b/>
          <w:bCs/>
          <w:kern w:val="0"/>
          <w:u w:val="single"/>
          <w14:ligatures w14:val="none"/>
        </w:rPr>
        <w:t>Measures to address the market failure in the oil and gas industry:</w:t>
      </w:r>
    </w:p>
    <w:p w14:paraId="5E24701B" w14:textId="77777777" w:rsidR="00BC0607" w:rsidRPr="00BC0607" w:rsidRDefault="00BC0607" w:rsidP="00BC0607">
      <w:pPr>
        <w:numPr>
          <w:ilvl w:val="0"/>
          <w:numId w:val="18"/>
        </w:numPr>
        <w:spacing w:after="0" w:line="240" w:lineRule="auto"/>
        <w:textAlignment w:val="center"/>
        <w:rPr>
          <w:rFonts w:ascii="Calibri" w:eastAsia="Times New Roman" w:hAnsi="Calibri" w:cs="Calibri"/>
          <w:kern w:val="0"/>
          <w14:ligatures w14:val="none"/>
        </w:rPr>
      </w:pPr>
      <w:r w:rsidRPr="00BC0607">
        <w:rPr>
          <w:rFonts w:ascii="Calibri" w:eastAsia="Times New Roman" w:hAnsi="Calibri" w:cs="Calibri"/>
          <w:kern w:val="0"/>
          <w14:ligatures w14:val="none"/>
        </w:rPr>
        <w:t>Market Based Approach</w:t>
      </w:r>
    </w:p>
    <w:p w14:paraId="36ED9F77" w14:textId="77777777" w:rsidR="00BC0607" w:rsidRPr="00BC0607" w:rsidRDefault="00BC0607" w:rsidP="00BC0607">
      <w:pPr>
        <w:numPr>
          <w:ilvl w:val="1"/>
          <w:numId w:val="18"/>
        </w:numPr>
        <w:spacing w:after="0" w:line="240" w:lineRule="auto"/>
        <w:textAlignment w:val="center"/>
        <w:rPr>
          <w:rFonts w:ascii="Calibri" w:eastAsia="Times New Roman" w:hAnsi="Calibri" w:cs="Calibri"/>
          <w:kern w:val="0"/>
          <w14:ligatures w14:val="none"/>
        </w:rPr>
      </w:pPr>
      <w:r w:rsidRPr="00BC0607">
        <w:rPr>
          <w:rFonts w:ascii="Calibri" w:eastAsia="Times New Roman" w:hAnsi="Calibri" w:cs="Calibri"/>
          <w:kern w:val="0"/>
          <w14:ligatures w14:val="none"/>
        </w:rPr>
        <w:t>Taxation</w:t>
      </w:r>
    </w:p>
    <w:p w14:paraId="550B6209" w14:textId="0315FA38" w:rsidR="00BC0607" w:rsidRPr="00BC0607" w:rsidRDefault="00BC0607" w:rsidP="00BC0607">
      <w:pPr>
        <w:numPr>
          <w:ilvl w:val="2"/>
          <w:numId w:val="18"/>
        </w:numPr>
        <w:spacing w:after="0" w:line="240" w:lineRule="auto"/>
        <w:textAlignment w:val="center"/>
        <w:rPr>
          <w:rFonts w:ascii="Calibri" w:eastAsia="Times New Roman" w:hAnsi="Calibri" w:cs="Calibri"/>
          <w:kern w:val="0"/>
          <w14:ligatures w14:val="none"/>
        </w:rPr>
      </w:pPr>
      <w:r w:rsidRPr="00BC0607">
        <w:rPr>
          <w:rFonts w:ascii="Calibri" w:eastAsia="Times New Roman" w:hAnsi="Calibri" w:cs="Calibri"/>
          <w:kern w:val="0"/>
          <w14:ligatures w14:val="none"/>
        </w:rPr>
        <w:t xml:space="preserve">Taxation implemented by the government on oil and gas can </w:t>
      </w:r>
      <w:r w:rsidR="0021201C">
        <w:rPr>
          <w:rFonts w:ascii="Calibri" w:eastAsia="Times New Roman" w:hAnsi="Calibri" w:cs="Calibri"/>
          <w:kern w:val="0"/>
          <w14:ligatures w14:val="none"/>
        </w:rPr>
        <w:t xml:space="preserve">incorporate the marginal external cost into the market, </w:t>
      </w:r>
      <w:r w:rsidRPr="00BC0607">
        <w:rPr>
          <w:rFonts w:ascii="Calibri" w:eastAsia="Times New Roman" w:hAnsi="Calibri" w:cs="Calibri"/>
          <w:kern w:val="0"/>
          <w14:ligatures w14:val="none"/>
        </w:rPr>
        <w:t>reduc</w:t>
      </w:r>
      <w:r w:rsidR="0021201C">
        <w:rPr>
          <w:rFonts w:ascii="Calibri" w:eastAsia="Times New Roman" w:hAnsi="Calibri" w:cs="Calibri"/>
          <w:kern w:val="0"/>
          <w14:ligatures w14:val="none"/>
        </w:rPr>
        <w:t>ing</w:t>
      </w:r>
      <w:r w:rsidRPr="00BC0607">
        <w:rPr>
          <w:rFonts w:ascii="Calibri" w:eastAsia="Times New Roman" w:hAnsi="Calibri" w:cs="Calibri"/>
          <w:kern w:val="0"/>
          <w14:ligatures w14:val="none"/>
        </w:rPr>
        <w:t xml:space="preserve"> production of oil</w:t>
      </w:r>
      <w:r w:rsidR="0021201C">
        <w:rPr>
          <w:rFonts w:ascii="Calibri" w:eastAsia="Times New Roman" w:hAnsi="Calibri" w:cs="Calibri"/>
          <w:kern w:val="0"/>
          <w14:ligatures w14:val="none"/>
        </w:rPr>
        <w:t xml:space="preserve"> and gas</w:t>
      </w:r>
      <w:r w:rsidRPr="00BC0607">
        <w:rPr>
          <w:rFonts w:ascii="Calibri" w:eastAsia="Times New Roman" w:hAnsi="Calibri" w:cs="Calibri"/>
          <w:kern w:val="0"/>
          <w14:ligatures w14:val="none"/>
        </w:rPr>
        <w:t xml:space="preserve"> to be </w:t>
      </w:r>
      <w:r w:rsidR="0021201C">
        <w:rPr>
          <w:rFonts w:ascii="Calibri" w:eastAsia="Times New Roman" w:hAnsi="Calibri" w:cs="Calibri"/>
          <w:kern w:val="0"/>
          <w14:ligatures w14:val="none"/>
        </w:rPr>
        <w:t>at</w:t>
      </w:r>
      <w:r w:rsidRPr="00BC0607">
        <w:rPr>
          <w:rFonts w:ascii="Calibri" w:eastAsia="Times New Roman" w:hAnsi="Calibri" w:cs="Calibri"/>
          <w:kern w:val="0"/>
          <w14:ligatures w14:val="none"/>
        </w:rPr>
        <w:t xml:space="preserve"> the optimal level of produ</w:t>
      </w:r>
      <w:r w:rsidR="0021201C">
        <w:rPr>
          <w:rFonts w:ascii="Calibri" w:eastAsia="Times New Roman" w:hAnsi="Calibri" w:cs="Calibri"/>
          <w:kern w:val="0"/>
          <w14:ligatures w14:val="none"/>
        </w:rPr>
        <w:t>ction eliminating the</w:t>
      </w:r>
      <w:r w:rsidRPr="00BC0607">
        <w:rPr>
          <w:rFonts w:ascii="Calibri" w:eastAsia="Times New Roman" w:hAnsi="Calibri" w:cs="Calibri"/>
          <w:kern w:val="0"/>
          <w14:ligatures w14:val="none"/>
        </w:rPr>
        <w:t xml:space="preserve"> deadweight-loss caused by </w:t>
      </w:r>
      <w:r w:rsidR="0021201C">
        <w:rPr>
          <w:rFonts w:ascii="Calibri" w:eastAsia="Times New Roman" w:hAnsi="Calibri" w:cs="Calibri"/>
          <w:kern w:val="0"/>
          <w14:ligatures w14:val="none"/>
        </w:rPr>
        <w:t>the overallocation of resources and therefore allocative efficiency is achieved.</w:t>
      </w:r>
    </w:p>
    <w:p w14:paraId="5599E267" w14:textId="73C43DD0" w:rsidR="00BC0607" w:rsidRPr="00BC0607" w:rsidRDefault="00B938EA" w:rsidP="00BC0607">
      <w:pPr>
        <w:numPr>
          <w:ilvl w:val="2"/>
          <w:numId w:val="18"/>
        </w:numPr>
        <w:spacing w:after="0" w:line="240" w:lineRule="auto"/>
        <w:textAlignment w:val="center"/>
        <w:rPr>
          <w:rFonts w:ascii="Calibri" w:eastAsia="Times New Roman" w:hAnsi="Calibri" w:cs="Calibri"/>
          <w:kern w:val="0"/>
          <w14:ligatures w14:val="none"/>
        </w:rPr>
      </w:pPr>
      <w:r w:rsidRPr="00BC0607">
        <w:rPr>
          <w:rFonts w:ascii="Calibri" w:eastAsia="Times New Roman" w:hAnsi="Calibri" w:cs="Calibri"/>
          <w:kern w:val="0"/>
          <w14:ligatures w14:val="none"/>
        </w:rPr>
        <w:t>Thus,</w:t>
      </w:r>
      <w:r w:rsidR="00BC0607" w:rsidRPr="00BC0607">
        <w:rPr>
          <w:rFonts w:ascii="Calibri" w:eastAsia="Times New Roman" w:hAnsi="Calibri" w:cs="Calibri"/>
          <w:kern w:val="0"/>
          <w14:ligatures w14:val="none"/>
        </w:rPr>
        <w:t xml:space="preserve"> the market failure is solved and the market produces oil and gas at a socially optimal point with resources being allocated efficiently</w:t>
      </w:r>
    </w:p>
    <w:p w14:paraId="0B8F7A90" w14:textId="47B11FEA" w:rsidR="00BC0607" w:rsidRDefault="00BC0607" w:rsidP="00BC0607">
      <w:pPr>
        <w:spacing w:after="0" w:line="240" w:lineRule="auto"/>
        <w:rPr>
          <w:rFonts w:ascii="Calibri" w:eastAsia="Times New Roman" w:hAnsi="Calibri" w:cs="Calibri"/>
          <w:kern w:val="0"/>
          <w14:ligatures w14:val="none"/>
        </w:rPr>
      </w:pPr>
      <w:r w:rsidRPr="00BC0607">
        <w:rPr>
          <w:rFonts w:ascii="Calibri" w:eastAsia="Times New Roman" w:hAnsi="Calibri" w:cs="Calibri"/>
          <w:kern w:val="0"/>
          <w14:ligatures w14:val="none"/>
        </w:rPr>
        <w:t> </w:t>
      </w:r>
      <w:r w:rsidR="006E3173">
        <w:rPr>
          <w:rFonts w:ascii="Calibri" w:eastAsia="Times New Roman" w:hAnsi="Calibri" w:cs="Calibri"/>
          <w:kern w:val="0"/>
          <w14:ligatures w14:val="none"/>
        </w:rPr>
        <w:tab/>
      </w:r>
    </w:p>
    <w:p w14:paraId="255250EA" w14:textId="30F0807A" w:rsidR="00075C19" w:rsidRDefault="00075C19" w:rsidP="00075C19">
      <w:pPr>
        <w:pStyle w:val="ListParagraph"/>
        <w:numPr>
          <w:ilvl w:val="0"/>
          <w:numId w:val="21"/>
        </w:num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t>Government Policies</w:t>
      </w:r>
    </w:p>
    <w:p w14:paraId="0D057020" w14:textId="77777777" w:rsidR="00075C19" w:rsidRPr="00075C19" w:rsidRDefault="00075C19" w:rsidP="00075C19">
      <w:pPr>
        <w:pStyle w:val="ListParagraph"/>
        <w:numPr>
          <w:ilvl w:val="1"/>
          <w:numId w:val="21"/>
        </w:numPr>
        <w:spacing w:after="0" w:line="240" w:lineRule="auto"/>
        <w:rPr>
          <w:rFonts w:ascii="Calibri" w:eastAsia="Times New Roman" w:hAnsi="Calibri" w:cs="Calibri"/>
          <w:kern w:val="0"/>
          <w14:ligatures w14:val="none"/>
        </w:rPr>
      </w:pPr>
      <w:r w:rsidRPr="00075C19">
        <w:rPr>
          <w:rFonts w:ascii="Calibri" w:eastAsia="Times New Roman" w:hAnsi="Calibri" w:cs="Calibri"/>
          <w:kern w:val="0"/>
          <w14:ligatures w14:val="none"/>
        </w:rPr>
        <w:t>Legislation</w:t>
      </w:r>
    </w:p>
    <w:p w14:paraId="054A06C7" w14:textId="77777777" w:rsidR="00075C19" w:rsidRDefault="00075C19" w:rsidP="00075C19">
      <w:pPr>
        <w:pStyle w:val="ListParagraph"/>
        <w:numPr>
          <w:ilvl w:val="2"/>
          <w:numId w:val="21"/>
        </w:num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t xml:space="preserve">Use of legislation by the government forcing oil and gas companies to adopt technologies that are better for the environment by creating less pollution can address the negative production externality. </w:t>
      </w:r>
    </w:p>
    <w:p w14:paraId="15B4EB5E" w14:textId="0F969417" w:rsidR="001370FE" w:rsidRDefault="00075C19" w:rsidP="00075C19">
      <w:pPr>
        <w:pStyle w:val="ListParagraph"/>
        <w:numPr>
          <w:ilvl w:val="2"/>
          <w:numId w:val="21"/>
        </w:num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t>These technologies are more expensive</w:t>
      </w:r>
      <w:r w:rsidR="001370FE">
        <w:rPr>
          <w:rFonts w:ascii="Calibri" w:eastAsia="Times New Roman" w:hAnsi="Calibri" w:cs="Calibri"/>
          <w:kern w:val="0"/>
          <w14:ligatures w14:val="none"/>
        </w:rPr>
        <w:t xml:space="preserve"> than current technology being used and thus the marginal external cost is captured under the marginal private cost shifting the supply curve to the left towards the marginal social cost curve.</w:t>
      </w:r>
    </w:p>
    <w:p w14:paraId="27737C2F" w14:textId="0FF5AA14" w:rsidR="005D32E1" w:rsidRPr="00BF1D3D" w:rsidRDefault="001370FE" w:rsidP="005D32E1">
      <w:pPr>
        <w:pStyle w:val="ListParagraph"/>
        <w:numPr>
          <w:ilvl w:val="2"/>
          <w:numId w:val="21"/>
        </w:num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t>This reduces production of oil and gas from the original market production to an optimal level of production</w:t>
      </w:r>
      <w:r w:rsidR="00916334">
        <w:rPr>
          <w:rFonts w:ascii="Calibri" w:eastAsia="Times New Roman" w:hAnsi="Calibri" w:cs="Calibri"/>
          <w:kern w:val="0"/>
          <w14:ligatures w14:val="none"/>
        </w:rPr>
        <w:t>, thus, the overallocation of resources in the oil and gas market is stopped and the deadweight-loss is resolved with allocative efficiency being obtained</w:t>
      </w:r>
      <w:r w:rsidR="00B24409">
        <w:rPr>
          <w:rFonts w:ascii="Calibri" w:eastAsia="Times New Roman" w:hAnsi="Calibri" w:cs="Calibri"/>
          <w:kern w:val="0"/>
          <w14:ligatures w14:val="none"/>
        </w:rPr>
        <w:t xml:space="preserve"> solving the market failure</w:t>
      </w:r>
      <w:r w:rsidR="00BF1D3D">
        <w:rPr>
          <w:rFonts w:ascii="Calibri" w:eastAsia="Times New Roman" w:hAnsi="Calibri" w:cs="Calibri"/>
          <w:kern w:val="0"/>
          <w14:ligatures w14:val="none"/>
        </w:rPr>
        <w:t>.</w:t>
      </w:r>
    </w:p>
    <w:p w14:paraId="00F82B56" w14:textId="77777777" w:rsidR="00BF1D3D" w:rsidRDefault="00BF1D3D" w:rsidP="005D32E1">
      <w:pPr>
        <w:rPr>
          <w:b/>
          <w:bCs/>
          <w:u w:val="single"/>
        </w:rPr>
      </w:pPr>
    </w:p>
    <w:p w14:paraId="6B413752" w14:textId="5E8A76B0" w:rsidR="00415ED1" w:rsidRDefault="00415ED1" w:rsidP="005D32E1">
      <w:pPr>
        <w:rPr>
          <w:b/>
          <w:bCs/>
          <w:u w:val="single"/>
        </w:rPr>
      </w:pPr>
      <w:r>
        <w:rPr>
          <w:b/>
          <w:bCs/>
          <w:u w:val="single"/>
        </w:rPr>
        <w:lastRenderedPageBreak/>
        <w:t>Definitions and Important Stuff:</w:t>
      </w:r>
    </w:p>
    <w:p w14:paraId="6D4331CF" w14:textId="17D264A3" w:rsidR="00415ED1" w:rsidRPr="00415ED1" w:rsidRDefault="00415ED1" w:rsidP="00415ED1">
      <w:pPr>
        <w:pStyle w:val="ListParagraph"/>
        <w:numPr>
          <w:ilvl w:val="0"/>
          <w:numId w:val="20"/>
        </w:numPr>
      </w:pPr>
      <w:r>
        <w:rPr>
          <w:rFonts w:ascii="Calibri" w:hAnsi="Calibri" w:cs="Calibri"/>
        </w:rPr>
        <w:t>Must say ‘This eliminates deadweight loss and allocative efficiency is achieved.’</w:t>
      </w:r>
    </w:p>
    <w:p w14:paraId="7AD0C4C0" w14:textId="548C8E9B" w:rsidR="00415ED1" w:rsidRDefault="00BA29F7" w:rsidP="00BA29F7">
      <w:pPr>
        <w:pStyle w:val="ListParagraph"/>
        <w:numPr>
          <w:ilvl w:val="0"/>
          <w:numId w:val="20"/>
        </w:numPr>
      </w:pPr>
      <w:r>
        <w:t>MPC is the cost of production of oil and gas</w:t>
      </w:r>
      <w:r w:rsidR="008A590C">
        <w:t>.</w:t>
      </w:r>
      <w:r w:rsidR="00661E9C">
        <w:t xml:space="preserve"> It does not reflect the true cost of production of oil and gas to society.</w:t>
      </w:r>
    </w:p>
    <w:p w14:paraId="4EE0F910" w14:textId="031390B7" w:rsidR="00BA29F7" w:rsidRDefault="00BA29F7" w:rsidP="00BA29F7">
      <w:pPr>
        <w:pStyle w:val="ListParagraph"/>
        <w:numPr>
          <w:ilvl w:val="0"/>
          <w:numId w:val="20"/>
        </w:numPr>
      </w:pPr>
      <w:r>
        <w:t>MEC is the combined cost of all the external costs associated with the oil and gas industry including environmental damage, pollution and climate change.</w:t>
      </w:r>
    </w:p>
    <w:p w14:paraId="2F005725" w14:textId="38173E64" w:rsidR="007F2664" w:rsidRDefault="007F2664" w:rsidP="00BA29F7">
      <w:pPr>
        <w:pStyle w:val="ListParagraph"/>
        <w:numPr>
          <w:ilvl w:val="0"/>
          <w:numId w:val="20"/>
        </w:numPr>
      </w:pPr>
      <w:r>
        <w:t>Because the supply curve is set by the MPC, the external costs are not captured in the market leading to the overallocation of resources in the oil and gas market.</w:t>
      </w:r>
    </w:p>
    <w:p w14:paraId="617E36DF" w14:textId="13D29DAE" w:rsidR="006B6C8F" w:rsidRPr="00415ED1" w:rsidRDefault="006B6C8F" w:rsidP="00BA29F7">
      <w:pPr>
        <w:pStyle w:val="ListParagraph"/>
        <w:numPr>
          <w:ilvl w:val="0"/>
          <w:numId w:val="20"/>
        </w:numPr>
      </w:pPr>
      <w:r>
        <w:t>Must say that D = MPB = MSB</w:t>
      </w:r>
    </w:p>
    <w:p w14:paraId="16F0EE14" w14:textId="77777777" w:rsidR="00415ED1" w:rsidRDefault="00415ED1" w:rsidP="005D32E1">
      <w:pPr>
        <w:rPr>
          <w:b/>
          <w:bCs/>
          <w:u w:val="single"/>
        </w:rPr>
      </w:pPr>
    </w:p>
    <w:p w14:paraId="5F1594D8" w14:textId="3FF4370E" w:rsidR="00723F2D" w:rsidRPr="00117897" w:rsidRDefault="00723F2D" w:rsidP="005D32E1">
      <w:pPr>
        <w:rPr>
          <w:b/>
          <w:bCs/>
          <w:u w:val="single"/>
        </w:rPr>
      </w:pPr>
      <w:r w:rsidRPr="00117897">
        <w:rPr>
          <w:b/>
          <w:bCs/>
          <w:u w:val="single"/>
        </w:rPr>
        <w:t>Bibliography:</w:t>
      </w:r>
    </w:p>
    <w:p w14:paraId="3987AE4C" w14:textId="77777777" w:rsidR="00723F2D" w:rsidRPr="00723F2D" w:rsidRDefault="00000000" w:rsidP="00723F2D">
      <w:pPr>
        <w:numPr>
          <w:ilvl w:val="0"/>
          <w:numId w:val="8"/>
        </w:numPr>
        <w:spacing w:after="0" w:line="240" w:lineRule="auto"/>
        <w:textAlignment w:val="center"/>
        <w:rPr>
          <w:rFonts w:ascii="Calibri" w:eastAsia="Times New Roman" w:hAnsi="Calibri" w:cs="Calibri"/>
          <w:kern w:val="0"/>
          <w14:ligatures w14:val="none"/>
        </w:rPr>
      </w:pPr>
      <w:hyperlink r:id="rId5" w:history="1">
        <w:r w:rsidR="00723F2D" w:rsidRPr="00723F2D">
          <w:rPr>
            <w:rFonts w:ascii="Calibri" w:eastAsia="Times New Roman" w:hAnsi="Calibri" w:cs="Calibri"/>
            <w:color w:val="0000FF"/>
            <w:kern w:val="0"/>
            <w:u w:val="single"/>
            <w14:ligatures w14:val="none"/>
          </w:rPr>
          <w:t>www.austrade.gov.au</w:t>
        </w:r>
      </w:hyperlink>
      <w:r w:rsidR="00723F2D" w:rsidRPr="00723F2D">
        <w:rPr>
          <w:rFonts w:ascii="Calibri" w:eastAsia="Times New Roman" w:hAnsi="Calibri" w:cs="Calibri"/>
          <w:kern w:val="0"/>
          <w14:ligatures w14:val="none"/>
        </w:rPr>
        <w:t xml:space="preserve">. (2013). Industry Capability Report - Oil and Gas. [online] Available at: </w:t>
      </w:r>
      <w:hyperlink r:id="rId6" w:history="1">
        <w:r w:rsidR="00723F2D" w:rsidRPr="00723F2D">
          <w:rPr>
            <w:rFonts w:ascii="Calibri" w:eastAsia="Times New Roman" w:hAnsi="Calibri" w:cs="Calibri"/>
            <w:color w:val="0000FF"/>
            <w:kern w:val="0"/>
            <w:u w:val="single"/>
            <w14:ligatures w14:val="none"/>
          </w:rPr>
          <w:t>https://www.austrade.gov.au/oil-and-gas/</w:t>
        </w:r>
      </w:hyperlink>
      <w:r w:rsidR="00723F2D" w:rsidRPr="00723F2D">
        <w:rPr>
          <w:rFonts w:ascii="Calibri" w:eastAsia="Times New Roman" w:hAnsi="Calibri" w:cs="Calibri"/>
          <w:kern w:val="0"/>
          <w14:ligatures w14:val="none"/>
        </w:rPr>
        <w:t>.</w:t>
      </w:r>
    </w:p>
    <w:p w14:paraId="253674CD" w14:textId="77777777" w:rsidR="00723F2D" w:rsidRPr="00723F2D" w:rsidRDefault="00000000" w:rsidP="00723F2D">
      <w:pPr>
        <w:numPr>
          <w:ilvl w:val="0"/>
          <w:numId w:val="8"/>
        </w:numPr>
        <w:spacing w:after="0" w:line="240" w:lineRule="auto"/>
        <w:textAlignment w:val="center"/>
        <w:rPr>
          <w:rFonts w:ascii="Calibri" w:eastAsia="Times New Roman" w:hAnsi="Calibri" w:cs="Calibri"/>
          <w:kern w:val="0"/>
          <w14:ligatures w14:val="none"/>
        </w:rPr>
      </w:pPr>
      <w:hyperlink r:id="rId7" w:history="1">
        <w:r w:rsidR="00723F2D" w:rsidRPr="00723F2D">
          <w:rPr>
            <w:rFonts w:ascii="Calibri" w:eastAsia="Times New Roman" w:hAnsi="Calibri" w:cs="Calibri"/>
            <w:color w:val="0000FF"/>
            <w:kern w:val="0"/>
            <w:u w:val="single"/>
            <w14:ligatures w14:val="none"/>
          </w:rPr>
          <w:t>www.ceicdata.com</w:t>
        </w:r>
      </w:hyperlink>
      <w:r w:rsidR="00723F2D" w:rsidRPr="00723F2D">
        <w:rPr>
          <w:rFonts w:ascii="Calibri" w:eastAsia="Times New Roman" w:hAnsi="Calibri" w:cs="Calibri"/>
          <w:kern w:val="0"/>
          <w14:ligatures w14:val="none"/>
        </w:rPr>
        <w:t xml:space="preserve">. (2021). Australia Crude Oil: Production, 1964 – 2021 | CEIC Data. [online] Available at: </w:t>
      </w:r>
      <w:hyperlink r:id="rId8" w:history="1">
        <w:r w:rsidR="00723F2D" w:rsidRPr="00723F2D">
          <w:rPr>
            <w:rFonts w:ascii="Calibri" w:eastAsia="Times New Roman" w:hAnsi="Calibri" w:cs="Calibri"/>
            <w:color w:val="0000FF"/>
            <w:kern w:val="0"/>
            <w:u w:val="single"/>
            <w14:ligatures w14:val="none"/>
          </w:rPr>
          <w:t>https://www.ceicdata.com/en/indicator/australia/crude-oil-production</w:t>
        </w:r>
      </w:hyperlink>
      <w:r w:rsidR="00723F2D" w:rsidRPr="00723F2D">
        <w:rPr>
          <w:rFonts w:ascii="Calibri" w:eastAsia="Times New Roman" w:hAnsi="Calibri" w:cs="Calibri"/>
          <w:kern w:val="0"/>
          <w14:ligatures w14:val="none"/>
        </w:rPr>
        <w:t>.</w:t>
      </w:r>
    </w:p>
    <w:p w14:paraId="352B921F" w14:textId="77777777" w:rsidR="00723F2D" w:rsidRPr="00723F2D" w:rsidRDefault="00723F2D" w:rsidP="00723F2D">
      <w:pPr>
        <w:numPr>
          <w:ilvl w:val="0"/>
          <w:numId w:val="8"/>
        </w:numPr>
        <w:spacing w:after="0" w:line="240" w:lineRule="auto"/>
        <w:textAlignment w:val="center"/>
        <w:rPr>
          <w:rFonts w:ascii="Calibri" w:eastAsia="Times New Roman" w:hAnsi="Calibri" w:cs="Calibri"/>
          <w:kern w:val="0"/>
          <w14:ligatures w14:val="none"/>
        </w:rPr>
      </w:pPr>
      <w:r w:rsidRPr="00723F2D">
        <w:rPr>
          <w:rFonts w:ascii="Calibri" w:eastAsia="Times New Roman" w:hAnsi="Calibri" w:cs="Calibri"/>
          <w:kern w:val="0"/>
          <w14:ligatures w14:val="none"/>
        </w:rPr>
        <w:t xml:space="preserve">cycles, T. text provides general information S. assumes no liability for the information given being complete or correct D. to varying update and Text, S.C.D.M. up-to-Date D.T.R. in the (n.d.). Topic: Oil and gas industry in Australia. [online] Statista. Available at: </w:t>
      </w:r>
      <w:hyperlink r:id="rId9" w:anchor="topicOverview" w:history="1">
        <w:r w:rsidRPr="00723F2D">
          <w:rPr>
            <w:rFonts w:ascii="Calibri" w:eastAsia="Times New Roman" w:hAnsi="Calibri" w:cs="Calibri"/>
            <w:color w:val="0000FF"/>
            <w:kern w:val="0"/>
            <w:u w:val="single"/>
            <w14:ligatures w14:val="none"/>
          </w:rPr>
          <w:t>https://www.statista.com/topics/5608/oil-and-gas-industry-in-australia/#topicOverview</w:t>
        </w:r>
      </w:hyperlink>
      <w:r w:rsidRPr="00723F2D">
        <w:rPr>
          <w:rFonts w:ascii="Calibri" w:eastAsia="Times New Roman" w:hAnsi="Calibri" w:cs="Calibri"/>
          <w:kern w:val="0"/>
          <w14:ligatures w14:val="none"/>
        </w:rPr>
        <w:t>.</w:t>
      </w:r>
    </w:p>
    <w:p w14:paraId="63918B32" w14:textId="77777777" w:rsidR="00723F2D" w:rsidRPr="00723F2D" w:rsidRDefault="00723F2D" w:rsidP="00723F2D">
      <w:pPr>
        <w:numPr>
          <w:ilvl w:val="0"/>
          <w:numId w:val="8"/>
        </w:numPr>
        <w:spacing w:after="0" w:line="240" w:lineRule="auto"/>
        <w:textAlignment w:val="center"/>
        <w:rPr>
          <w:rFonts w:ascii="Calibri" w:eastAsia="Times New Roman" w:hAnsi="Calibri" w:cs="Calibri"/>
          <w:kern w:val="0"/>
          <w14:ligatures w14:val="none"/>
        </w:rPr>
      </w:pPr>
      <w:r w:rsidRPr="00723F2D">
        <w:rPr>
          <w:rFonts w:ascii="Calibri" w:eastAsia="Times New Roman" w:hAnsi="Calibri" w:cs="Calibri"/>
          <w:kern w:val="0"/>
          <w14:ligatures w14:val="none"/>
        </w:rPr>
        <w:t xml:space="preserve">Readfearn, G. (2023). Woodside claims its emissions are falling – but only by using the ‘last resort’ of offsets. The Guardian. [online] 1 Mar. Available at: </w:t>
      </w:r>
      <w:hyperlink r:id="rId10" w:history="1">
        <w:r w:rsidRPr="00723F2D">
          <w:rPr>
            <w:rFonts w:ascii="Calibri" w:eastAsia="Times New Roman" w:hAnsi="Calibri" w:cs="Calibri"/>
            <w:color w:val="0000FF"/>
            <w:kern w:val="0"/>
            <w:u w:val="single"/>
            <w14:ligatures w14:val="none"/>
          </w:rPr>
          <w:t>https://www.theguardian.com/environment/commentisfree/2023/mar/02/woodside-claims-its-emissions-are-falling-but-only-by-using-the-last-resort-of-offsets</w:t>
        </w:r>
      </w:hyperlink>
      <w:r w:rsidRPr="00723F2D">
        <w:rPr>
          <w:rFonts w:ascii="Calibri" w:eastAsia="Times New Roman" w:hAnsi="Calibri" w:cs="Calibri"/>
          <w:kern w:val="0"/>
          <w14:ligatures w14:val="none"/>
        </w:rPr>
        <w:t>.</w:t>
      </w:r>
    </w:p>
    <w:p w14:paraId="6195F87F" w14:textId="77777777" w:rsidR="00723F2D" w:rsidRPr="00723F2D" w:rsidRDefault="00723F2D" w:rsidP="00723F2D">
      <w:pPr>
        <w:numPr>
          <w:ilvl w:val="0"/>
          <w:numId w:val="8"/>
        </w:numPr>
        <w:spacing w:after="0" w:line="240" w:lineRule="auto"/>
        <w:textAlignment w:val="center"/>
        <w:rPr>
          <w:rFonts w:ascii="Calibri" w:eastAsia="Times New Roman" w:hAnsi="Calibri" w:cs="Calibri"/>
          <w:kern w:val="0"/>
          <w14:ligatures w14:val="none"/>
        </w:rPr>
      </w:pPr>
      <w:r w:rsidRPr="00723F2D">
        <w:rPr>
          <w:rFonts w:ascii="Calibri" w:eastAsia="Times New Roman" w:hAnsi="Calibri" w:cs="Calibri"/>
          <w:kern w:val="0"/>
          <w14:ligatures w14:val="none"/>
        </w:rPr>
        <w:t xml:space="preserve">United Nations (2023). Causes and Effects of Climate Change. [online] United Nations. Available at: </w:t>
      </w:r>
      <w:hyperlink r:id="rId11" w:history="1">
        <w:r w:rsidRPr="00723F2D">
          <w:rPr>
            <w:rFonts w:ascii="Calibri" w:eastAsia="Times New Roman" w:hAnsi="Calibri" w:cs="Calibri"/>
            <w:color w:val="0000FF"/>
            <w:kern w:val="0"/>
            <w:u w:val="single"/>
            <w14:ligatures w14:val="none"/>
          </w:rPr>
          <w:t>https://www.un.org/en/climatechange/science/causes-effects-climate-change</w:t>
        </w:r>
      </w:hyperlink>
      <w:r w:rsidRPr="00723F2D">
        <w:rPr>
          <w:rFonts w:ascii="Calibri" w:eastAsia="Times New Roman" w:hAnsi="Calibri" w:cs="Calibri"/>
          <w:kern w:val="0"/>
          <w14:ligatures w14:val="none"/>
        </w:rPr>
        <w:t>.</w:t>
      </w:r>
    </w:p>
    <w:p w14:paraId="516AF93A" w14:textId="77777777" w:rsidR="00723F2D" w:rsidRPr="00723F2D" w:rsidRDefault="00723F2D" w:rsidP="00723F2D">
      <w:pPr>
        <w:numPr>
          <w:ilvl w:val="0"/>
          <w:numId w:val="8"/>
        </w:numPr>
        <w:spacing w:after="0" w:line="240" w:lineRule="auto"/>
        <w:textAlignment w:val="center"/>
        <w:rPr>
          <w:rFonts w:ascii="Calibri" w:eastAsia="Times New Roman" w:hAnsi="Calibri" w:cs="Calibri"/>
          <w:kern w:val="0"/>
          <w14:ligatures w14:val="none"/>
        </w:rPr>
      </w:pPr>
      <w:r w:rsidRPr="00723F2D">
        <w:rPr>
          <w:rFonts w:ascii="Calibri" w:eastAsia="Times New Roman" w:hAnsi="Calibri" w:cs="Calibri"/>
          <w:kern w:val="0"/>
          <w14:ligatures w14:val="none"/>
        </w:rPr>
        <w:t xml:space="preserve">Statistics, c=AU; o=Commonwealth of A. ou=Australian B. of (2010). Chapter - Marine pollution from oil spills (6.4.4.2). [online] </w:t>
      </w:r>
      <w:hyperlink r:id="rId12" w:history="1">
        <w:r w:rsidRPr="00723F2D">
          <w:rPr>
            <w:rFonts w:ascii="Calibri" w:eastAsia="Times New Roman" w:hAnsi="Calibri" w:cs="Calibri"/>
            <w:color w:val="0000FF"/>
            <w:kern w:val="0"/>
            <w:u w:val="single"/>
            <w14:ligatures w14:val="none"/>
          </w:rPr>
          <w:t>www.abs.gov.au</w:t>
        </w:r>
      </w:hyperlink>
      <w:r w:rsidRPr="00723F2D">
        <w:rPr>
          <w:rFonts w:ascii="Calibri" w:eastAsia="Times New Roman" w:hAnsi="Calibri" w:cs="Calibri"/>
          <w:kern w:val="0"/>
          <w14:ligatures w14:val="none"/>
        </w:rPr>
        <w:t xml:space="preserve">. Available at: </w:t>
      </w:r>
      <w:hyperlink r:id="rId13" w:history="1">
        <w:r w:rsidRPr="00723F2D">
          <w:rPr>
            <w:rFonts w:ascii="Calibri" w:eastAsia="Times New Roman" w:hAnsi="Calibri" w:cs="Calibri"/>
            <w:color w:val="0000FF"/>
            <w:kern w:val="0"/>
            <w:u w:val="single"/>
            <w14:ligatures w14:val="none"/>
          </w:rPr>
          <w:t>https://www.abs.gov.au/ausstats/abs@.nsf/bb8db737e2af84b8ca2571780015701e/7d81b7bd8c153460ca25779e001c4834</w:t>
        </w:r>
      </w:hyperlink>
      <w:r w:rsidRPr="00723F2D">
        <w:rPr>
          <w:rFonts w:ascii="Calibri" w:eastAsia="Times New Roman" w:hAnsi="Calibri" w:cs="Calibri"/>
          <w:kern w:val="0"/>
          <w14:ligatures w14:val="none"/>
        </w:rPr>
        <w:t>.</w:t>
      </w:r>
    </w:p>
    <w:p w14:paraId="0FE7FECA" w14:textId="77777777" w:rsidR="00723F2D" w:rsidRPr="00723F2D" w:rsidRDefault="00723F2D" w:rsidP="00723F2D">
      <w:pPr>
        <w:numPr>
          <w:ilvl w:val="0"/>
          <w:numId w:val="8"/>
        </w:numPr>
        <w:spacing w:after="0" w:line="240" w:lineRule="auto"/>
        <w:textAlignment w:val="center"/>
        <w:rPr>
          <w:rFonts w:ascii="Calibri" w:eastAsia="Times New Roman" w:hAnsi="Calibri" w:cs="Calibri"/>
          <w:kern w:val="0"/>
          <w14:ligatures w14:val="none"/>
        </w:rPr>
      </w:pPr>
      <w:r w:rsidRPr="00723F2D">
        <w:rPr>
          <w:rFonts w:ascii="Calibri" w:eastAsia="Times New Roman" w:hAnsi="Calibri" w:cs="Calibri"/>
          <w:kern w:val="0"/>
          <w14:ligatures w14:val="none"/>
        </w:rPr>
        <w:t xml:space="preserve">the Guardian. (2022). Emissions from Australia’s oil and gas industry rose 20% in first five years of safeguard mechanism. [online] Available at: </w:t>
      </w:r>
      <w:hyperlink r:id="rId14" w:history="1">
        <w:r w:rsidRPr="00723F2D">
          <w:rPr>
            <w:rFonts w:ascii="Calibri" w:eastAsia="Times New Roman" w:hAnsi="Calibri" w:cs="Calibri"/>
            <w:color w:val="0000FF"/>
            <w:kern w:val="0"/>
            <w:u w:val="single"/>
            <w14:ligatures w14:val="none"/>
          </w:rPr>
          <w:t>https://www.theguardian.com/australia-news/2022/sep/20/emissions-from-australias-oil-and-gas-industry-rose-20-in-first-five-years-of-safeguard-mechanism</w:t>
        </w:r>
      </w:hyperlink>
      <w:r w:rsidRPr="00723F2D">
        <w:rPr>
          <w:rFonts w:ascii="Calibri" w:eastAsia="Times New Roman" w:hAnsi="Calibri" w:cs="Calibri"/>
          <w:kern w:val="0"/>
          <w14:ligatures w14:val="none"/>
        </w:rPr>
        <w:t>.</w:t>
      </w:r>
    </w:p>
    <w:p w14:paraId="7571413D" w14:textId="04DC5B26" w:rsidR="00723F2D" w:rsidRPr="00DA43BA" w:rsidRDefault="0039531A" w:rsidP="0039531A">
      <w:pPr>
        <w:pStyle w:val="ListParagraph"/>
        <w:numPr>
          <w:ilvl w:val="0"/>
          <w:numId w:val="8"/>
        </w:numPr>
      </w:pPr>
      <w:r w:rsidRPr="0039531A">
        <w:rPr>
          <w:rFonts w:ascii="Calibri" w:hAnsi="Calibri" w:cs="Calibri"/>
        </w:rPr>
        <w:t xml:space="preserve">Into The Outdoors. (n.d.). Crude Oil Cracking &amp; Environmental Concerns. [online] Available at: </w:t>
      </w:r>
      <w:hyperlink r:id="rId15" w:history="1">
        <w:r w:rsidRPr="0039531A">
          <w:rPr>
            <w:rStyle w:val="Hyperlink"/>
            <w:rFonts w:ascii="Calibri" w:hAnsi="Calibri" w:cs="Calibri"/>
          </w:rPr>
          <w:t>https://intotheoutdoors.org/segments/crude-oil-cracking-environmental-concerns-2/</w:t>
        </w:r>
      </w:hyperlink>
      <w:r w:rsidRPr="0039531A">
        <w:rPr>
          <w:rFonts w:ascii="Calibri" w:hAnsi="Calibri" w:cs="Calibri"/>
        </w:rPr>
        <w:t>.</w:t>
      </w:r>
    </w:p>
    <w:p w14:paraId="4E69A8EC" w14:textId="680D8DD7" w:rsidR="005C3130" w:rsidRDefault="005C3130" w:rsidP="005C3130">
      <w:pPr>
        <w:pStyle w:val="ListParagraph"/>
        <w:numPr>
          <w:ilvl w:val="0"/>
          <w:numId w:val="8"/>
        </w:numPr>
      </w:pPr>
      <w:r w:rsidRPr="005C3130">
        <w:t xml:space="preserve">www.ibisworld.com. (n.d.). IBISWorld - Industry Market Research, Reports, and Statistics. [online] Available at: </w:t>
      </w:r>
      <w:hyperlink r:id="rId16" w:anchor=":~:text=The%20market%20size%2C%20measured%20by" w:history="1">
        <w:r w:rsidRPr="002409D3">
          <w:rPr>
            <w:rStyle w:val="Hyperlink"/>
          </w:rPr>
          <w:t>https://www.ibisworld.com/au/market-size/oil-gas-extraction/#:~:text=The%20market%20size%2C%20measured%20by</w:t>
        </w:r>
      </w:hyperlink>
      <w:r w:rsidRPr="005C3130">
        <w:t>.</w:t>
      </w:r>
    </w:p>
    <w:p w14:paraId="7919D55F" w14:textId="7374CF56" w:rsidR="00CB06C6" w:rsidRDefault="00CB06C6" w:rsidP="00CB06C6">
      <w:pPr>
        <w:pStyle w:val="ListParagraph"/>
        <w:numPr>
          <w:ilvl w:val="0"/>
          <w:numId w:val="8"/>
        </w:numPr>
      </w:pPr>
      <w:r w:rsidRPr="00CB06C6">
        <w:t xml:space="preserve">Environment &amp; Society Portal. (n.d.). Oil drilling in the Great Barrier Reef. [online] Available at: </w:t>
      </w:r>
      <w:hyperlink r:id="rId17" w:history="1">
        <w:r w:rsidRPr="002409D3">
          <w:rPr>
            <w:rStyle w:val="Hyperlink"/>
          </w:rPr>
          <w:t>https://www.environmentandsociety.org/tools/keywords/oil-drilling-great-barrier-reef</w:t>
        </w:r>
      </w:hyperlink>
      <w:r w:rsidRPr="00CB06C6">
        <w:t>.</w:t>
      </w:r>
    </w:p>
    <w:p w14:paraId="11A88C7E" w14:textId="3CC9BC2B" w:rsidR="00D25666" w:rsidRDefault="00D25666" w:rsidP="00CB06C6">
      <w:pPr>
        <w:pStyle w:val="ListParagraph"/>
        <w:numPr>
          <w:ilvl w:val="0"/>
          <w:numId w:val="8"/>
        </w:numPr>
      </w:pPr>
      <w:r>
        <w:rPr>
          <w:rFonts w:ascii="Calibri" w:hAnsi="Calibri" w:cs="Calibri"/>
        </w:rPr>
        <w:t xml:space="preserve">Cherney, M. (n.d.). Great Barrier Reef Threatened by Offshore Gas Project, Lawsuit Says. [online] WSJ. Available at: </w:t>
      </w:r>
      <w:hyperlink r:id="rId18" w:history="1">
        <w:r>
          <w:rPr>
            <w:rStyle w:val="Hyperlink"/>
            <w:rFonts w:ascii="Calibri" w:hAnsi="Calibri" w:cs="Calibri"/>
          </w:rPr>
          <w:t>https://www.wsj.com/articles/great-barrier-reef-threatened-by-offshore-gas-project-lawsuit-says-11655906005</w:t>
        </w:r>
      </w:hyperlink>
      <w:r>
        <w:rPr>
          <w:rFonts w:ascii="Calibri" w:hAnsi="Calibri" w:cs="Calibri"/>
        </w:rPr>
        <w:t>.</w:t>
      </w:r>
    </w:p>
    <w:sectPr w:rsidR="00D25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215E"/>
    <w:multiLevelType w:val="hybridMultilevel"/>
    <w:tmpl w:val="50DED5D2"/>
    <w:lvl w:ilvl="0" w:tplc="3DC0672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6F4CED"/>
    <w:multiLevelType w:val="hybridMultilevel"/>
    <w:tmpl w:val="B4DE3296"/>
    <w:lvl w:ilvl="0" w:tplc="DEA29B84">
      <w:numFmt w:val="bullet"/>
      <w:lvlText w:val=""/>
      <w:lvlJc w:val="left"/>
      <w:pPr>
        <w:ind w:left="720" w:hanging="360"/>
      </w:pPr>
      <w:rPr>
        <w:rFonts w:ascii="Wingdings" w:eastAsia="Times New Roman" w:hAnsi="Wingdings"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CC0BDC"/>
    <w:multiLevelType w:val="multilevel"/>
    <w:tmpl w:val="D792BD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122CB7"/>
    <w:multiLevelType w:val="multilevel"/>
    <w:tmpl w:val="D792BD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A45186"/>
    <w:multiLevelType w:val="multilevel"/>
    <w:tmpl w:val="707234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2C4F10"/>
    <w:multiLevelType w:val="multilevel"/>
    <w:tmpl w:val="D792BD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31238A"/>
    <w:multiLevelType w:val="multilevel"/>
    <w:tmpl w:val="1DA483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3017B5"/>
    <w:multiLevelType w:val="hybridMultilevel"/>
    <w:tmpl w:val="AB08EE9A"/>
    <w:lvl w:ilvl="0" w:tplc="2946CEB6">
      <w:numFmt w:val="bullet"/>
      <w:lvlText w:val=""/>
      <w:lvlJc w:val="left"/>
      <w:pPr>
        <w:ind w:left="720" w:hanging="360"/>
      </w:pPr>
      <w:rPr>
        <w:rFonts w:ascii="Wingdings" w:eastAsia="Times New Roman" w:hAnsi="Wingdings"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2BE18CF"/>
    <w:multiLevelType w:val="multilevel"/>
    <w:tmpl w:val="D792BD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DA169B"/>
    <w:multiLevelType w:val="multilevel"/>
    <w:tmpl w:val="BF42E4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B93347"/>
    <w:multiLevelType w:val="multilevel"/>
    <w:tmpl w:val="BA46A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D14BD4"/>
    <w:multiLevelType w:val="hybridMultilevel"/>
    <w:tmpl w:val="71D45BC0"/>
    <w:lvl w:ilvl="0" w:tplc="D54669E2">
      <w:numFmt w:val="bullet"/>
      <w:lvlText w:val=""/>
      <w:lvlJc w:val="left"/>
      <w:pPr>
        <w:ind w:left="720" w:hanging="360"/>
      </w:pPr>
      <w:rPr>
        <w:rFonts w:ascii="Wingdings" w:eastAsia="Times New Roman" w:hAnsi="Wingdings"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E51CBF"/>
    <w:multiLevelType w:val="hybridMultilevel"/>
    <w:tmpl w:val="46F20D54"/>
    <w:lvl w:ilvl="0" w:tplc="CD140D22">
      <w:numFmt w:val="bullet"/>
      <w:lvlText w:val=""/>
      <w:lvlJc w:val="left"/>
      <w:pPr>
        <w:ind w:left="720" w:hanging="360"/>
      </w:pPr>
      <w:rPr>
        <w:rFonts w:ascii="Wingdings" w:eastAsia="Times New Roman" w:hAnsi="Wingdings"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98B7994"/>
    <w:multiLevelType w:val="multilevel"/>
    <w:tmpl w:val="F484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241D72"/>
    <w:multiLevelType w:val="multilevel"/>
    <w:tmpl w:val="D792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527057"/>
    <w:multiLevelType w:val="multilevel"/>
    <w:tmpl w:val="32381A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F25607"/>
    <w:multiLevelType w:val="multilevel"/>
    <w:tmpl w:val="D792BD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1753A7"/>
    <w:multiLevelType w:val="hybridMultilevel"/>
    <w:tmpl w:val="39305D16"/>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AFE52BE"/>
    <w:multiLevelType w:val="multilevel"/>
    <w:tmpl w:val="2FBA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E877BA"/>
    <w:multiLevelType w:val="hybridMultilevel"/>
    <w:tmpl w:val="F3A24146"/>
    <w:lvl w:ilvl="0" w:tplc="26561850">
      <w:numFmt w:val="bullet"/>
      <w:lvlText w:val=""/>
      <w:lvlJc w:val="left"/>
      <w:pPr>
        <w:ind w:left="360" w:hanging="360"/>
      </w:pPr>
      <w:rPr>
        <w:rFonts w:ascii="Wingdings" w:eastAsia="Times New Roman" w:hAnsi="Wingdings"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7B391B74"/>
    <w:multiLevelType w:val="multilevel"/>
    <w:tmpl w:val="B7DA9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034801">
    <w:abstractNumId w:val="13"/>
  </w:num>
  <w:num w:numId="2" w16cid:durableId="4094068">
    <w:abstractNumId w:val="18"/>
  </w:num>
  <w:num w:numId="3" w16cid:durableId="1549999421">
    <w:abstractNumId w:val="9"/>
  </w:num>
  <w:num w:numId="4" w16cid:durableId="1477843677">
    <w:abstractNumId w:val="4"/>
  </w:num>
  <w:num w:numId="5" w16cid:durableId="1275014528">
    <w:abstractNumId w:val="15"/>
  </w:num>
  <w:num w:numId="6" w16cid:durableId="833648528">
    <w:abstractNumId w:val="20"/>
  </w:num>
  <w:num w:numId="7" w16cid:durableId="354890380">
    <w:abstractNumId w:val="10"/>
  </w:num>
  <w:num w:numId="8" w16cid:durableId="1725909263">
    <w:abstractNumId w:val="5"/>
  </w:num>
  <w:num w:numId="9" w16cid:durableId="890653490">
    <w:abstractNumId w:val="14"/>
  </w:num>
  <w:num w:numId="10" w16cid:durableId="44792671">
    <w:abstractNumId w:val="2"/>
  </w:num>
  <w:num w:numId="11" w16cid:durableId="1939438123">
    <w:abstractNumId w:val="19"/>
  </w:num>
  <w:num w:numId="12" w16cid:durableId="354573487">
    <w:abstractNumId w:val="11"/>
  </w:num>
  <w:num w:numId="13" w16cid:durableId="1568764863">
    <w:abstractNumId w:val="8"/>
  </w:num>
  <w:num w:numId="14" w16cid:durableId="422649369">
    <w:abstractNumId w:val="1"/>
  </w:num>
  <w:num w:numId="15" w16cid:durableId="846989096">
    <w:abstractNumId w:val="3"/>
  </w:num>
  <w:num w:numId="16" w16cid:durableId="1507133160">
    <w:abstractNumId w:val="7"/>
  </w:num>
  <w:num w:numId="17" w16cid:durableId="1928341558">
    <w:abstractNumId w:val="12"/>
  </w:num>
  <w:num w:numId="18" w16cid:durableId="1755858092">
    <w:abstractNumId w:val="16"/>
  </w:num>
  <w:num w:numId="19" w16cid:durableId="1626302728">
    <w:abstractNumId w:val="6"/>
  </w:num>
  <w:num w:numId="20" w16cid:durableId="1046490408">
    <w:abstractNumId w:val="0"/>
  </w:num>
  <w:num w:numId="21" w16cid:durableId="1450507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2E1"/>
    <w:rsid w:val="00017F64"/>
    <w:rsid w:val="00025F67"/>
    <w:rsid w:val="00075C19"/>
    <w:rsid w:val="00075F66"/>
    <w:rsid w:val="000A547E"/>
    <w:rsid w:val="00106750"/>
    <w:rsid w:val="00117897"/>
    <w:rsid w:val="001370FE"/>
    <w:rsid w:val="0021201C"/>
    <w:rsid w:val="002A41B4"/>
    <w:rsid w:val="002E1C98"/>
    <w:rsid w:val="002F4555"/>
    <w:rsid w:val="00305FA4"/>
    <w:rsid w:val="003359D9"/>
    <w:rsid w:val="00374436"/>
    <w:rsid w:val="0039531A"/>
    <w:rsid w:val="00402A1D"/>
    <w:rsid w:val="004100DA"/>
    <w:rsid w:val="00415ED1"/>
    <w:rsid w:val="004C465A"/>
    <w:rsid w:val="00501346"/>
    <w:rsid w:val="005713B3"/>
    <w:rsid w:val="005C3130"/>
    <w:rsid w:val="005D32E1"/>
    <w:rsid w:val="00626E05"/>
    <w:rsid w:val="00661E9C"/>
    <w:rsid w:val="006673D4"/>
    <w:rsid w:val="006B6C8F"/>
    <w:rsid w:val="006E3173"/>
    <w:rsid w:val="00723F2D"/>
    <w:rsid w:val="007B2B5F"/>
    <w:rsid w:val="007F2664"/>
    <w:rsid w:val="008A590C"/>
    <w:rsid w:val="00916334"/>
    <w:rsid w:val="00A26B81"/>
    <w:rsid w:val="00A414DE"/>
    <w:rsid w:val="00A52634"/>
    <w:rsid w:val="00B17171"/>
    <w:rsid w:val="00B24409"/>
    <w:rsid w:val="00B938EA"/>
    <w:rsid w:val="00BA29F7"/>
    <w:rsid w:val="00BC0607"/>
    <w:rsid w:val="00BE3500"/>
    <w:rsid w:val="00BF1D3D"/>
    <w:rsid w:val="00C936C5"/>
    <w:rsid w:val="00CB06C6"/>
    <w:rsid w:val="00D055CD"/>
    <w:rsid w:val="00D25666"/>
    <w:rsid w:val="00DA43BA"/>
    <w:rsid w:val="00DF689A"/>
    <w:rsid w:val="00E152B2"/>
    <w:rsid w:val="00E155E1"/>
    <w:rsid w:val="00E2097E"/>
    <w:rsid w:val="00E20CD3"/>
    <w:rsid w:val="00E601C9"/>
    <w:rsid w:val="00F3663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45A4D"/>
  <w15:chartTrackingRefBased/>
  <w15:docId w15:val="{A96884AF-1BC3-4A8E-A9CB-192D9B00C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3F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23F2D"/>
    <w:rPr>
      <w:color w:val="0000FF"/>
      <w:u w:val="single"/>
    </w:rPr>
  </w:style>
  <w:style w:type="paragraph" w:styleId="ListParagraph">
    <w:name w:val="List Paragraph"/>
    <w:basedOn w:val="Normal"/>
    <w:uiPriority w:val="34"/>
    <w:qFormat/>
    <w:rsid w:val="0039531A"/>
    <w:pPr>
      <w:ind w:left="720"/>
      <w:contextualSpacing/>
    </w:pPr>
  </w:style>
  <w:style w:type="character" w:styleId="UnresolvedMention">
    <w:name w:val="Unresolved Mention"/>
    <w:basedOn w:val="DefaultParagraphFont"/>
    <w:uiPriority w:val="99"/>
    <w:semiHidden/>
    <w:unhideWhenUsed/>
    <w:rsid w:val="00DA43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13346">
      <w:bodyDiv w:val="1"/>
      <w:marLeft w:val="0"/>
      <w:marRight w:val="0"/>
      <w:marTop w:val="0"/>
      <w:marBottom w:val="0"/>
      <w:divBdr>
        <w:top w:val="none" w:sz="0" w:space="0" w:color="auto"/>
        <w:left w:val="none" w:sz="0" w:space="0" w:color="auto"/>
        <w:bottom w:val="none" w:sz="0" w:space="0" w:color="auto"/>
        <w:right w:val="none" w:sz="0" w:space="0" w:color="auto"/>
      </w:divBdr>
    </w:div>
    <w:div w:id="279344753">
      <w:bodyDiv w:val="1"/>
      <w:marLeft w:val="0"/>
      <w:marRight w:val="0"/>
      <w:marTop w:val="0"/>
      <w:marBottom w:val="0"/>
      <w:divBdr>
        <w:top w:val="none" w:sz="0" w:space="0" w:color="auto"/>
        <w:left w:val="none" w:sz="0" w:space="0" w:color="auto"/>
        <w:bottom w:val="none" w:sz="0" w:space="0" w:color="auto"/>
        <w:right w:val="none" w:sz="0" w:space="0" w:color="auto"/>
      </w:divBdr>
    </w:div>
    <w:div w:id="798229857">
      <w:bodyDiv w:val="1"/>
      <w:marLeft w:val="0"/>
      <w:marRight w:val="0"/>
      <w:marTop w:val="0"/>
      <w:marBottom w:val="0"/>
      <w:divBdr>
        <w:top w:val="none" w:sz="0" w:space="0" w:color="auto"/>
        <w:left w:val="none" w:sz="0" w:space="0" w:color="auto"/>
        <w:bottom w:val="none" w:sz="0" w:space="0" w:color="auto"/>
        <w:right w:val="none" w:sz="0" w:space="0" w:color="auto"/>
      </w:divBdr>
    </w:div>
    <w:div w:id="1319768056">
      <w:bodyDiv w:val="1"/>
      <w:marLeft w:val="0"/>
      <w:marRight w:val="0"/>
      <w:marTop w:val="0"/>
      <w:marBottom w:val="0"/>
      <w:divBdr>
        <w:top w:val="none" w:sz="0" w:space="0" w:color="auto"/>
        <w:left w:val="none" w:sz="0" w:space="0" w:color="auto"/>
        <w:bottom w:val="none" w:sz="0" w:space="0" w:color="auto"/>
        <w:right w:val="none" w:sz="0" w:space="0" w:color="auto"/>
      </w:divBdr>
    </w:div>
    <w:div w:id="1509977129">
      <w:bodyDiv w:val="1"/>
      <w:marLeft w:val="0"/>
      <w:marRight w:val="0"/>
      <w:marTop w:val="0"/>
      <w:marBottom w:val="0"/>
      <w:divBdr>
        <w:top w:val="none" w:sz="0" w:space="0" w:color="auto"/>
        <w:left w:val="none" w:sz="0" w:space="0" w:color="auto"/>
        <w:bottom w:val="none" w:sz="0" w:space="0" w:color="auto"/>
        <w:right w:val="none" w:sz="0" w:space="0" w:color="auto"/>
      </w:divBdr>
    </w:div>
    <w:div w:id="1601569340">
      <w:bodyDiv w:val="1"/>
      <w:marLeft w:val="0"/>
      <w:marRight w:val="0"/>
      <w:marTop w:val="0"/>
      <w:marBottom w:val="0"/>
      <w:divBdr>
        <w:top w:val="none" w:sz="0" w:space="0" w:color="auto"/>
        <w:left w:val="none" w:sz="0" w:space="0" w:color="auto"/>
        <w:bottom w:val="none" w:sz="0" w:space="0" w:color="auto"/>
        <w:right w:val="none" w:sz="0" w:space="0" w:color="auto"/>
      </w:divBdr>
    </w:div>
    <w:div w:id="1910770953">
      <w:bodyDiv w:val="1"/>
      <w:marLeft w:val="0"/>
      <w:marRight w:val="0"/>
      <w:marTop w:val="0"/>
      <w:marBottom w:val="0"/>
      <w:divBdr>
        <w:top w:val="none" w:sz="0" w:space="0" w:color="auto"/>
        <w:left w:val="none" w:sz="0" w:space="0" w:color="auto"/>
        <w:bottom w:val="none" w:sz="0" w:space="0" w:color="auto"/>
        <w:right w:val="none" w:sz="0" w:space="0" w:color="auto"/>
      </w:divBdr>
    </w:div>
    <w:div w:id="1924607220">
      <w:bodyDiv w:val="1"/>
      <w:marLeft w:val="0"/>
      <w:marRight w:val="0"/>
      <w:marTop w:val="0"/>
      <w:marBottom w:val="0"/>
      <w:divBdr>
        <w:top w:val="none" w:sz="0" w:space="0" w:color="auto"/>
        <w:left w:val="none" w:sz="0" w:space="0" w:color="auto"/>
        <w:bottom w:val="none" w:sz="0" w:space="0" w:color="auto"/>
        <w:right w:val="none" w:sz="0" w:space="0" w:color="auto"/>
      </w:divBdr>
    </w:div>
    <w:div w:id="1967928366">
      <w:bodyDiv w:val="1"/>
      <w:marLeft w:val="0"/>
      <w:marRight w:val="0"/>
      <w:marTop w:val="0"/>
      <w:marBottom w:val="0"/>
      <w:divBdr>
        <w:top w:val="none" w:sz="0" w:space="0" w:color="auto"/>
        <w:left w:val="none" w:sz="0" w:space="0" w:color="auto"/>
        <w:bottom w:val="none" w:sz="0" w:space="0" w:color="auto"/>
        <w:right w:val="none" w:sz="0" w:space="0" w:color="auto"/>
      </w:divBdr>
    </w:div>
    <w:div w:id="2013142759">
      <w:bodyDiv w:val="1"/>
      <w:marLeft w:val="0"/>
      <w:marRight w:val="0"/>
      <w:marTop w:val="0"/>
      <w:marBottom w:val="0"/>
      <w:divBdr>
        <w:top w:val="none" w:sz="0" w:space="0" w:color="auto"/>
        <w:left w:val="none" w:sz="0" w:space="0" w:color="auto"/>
        <w:bottom w:val="none" w:sz="0" w:space="0" w:color="auto"/>
        <w:right w:val="none" w:sz="0" w:space="0" w:color="auto"/>
      </w:divBdr>
      <w:divsChild>
        <w:div w:id="10307158">
          <w:marLeft w:val="0"/>
          <w:marRight w:val="0"/>
          <w:marTop w:val="0"/>
          <w:marBottom w:val="0"/>
          <w:divBdr>
            <w:top w:val="none" w:sz="0" w:space="0" w:color="auto"/>
            <w:left w:val="none" w:sz="0" w:space="0" w:color="auto"/>
            <w:bottom w:val="none" w:sz="0" w:space="0" w:color="auto"/>
            <w:right w:val="none" w:sz="0" w:space="0" w:color="auto"/>
          </w:divBdr>
          <w:divsChild>
            <w:div w:id="2077900274">
              <w:marLeft w:val="0"/>
              <w:marRight w:val="0"/>
              <w:marTop w:val="0"/>
              <w:marBottom w:val="0"/>
              <w:divBdr>
                <w:top w:val="none" w:sz="0" w:space="0" w:color="auto"/>
                <w:left w:val="none" w:sz="0" w:space="0" w:color="auto"/>
                <w:bottom w:val="none" w:sz="0" w:space="0" w:color="auto"/>
                <w:right w:val="none" w:sz="0" w:space="0" w:color="auto"/>
              </w:divBdr>
              <w:divsChild>
                <w:div w:id="8508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icdata.com/en/indicator/australia/crude-oil-production" TargetMode="External"/><Relationship Id="rId13" Type="http://schemas.openxmlformats.org/officeDocument/2006/relationships/hyperlink" Target="https://www.abs.gov.au/ausstats/abs@.nsf/bb8db737e2af84b8ca2571780015701e/7d81b7bd8c153460ca25779e001c4834" TargetMode="External"/><Relationship Id="rId18" Type="http://schemas.openxmlformats.org/officeDocument/2006/relationships/hyperlink" Target="https://www.wsj.com/articles/great-barrier-reef-threatened-by-offshore-gas-project-lawsuit-says-11655906005" TargetMode="External"/><Relationship Id="rId3" Type="http://schemas.openxmlformats.org/officeDocument/2006/relationships/settings" Target="settings.xml"/><Relationship Id="rId7" Type="http://schemas.openxmlformats.org/officeDocument/2006/relationships/hyperlink" Target="http://www.ceicdata.com" TargetMode="External"/><Relationship Id="rId12" Type="http://schemas.openxmlformats.org/officeDocument/2006/relationships/hyperlink" Target="http://www.abs.gov.au" TargetMode="External"/><Relationship Id="rId17" Type="http://schemas.openxmlformats.org/officeDocument/2006/relationships/hyperlink" Target="https://www.environmentandsociety.org/tools/keywords/oil-drilling-great-barrier-reef" TargetMode="External"/><Relationship Id="rId2" Type="http://schemas.openxmlformats.org/officeDocument/2006/relationships/styles" Target="styles.xml"/><Relationship Id="rId16" Type="http://schemas.openxmlformats.org/officeDocument/2006/relationships/hyperlink" Target="https://www.ibisworld.com/au/market-size/oil-gas-extrac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ustrade.gov.au/oil-and-gas/" TargetMode="External"/><Relationship Id="rId11" Type="http://schemas.openxmlformats.org/officeDocument/2006/relationships/hyperlink" Target="https://www.un.org/en/climatechange/science/causes-effects-climate-change" TargetMode="External"/><Relationship Id="rId5" Type="http://schemas.openxmlformats.org/officeDocument/2006/relationships/hyperlink" Target="http://www.austrade.gov.au" TargetMode="External"/><Relationship Id="rId15" Type="http://schemas.openxmlformats.org/officeDocument/2006/relationships/hyperlink" Target="https://intotheoutdoors.org/segments/crude-oil-cracking-environmental-concerns-2/" TargetMode="External"/><Relationship Id="rId10" Type="http://schemas.openxmlformats.org/officeDocument/2006/relationships/hyperlink" Target="https://www.theguardian.com/environment/commentisfree/2023/mar/02/woodside-claims-its-emissions-are-falling-but-only-by-using-the-last-resort-of-offse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atista.com/topics/5608/oil-and-gas-industry-in-australia/" TargetMode="External"/><Relationship Id="rId14" Type="http://schemas.openxmlformats.org/officeDocument/2006/relationships/hyperlink" Target="https://www.theguardian.com/australia-news/2022/sep/20/emissions-from-australias-oil-and-gas-industry-rose-20-in-first-five-years-of-safeguard-mechan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3</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Drevek Bisnath</dc:creator>
  <cp:keywords/>
  <dc:description/>
  <cp:lastModifiedBy>Drevek Bisnath</cp:lastModifiedBy>
  <cp:revision>53</cp:revision>
  <dcterms:created xsi:type="dcterms:W3CDTF">2023-05-10T00:11:00Z</dcterms:created>
  <dcterms:modified xsi:type="dcterms:W3CDTF">2023-05-11T05:01:00Z</dcterms:modified>
</cp:coreProperties>
</file>