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0110" w14:textId="77777777" w:rsidR="00F9207D" w:rsidRDefault="00F9207D"/>
    <w:tbl>
      <w:tblPr>
        <w:tblStyle w:val="TableGrid"/>
        <w:tblW w:w="0" w:type="auto"/>
        <w:tblLook w:val="04A0" w:firstRow="1" w:lastRow="0" w:firstColumn="1" w:lastColumn="0" w:noHBand="0" w:noVBand="1"/>
      </w:tblPr>
      <w:tblGrid>
        <w:gridCol w:w="6713"/>
        <w:gridCol w:w="6713"/>
      </w:tblGrid>
      <w:tr w:rsidR="006B234C" w:rsidRPr="00ED2B43" w14:paraId="53756987" w14:textId="77777777" w:rsidTr="006B234C">
        <w:tc>
          <w:tcPr>
            <w:tcW w:w="6713" w:type="dxa"/>
          </w:tcPr>
          <w:p w14:paraId="2D16A361" w14:textId="05C3707C" w:rsidR="00F9207D" w:rsidRPr="00F9207D" w:rsidRDefault="00F9207D" w:rsidP="006B234C">
            <w:pPr>
              <w:tabs>
                <w:tab w:val="left" w:pos="284"/>
                <w:tab w:val="left" w:pos="567"/>
              </w:tabs>
            </w:pPr>
            <w:r w:rsidRPr="00136D67">
              <w:rPr>
                <w:i/>
              </w:rPr>
              <w:t>Ekstra Bladet</w:t>
            </w:r>
            <w:r>
              <w:t xml:space="preserve"> lørdag den 28. </w:t>
            </w:r>
            <w:proofErr w:type="gramStart"/>
            <w:r>
              <w:t>Februar</w:t>
            </w:r>
            <w:proofErr w:type="gramEnd"/>
            <w:r>
              <w:t xml:space="preserve"> 1931</w:t>
            </w:r>
          </w:p>
          <w:p w14:paraId="227CE611" w14:textId="77777777" w:rsidR="00F9207D" w:rsidRDefault="00F9207D" w:rsidP="006B234C">
            <w:pPr>
              <w:tabs>
                <w:tab w:val="left" w:pos="284"/>
                <w:tab w:val="left" w:pos="567"/>
              </w:tabs>
              <w:rPr>
                <w:b/>
              </w:rPr>
            </w:pPr>
          </w:p>
          <w:p w14:paraId="09E80DA0" w14:textId="3BBB7B7B" w:rsidR="006B234C" w:rsidRPr="009B666D" w:rsidRDefault="006B234C" w:rsidP="006B234C">
            <w:pPr>
              <w:tabs>
                <w:tab w:val="left" w:pos="284"/>
                <w:tab w:val="left" w:pos="567"/>
              </w:tabs>
              <w:rPr>
                <w:b/>
              </w:rPr>
            </w:pPr>
            <w:r w:rsidRPr="009B666D">
              <w:rPr>
                <w:b/>
              </w:rPr>
              <w:t>MANDEN, DER BLEV KVINDE</w:t>
            </w:r>
          </w:p>
          <w:p w14:paraId="265F6135" w14:textId="77777777" w:rsidR="006B234C" w:rsidRPr="009B666D" w:rsidRDefault="006B234C" w:rsidP="006B234C">
            <w:pPr>
              <w:tabs>
                <w:tab w:val="left" w:pos="284"/>
                <w:tab w:val="left" w:pos="567"/>
              </w:tabs>
              <w:rPr>
                <w:b/>
              </w:rPr>
            </w:pPr>
          </w:p>
          <w:p w14:paraId="3420FCEE" w14:textId="77777777" w:rsidR="006B234C" w:rsidRPr="009B666D" w:rsidRDefault="006B234C" w:rsidP="006B234C">
            <w:pPr>
              <w:tabs>
                <w:tab w:val="left" w:pos="284"/>
                <w:tab w:val="left" w:pos="567"/>
              </w:tabs>
              <w:rPr>
                <w:b/>
              </w:rPr>
            </w:pPr>
            <w:r w:rsidRPr="009B666D">
              <w:rPr>
                <w:b/>
              </w:rPr>
              <w:t xml:space="preserve">Professor von </w:t>
            </w:r>
            <w:proofErr w:type="spellStart"/>
            <w:r w:rsidRPr="009B666D">
              <w:rPr>
                <w:b/>
              </w:rPr>
              <w:t>Warnekros</w:t>
            </w:r>
            <w:proofErr w:type="spellEnd"/>
            <w:r w:rsidRPr="009B666D">
              <w:rPr>
                <w:b/>
              </w:rPr>
              <w:t xml:space="preserve"> fortæller</w:t>
            </w:r>
          </w:p>
          <w:p w14:paraId="709405A8" w14:textId="77777777" w:rsidR="006B234C" w:rsidRPr="009B666D" w:rsidRDefault="006B234C" w:rsidP="006B234C">
            <w:pPr>
              <w:tabs>
                <w:tab w:val="left" w:pos="284"/>
                <w:tab w:val="left" w:pos="567"/>
              </w:tabs>
              <w:rPr>
                <w:b/>
              </w:rPr>
            </w:pPr>
          </w:p>
          <w:p w14:paraId="79A9FE01" w14:textId="77777777" w:rsidR="006B234C" w:rsidRPr="009B666D" w:rsidRDefault="006B234C" w:rsidP="006B234C">
            <w:pPr>
              <w:tabs>
                <w:tab w:val="left" w:pos="284"/>
                <w:tab w:val="left" w:pos="567"/>
              </w:tabs>
              <w:rPr>
                <w:b/>
              </w:rPr>
            </w:pPr>
            <w:r w:rsidRPr="009B666D">
              <w:rPr>
                <w:b/>
              </w:rPr>
              <w:t xml:space="preserve">Lili </w:t>
            </w:r>
            <w:proofErr w:type="spellStart"/>
            <w:r w:rsidRPr="009B666D">
              <w:rPr>
                <w:b/>
              </w:rPr>
              <w:t>Elbe</w:t>
            </w:r>
            <w:proofErr w:type="spellEnd"/>
            <w:r w:rsidRPr="009B666D">
              <w:rPr>
                <w:b/>
              </w:rPr>
              <w:t xml:space="preserve"> blev til ved et i Lægevidenskabens Annaler </w:t>
            </w:r>
            <w:proofErr w:type="spellStart"/>
            <w:r w:rsidRPr="009B666D">
              <w:rPr>
                <w:b/>
              </w:rPr>
              <w:t>enestaaende</w:t>
            </w:r>
            <w:proofErr w:type="spellEnd"/>
            <w:r w:rsidRPr="009B666D">
              <w:rPr>
                <w:b/>
              </w:rPr>
              <w:t xml:space="preserve"> Indgreb</w:t>
            </w:r>
          </w:p>
          <w:p w14:paraId="098275DC" w14:textId="77777777" w:rsidR="006B234C" w:rsidRPr="009B666D" w:rsidRDefault="006B234C" w:rsidP="006B234C">
            <w:pPr>
              <w:tabs>
                <w:tab w:val="left" w:pos="284"/>
                <w:tab w:val="left" w:pos="567"/>
              </w:tabs>
              <w:rPr>
                <w:b/>
              </w:rPr>
            </w:pPr>
          </w:p>
          <w:p w14:paraId="6CF03862" w14:textId="77777777" w:rsidR="006B234C" w:rsidRDefault="006B234C" w:rsidP="006B234C">
            <w:pPr>
              <w:tabs>
                <w:tab w:val="left" w:pos="284"/>
                <w:tab w:val="left" w:pos="567"/>
              </w:tabs>
            </w:pPr>
            <w:r>
              <w:t xml:space="preserve">DEN tilsyneladende ganske utrolige Historie om Maleren </w:t>
            </w:r>
            <w:r>
              <w:rPr>
                <w:i/>
              </w:rPr>
              <w:t xml:space="preserve">Einar Wegeners </w:t>
            </w:r>
            <w:r>
              <w:t xml:space="preserve">fysiologiske Forvandling til kvinde efter en Operation optager i Dag alle Sind. Almindelige Mennesker, som ikke har lægevidenskabelige Forudsætninger, </w:t>
            </w:r>
            <w:proofErr w:type="spellStart"/>
            <w:r>
              <w:t>staar</w:t>
            </w:r>
            <w:proofErr w:type="spellEnd"/>
            <w:r>
              <w:t xml:space="preserve"> fuldkommen </w:t>
            </w:r>
            <w:proofErr w:type="spellStart"/>
            <w:r>
              <w:t>uforstaaende</w:t>
            </w:r>
            <w:proofErr w:type="spellEnd"/>
            <w:r>
              <w:t xml:space="preserve"> over for Fænomenet og spørger med Undren: Er det virkelig muligt, at noget </w:t>
            </w:r>
            <w:proofErr w:type="spellStart"/>
            <w:r>
              <w:t>saadant</w:t>
            </w:r>
            <w:proofErr w:type="spellEnd"/>
            <w:r>
              <w:t xml:space="preserve"> kan finde Sted?</w:t>
            </w:r>
          </w:p>
          <w:p w14:paraId="56B00209" w14:textId="77777777" w:rsidR="006B234C" w:rsidRDefault="006B234C" w:rsidP="006B234C">
            <w:pPr>
              <w:tabs>
                <w:tab w:val="left" w:pos="284"/>
                <w:tab w:val="left" w:pos="567"/>
              </w:tabs>
            </w:pPr>
            <w:r>
              <w:tab/>
              <w:t xml:space="preserve">For at </w:t>
            </w:r>
            <w:proofErr w:type="spellStart"/>
            <w:r>
              <w:t>faa</w:t>
            </w:r>
            <w:proofErr w:type="spellEnd"/>
            <w:r>
              <w:t xml:space="preserve"> </w:t>
            </w:r>
            <w:proofErr w:type="spellStart"/>
            <w:r>
              <w:t>Spørgsmaalet</w:t>
            </w:r>
            <w:proofErr w:type="spellEnd"/>
            <w:r>
              <w:t xml:space="preserve"> belyst fra virkelig </w:t>
            </w:r>
            <w:proofErr w:type="spellStart"/>
            <w:r>
              <w:t>Avtoritativ</w:t>
            </w:r>
            <w:proofErr w:type="spellEnd"/>
            <w:r>
              <w:t xml:space="preserve"> Side, har vi valgt at henvende os til den Mand, som til syvende og sidst er den eneste, der i denne sag kan udtale sig med nogen Vægt – nemlig den Læge, der har foretaget Operationen, den berømte tyske Gynækolog, Professor </w:t>
            </w:r>
            <w:r>
              <w:rPr>
                <w:i/>
              </w:rPr>
              <w:t xml:space="preserve">Kurt v. </w:t>
            </w:r>
            <w:proofErr w:type="spellStart"/>
            <w:r>
              <w:rPr>
                <w:i/>
              </w:rPr>
              <w:t>Warnekros</w:t>
            </w:r>
            <w:proofErr w:type="spellEnd"/>
            <w:r>
              <w:t>.</w:t>
            </w:r>
          </w:p>
          <w:p w14:paraId="394AE59E" w14:textId="77777777" w:rsidR="006B234C" w:rsidRDefault="006B234C" w:rsidP="006B234C">
            <w:pPr>
              <w:tabs>
                <w:tab w:val="left" w:pos="284"/>
                <w:tab w:val="left" w:pos="567"/>
              </w:tabs>
            </w:pPr>
          </w:p>
          <w:p w14:paraId="0957A9C8" w14:textId="77777777" w:rsidR="006B234C" w:rsidRDefault="006B234C" w:rsidP="006B234C">
            <w:pPr>
              <w:tabs>
                <w:tab w:val="left" w:pos="284"/>
                <w:tab w:val="left" w:pos="567"/>
              </w:tabs>
              <w:rPr>
                <w:b/>
              </w:rPr>
            </w:pPr>
            <w:r>
              <w:rPr>
                <w:b/>
              </w:rPr>
              <w:t xml:space="preserve">Professor v. </w:t>
            </w:r>
            <w:proofErr w:type="spellStart"/>
            <w:r>
              <w:rPr>
                <w:b/>
              </w:rPr>
              <w:t>Warnekros</w:t>
            </w:r>
            <w:proofErr w:type="spellEnd"/>
            <w:r>
              <w:rPr>
                <w:b/>
              </w:rPr>
              <w:t xml:space="preserve"> fortæller.</w:t>
            </w:r>
          </w:p>
          <w:p w14:paraId="031906CC" w14:textId="77777777" w:rsidR="006B234C" w:rsidRDefault="006B234C" w:rsidP="006B234C">
            <w:pPr>
              <w:tabs>
                <w:tab w:val="left" w:pos="284"/>
                <w:tab w:val="left" w:pos="567"/>
              </w:tabs>
              <w:rPr>
                <w:b/>
              </w:rPr>
            </w:pPr>
          </w:p>
          <w:p w14:paraId="722668DE" w14:textId="77777777" w:rsidR="006B234C" w:rsidRDefault="006B234C" w:rsidP="006B234C">
            <w:pPr>
              <w:tabs>
                <w:tab w:val="left" w:pos="284"/>
                <w:tab w:val="left" w:pos="567"/>
              </w:tabs>
              <w:ind w:left="283"/>
            </w:pPr>
            <w:r>
              <w:rPr>
                <w:b/>
              </w:rPr>
              <w:tab/>
              <w:t xml:space="preserve">Professor v. </w:t>
            </w:r>
            <w:proofErr w:type="spellStart"/>
            <w:r>
              <w:rPr>
                <w:b/>
              </w:rPr>
              <w:t>Warnekros</w:t>
            </w:r>
            <w:proofErr w:type="spellEnd"/>
            <w:r>
              <w:rPr>
                <w:b/>
              </w:rPr>
              <w:t xml:space="preserve"> er Leder af “</w:t>
            </w:r>
            <w:proofErr w:type="spellStart"/>
            <w:r>
              <w:rPr>
                <w:b/>
              </w:rPr>
              <w:t>Staatliche</w:t>
            </w:r>
            <w:proofErr w:type="spellEnd"/>
            <w:r>
              <w:rPr>
                <w:b/>
              </w:rPr>
              <w:t xml:space="preserve"> </w:t>
            </w:r>
            <w:proofErr w:type="spellStart"/>
            <w:r>
              <w:rPr>
                <w:b/>
              </w:rPr>
              <w:t>Frauenklinik</w:t>
            </w:r>
            <w:proofErr w:type="spellEnd"/>
            <w:r>
              <w:rPr>
                <w:b/>
              </w:rPr>
              <w:t xml:space="preserve">” i Dresden, og da vi ringer op til </w:t>
            </w:r>
            <w:proofErr w:type="spellStart"/>
            <w:r>
              <w:rPr>
                <w:b/>
              </w:rPr>
              <w:t>Kliniken</w:t>
            </w:r>
            <w:proofErr w:type="spellEnd"/>
            <w:r>
              <w:rPr>
                <w:b/>
              </w:rPr>
              <w:t xml:space="preserve">, </w:t>
            </w:r>
            <w:proofErr w:type="spellStart"/>
            <w:r>
              <w:rPr>
                <w:b/>
              </w:rPr>
              <w:t>faar</w:t>
            </w:r>
            <w:proofErr w:type="spellEnd"/>
            <w:r>
              <w:rPr>
                <w:b/>
              </w:rPr>
              <w:t xml:space="preserve"> vi straks Professoren i Tale. Vi beder ham fortælle, hvad han mener sig i Stand til, om det mærkelige tilfælde.</w:t>
            </w:r>
          </w:p>
          <w:p w14:paraId="469205A9" w14:textId="6F2B3C84" w:rsidR="006B234C" w:rsidRDefault="006B234C" w:rsidP="006B234C">
            <w:pPr>
              <w:tabs>
                <w:tab w:val="left" w:pos="284"/>
                <w:tab w:val="left" w:pos="567"/>
              </w:tabs>
            </w:pPr>
            <w:r>
              <w:tab/>
              <w:t xml:space="preserve">– Det skal jeg gerne gøre, svarer Professoren med største Beredvillighed – </w:t>
            </w:r>
            <w:proofErr w:type="spellStart"/>
            <w:r>
              <w:t>saa</w:t>
            </w:r>
            <w:proofErr w:type="spellEnd"/>
            <w:r>
              <w:t xml:space="preserve"> meget mere, som Tilfældet er ganske </w:t>
            </w:r>
            <w:proofErr w:type="spellStart"/>
            <w:r>
              <w:t>enestaaende</w:t>
            </w:r>
            <w:proofErr w:type="spellEnd"/>
            <w:r>
              <w:t xml:space="preserve"> og vistnok uden Sidesty</w:t>
            </w:r>
            <w:r w:rsidR="00E31F80">
              <w:t>kk</w:t>
            </w:r>
            <w:r>
              <w:t xml:space="preserve">e i Lægevidenskabens Annaler. Mit Bekendtskab med </w:t>
            </w:r>
            <w:r w:rsidR="00B22825">
              <w:t>d</w:t>
            </w:r>
            <w:r>
              <w:t xml:space="preserve">en Kvinde, der nu er </w:t>
            </w:r>
            <w:r>
              <w:rPr>
                <w:i/>
              </w:rPr>
              <w:t xml:space="preserve">Lili </w:t>
            </w:r>
            <w:proofErr w:type="spellStart"/>
            <w:r>
              <w:rPr>
                <w:i/>
              </w:rPr>
              <w:t>Elbe</w:t>
            </w:r>
            <w:proofErr w:type="spellEnd"/>
            <w:r>
              <w:t>, men som tidligere var Maleren</w:t>
            </w:r>
            <w:r w:rsidRPr="007569F3">
              <w:rPr>
                <w:i/>
              </w:rPr>
              <w:t xml:space="preserve"> Einar Wegener</w:t>
            </w:r>
            <w:r>
              <w:t xml:space="preserve">, stammer fra Paris, hvor jeg i sin Tid lærte hende at kende. Man havde fortalt mig om </w:t>
            </w:r>
            <w:r>
              <w:lastRenderedPageBreak/>
              <w:t xml:space="preserve">hendes sjælelige Lidelser, og hun var </w:t>
            </w:r>
            <w:proofErr w:type="spellStart"/>
            <w:r>
              <w:t>paa</w:t>
            </w:r>
            <w:proofErr w:type="spellEnd"/>
            <w:r>
              <w:t xml:space="preserve"> dette Tidspunkt </w:t>
            </w:r>
            <w:proofErr w:type="spellStart"/>
            <w:r>
              <w:t>saa</w:t>
            </w:r>
            <w:proofErr w:type="spellEnd"/>
            <w:r>
              <w:t xml:space="preserve"> langt ude i Depressionen, at hun truede med at berøve sig Livet, fordi hun ikke kunde finde sig tilrette i Tilværelsen.</w:t>
            </w:r>
          </w:p>
          <w:p w14:paraId="6AEFFC48" w14:textId="77777777" w:rsidR="006B234C" w:rsidRDefault="006B234C" w:rsidP="006B234C">
            <w:pPr>
              <w:tabs>
                <w:tab w:val="left" w:pos="284"/>
                <w:tab w:val="left" w:pos="567"/>
              </w:tabs>
            </w:pPr>
          </w:p>
          <w:p w14:paraId="13AE58D6" w14:textId="77777777" w:rsidR="006B234C" w:rsidRDefault="006B234C" w:rsidP="006B234C">
            <w:pPr>
              <w:tabs>
                <w:tab w:val="left" w:pos="284"/>
                <w:tab w:val="left" w:pos="567"/>
              </w:tabs>
            </w:pPr>
            <w:r>
              <w:t xml:space="preserve">Fremragende franske Læger, som hun havde henvendt sig til, havde ikke kunnet yde hende nogen Hjælp – de stod </w:t>
            </w:r>
            <w:proofErr w:type="spellStart"/>
            <w:r>
              <w:t>paa</w:t>
            </w:r>
            <w:proofErr w:type="spellEnd"/>
            <w:r>
              <w:t xml:space="preserve"> det Standpunkt, at der ikke var noget at gøre – hun </w:t>
            </w:r>
            <w:proofErr w:type="spellStart"/>
            <w:r>
              <w:t>maatte</w:t>
            </w:r>
            <w:proofErr w:type="spellEnd"/>
            <w:r>
              <w:t xml:space="preserve"> finde sig i sin Skæbne … Hendes Familie og venner bad mig indtrængende om i hvert Fald at foretage en Undersøgelse, og da jeg havde den største Medlidenhed med det ulykkelige Menneske, bøjede jeg mig for deres Ønske.</w:t>
            </w:r>
          </w:p>
          <w:p w14:paraId="2292B4D4" w14:textId="77777777" w:rsidR="006B234C" w:rsidRDefault="006B234C" w:rsidP="006B234C">
            <w:pPr>
              <w:tabs>
                <w:tab w:val="left" w:pos="284"/>
                <w:tab w:val="left" w:pos="567"/>
              </w:tabs>
            </w:pPr>
            <w:r>
              <w:tab/>
              <w:t xml:space="preserve">Jeg fandt da til min overraskelse, at skønt hun i det Ydre havde udpræget mandlige Træk, var disse Træk kun af </w:t>
            </w:r>
            <w:r>
              <w:rPr>
                <w:i/>
              </w:rPr>
              <w:t>sekundær</w:t>
            </w:r>
            <w:r>
              <w:t xml:space="preserve"> natur – i Virkeligheden var hendes Anatomi en Kvindes. Der kunde</w:t>
            </w:r>
          </w:p>
          <w:p w14:paraId="712FED7F" w14:textId="77777777" w:rsidR="006B234C" w:rsidRDefault="006B234C" w:rsidP="006B234C">
            <w:pPr>
              <w:tabs>
                <w:tab w:val="left" w:pos="284"/>
                <w:tab w:val="left" w:pos="567"/>
              </w:tabs>
            </w:pPr>
          </w:p>
          <w:p w14:paraId="56B72216" w14:textId="4660E431" w:rsidR="006B234C" w:rsidRDefault="006B234C" w:rsidP="006B234C">
            <w:pPr>
              <w:tabs>
                <w:tab w:val="left" w:pos="284"/>
                <w:tab w:val="left" w:pos="567"/>
              </w:tabs>
            </w:pPr>
            <w:r>
              <w:t>[illustration]</w:t>
            </w:r>
          </w:p>
          <w:p w14:paraId="74270C59" w14:textId="77777777" w:rsidR="005403C8" w:rsidRPr="00A37AC2" w:rsidRDefault="005403C8" w:rsidP="005403C8">
            <w:pPr>
              <w:tabs>
                <w:tab w:val="left" w:pos="284"/>
                <w:tab w:val="left" w:pos="567"/>
              </w:tabs>
              <w:rPr>
                <w:b/>
              </w:rPr>
            </w:pPr>
            <w:r>
              <w:rPr>
                <w:b/>
              </w:rPr>
              <w:t>Maleren Einar Wegener.</w:t>
            </w:r>
          </w:p>
          <w:p w14:paraId="4AA3970F" w14:textId="77777777" w:rsidR="006B234C" w:rsidRDefault="006B234C" w:rsidP="006B234C">
            <w:pPr>
              <w:tabs>
                <w:tab w:val="left" w:pos="284"/>
                <w:tab w:val="left" w:pos="567"/>
              </w:tabs>
            </w:pPr>
          </w:p>
          <w:p w14:paraId="00E6F7F7" w14:textId="77777777" w:rsidR="006B234C" w:rsidRDefault="006B234C" w:rsidP="006B234C">
            <w:pPr>
              <w:tabs>
                <w:tab w:val="left" w:pos="284"/>
                <w:tab w:val="left" w:pos="567"/>
              </w:tabs>
            </w:pPr>
            <w:r>
              <w:t xml:space="preserve">ikke for Fagmanden </w:t>
            </w:r>
            <w:proofErr w:type="gramStart"/>
            <w:r>
              <w:t>være</w:t>
            </w:r>
            <w:proofErr w:type="gramEnd"/>
            <w:r>
              <w:t xml:space="preserve"> mindste Tvivl om, at Naturen her havde ville skabe en Kvinde, men at der ved et eller andet ulykkeligt Tilfælde var kommet Kludder i Værket. Da jeg var kommet </w:t>
            </w:r>
            <w:proofErr w:type="spellStart"/>
            <w:r>
              <w:t>saa</w:t>
            </w:r>
            <w:proofErr w:type="spellEnd"/>
            <w:r>
              <w:t xml:space="preserve"> vidt, forstod jeg, at det ved et operativt Indgreb </w:t>
            </w:r>
            <w:proofErr w:type="spellStart"/>
            <w:r>
              <w:t>maatte</w:t>
            </w:r>
            <w:proofErr w:type="spellEnd"/>
            <w:r>
              <w:t xml:space="preserve"> være muligt at befri denne stakkels Kvinde for hendes </w:t>
            </w:r>
            <w:proofErr w:type="spellStart"/>
            <w:r>
              <w:t>aarelange</w:t>
            </w:r>
            <w:proofErr w:type="spellEnd"/>
            <w:r>
              <w:t xml:space="preserve"> Lidelser og give hende tilbage til livet som et nyt Menneske. Jeg forstod </w:t>
            </w:r>
            <w:proofErr w:type="spellStart"/>
            <w:r>
              <w:t>ogssa</w:t>
            </w:r>
            <w:proofErr w:type="spellEnd"/>
            <w:r>
              <w:t xml:space="preserve">, hvilken Risiko der var forbundet med et </w:t>
            </w:r>
            <w:proofErr w:type="spellStart"/>
            <w:r>
              <w:t>saadant</w:t>
            </w:r>
            <w:proofErr w:type="spellEnd"/>
            <w:r>
              <w:t xml:space="preserve"> Eksperiment – thi et Eksperiment var det i Virkeligheden for mig, da jeg stod ganske uden Fortilfælde af denne Art – men jeg mente, at Chancen var større end Risikoen, og jeg tog Ansvaret </w:t>
            </w:r>
            <w:proofErr w:type="spellStart"/>
            <w:r>
              <w:t>paa</w:t>
            </w:r>
            <w:proofErr w:type="spellEnd"/>
            <w:r>
              <w:t xml:space="preserve"> mig.</w:t>
            </w:r>
          </w:p>
          <w:p w14:paraId="37C36638" w14:textId="77777777" w:rsidR="006B234C" w:rsidRDefault="006B234C" w:rsidP="006B234C">
            <w:pPr>
              <w:tabs>
                <w:tab w:val="left" w:pos="284"/>
                <w:tab w:val="left" w:pos="567"/>
              </w:tabs>
            </w:pPr>
            <w:r>
              <w:tab/>
              <w:t>Nu bagefter er jeg stolt og glad over at kunne sige, at Eksperimentet lykkedes over al Forventning.…</w:t>
            </w:r>
          </w:p>
          <w:p w14:paraId="5E35419E" w14:textId="77777777" w:rsidR="006B234C" w:rsidRDefault="006B234C" w:rsidP="006B234C">
            <w:pPr>
              <w:tabs>
                <w:tab w:val="left" w:pos="284"/>
                <w:tab w:val="left" w:pos="567"/>
              </w:tabs>
            </w:pPr>
          </w:p>
          <w:p w14:paraId="3C233672" w14:textId="77777777" w:rsidR="006B234C" w:rsidRDefault="006B234C" w:rsidP="006B234C">
            <w:pPr>
              <w:tabs>
                <w:tab w:val="left" w:pos="284"/>
                <w:tab w:val="left" w:pos="567"/>
              </w:tabs>
              <w:rPr>
                <w:b/>
                <w:i/>
              </w:rPr>
            </w:pPr>
            <w:r>
              <w:rPr>
                <w:b/>
                <w:i/>
              </w:rPr>
              <w:t xml:space="preserve">Da Kvindeligheden </w:t>
            </w:r>
            <w:proofErr w:type="spellStart"/>
            <w:r>
              <w:rPr>
                <w:b/>
                <w:i/>
              </w:rPr>
              <w:t>vaagnede</w:t>
            </w:r>
            <w:proofErr w:type="spellEnd"/>
            <w:r>
              <w:rPr>
                <w:b/>
                <w:i/>
              </w:rPr>
              <w:t xml:space="preserve"> –</w:t>
            </w:r>
          </w:p>
          <w:p w14:paraId="2DEC8A68" w14:textId="77777777" w:rsidR="006B234C" w:rsidRDefault="006B234C" w:rsidP="006B234C">
            <w:pPr>
              <w:tabs>
                <w:tab w:val="left" w:pos="284"/>
                <w:tab w:val="left" w:pos="567"/>
              </w:tabs>
            </w:pPr>
            <w:r>
              <w:tab/>
              <w:t xml:space="preserve">– De foretog Operationen </w:t>
            </w:r>
            <w:proofErr w:type="spellStart"/>
            <w:r>
              <w:t>paa</w:t>
            </w:r>
            <w:proofErr w:type="spellEnd"/>
            <w:r>
              <w:t xml:space="preserve"> Deres Klinik i Dresden?</w:t>
            </w:r>
          </w:p>
          <w:p w14:paraId="66868D33" w14:textId="77777777" w:rsidR="006B234C" w:rsidRDefault="006B234C" w:rsidP="006B234C">
            <w:pPr>
              <w:tabs>
                <w:tab w:val="left" w:pos="284"/>
                <w:tab w:val="left" w:pos="567"/>
              </w:tabs>
            </w:pPr>
            <w:r>
              <w:lastRenderedPageBreak/>
              <w:tab/>
              <w:t xml:space="preserve">– Ja, hun indvilgede i at komme til mig og underkaste sig min Behandling. Det var en meget omfattende og vanskelig Operation, og den var ikke helt ufarlig for Patienten. Om dens Enkeltheder kan jeg naturligvis ikke udtale mig … jeg </w:t>
            </w:r>
            <w:proofErr w:type="spellStart"/>
            <w:r>
              <w:t>maa</w:t>
            </w:r>
            <w:proofErr w:type="spellEnd"/>
            <w:r>
              <w:t xml:space="preserve"> nøjes med at sige, at det lykkedes mig at fjerne de Træk af mandlig Natur, der fandtes hos den ulykkelige Kvinde, og i Stedet indpode hende visse elementære kvindelige Organer, som hun manglede.</w:t>
            </w:r>
          </w:p>
          <w:p w14:paraId="52E3BA10" w14:textId="77777777" w:rsidR="006B234C" w:rsidRDefault="006B234C" w:rsidP="006B234C">
            <w:pPr>
              <w:tabs>
                <w:tab w:val="left" w:pos="284"/>
                <w:tab w:val="left" w:pos="567"/>
              </w:tabs>
            </w:pPr>
            <w:r>
              <w:tab/>
              <w:t>Og da Operationen var lykkeligt over-</w:t>
            </w:r>
          </w:p>
          <w:p w14:paraId="0565DE2B" w14:textId="77777777" w:rsidR="006B234C" w:rsidRDefault="006B234C" w:rsidP="006B234C">
            <w:pPr>
              <w:tabs>
                <w:tab w:val="left" w:pos="284"/>
                <w:tab w:val="left" w:pos="567"/>
              </w:tabs>
            </w:pPr>
          </w:p>
          <w:p w14:paraId="3008CFBE" w14:textId="31E672B9" w:rsidR="006B234C" w:rsidRDefault="006B234C" w:rsidP="006B234C">
            <w:pPr>
              <w:tabs>
                <w:tab w:val="left" w:pos="284"/>
                <w:tab w:val="left" w:pos="567"/>
              </w:tabs>
            </w:pPr>
            <w:r>
              <w:t>(</w:t>
            </w:r>
            <w:r>
              <w:rPr>
                <w:i/>
              </w:rPr>
              <w:t>Fortsættes Side 9</w:t>
            </w:r>
            <w:r>
              <w:t>)</w:t>
            </w:r>
          </w:p>
          <w:p w14:paraId="70CBF40D" w14:textId="6190E195" w:rsidR="005403C8" w:rsidRDefault="005403C8" w:rsidP="006B234C">
            <w:pPr>
              <w:tabs>
                <w:tab w:val="left" w:pos="284"/>
                <w:tab w:val="left" w:pos="567"/>
              </w:tabs>
            </w:pPr>
            <w:r>
              <w:t>[Illustrationer]</w:t>
            </w:r>
          </w:p>
          <w:p w14:paraId="20FAACF5" w14:textId="77777777" w:rsidR="00D63067" w:rsidRDefault="00D63067" w:rsidP="00D63067">
            <w:pPr>
              <w:tabs>
                <w:tab w:val="left" w:pos="284"/>
                <w:tab w:val="left" w:pos="567"/>
              </w:tabs>
              <w:rPr>
                <w:b/>
              </w:rPr>
            </w:pPr>
            <w:r>
              <w:rPr>
                <w:b/>
              </w:rPr>
              <w:t>LILI ELBE</w:t>
            </w:r>
          </w:p>
          <w:p w14:paraId="4BC9E761" w14:textId="77777777" w:rsidR="00D63067" w:rsidRDefault="00D63067" w:rsidP="00D63067">
            <w:pPr>
              <w:tabs>
                <w:tab w:val="left" w:pos="284"/>
                <w:tab w:val="left" w:pos="567"/>
              </w:tabs>
              <w:rPr>
                <w:b/>
              </w:rPr>
            </w:pPr>
            <w:r>
              <w:rPr>
                <w:b/>
              </w:rPr>
              <w:t xml:space="preserve">Vi bringer her i Tilslutning til Artiklen, nogle fotografier af Lili </w:t>
            </w:r>
            <w:proofErr w:type="spellStart"/>
            <w:r>
              <w:rPr>
                <w:b/>
              </w:rPr>
              <w:t>Elbe</w:t>
            </w:r>
            <w:proofErr w:type="spellEnd"/>
            <w:r>
              <w:rPr>
                <w:b/>
              </w:rPr>
              <w:t xml:space="preserve">, taget efter den lykkeligt </w:t>
            </w:r>
            <w:proofErr w:type="spellStart"/>
            <w:r>
              <w:rPr>
                <w:b/>
              </w:rPr>
              <w:t>overstaaede</w:t>
            </w:r>
            <w:proofErr w:type="spellEnd"/>
            <w:r>
              <w:rPr>
                <w:b/>
              </w:rPr>
              <w:t xml:space="preserve"> Operation. De to første Billeder viser Lili </w:t>
            </w:r>
            <w:proofErr w:type="spellStart"/>
            <w:r>
              <w:rPr>
                <w:b/>
              </w:rPr>
              <w:t>Elbe</w:t>
            </w:r>
            <w:proofErr w:type="spellEnd"/>
            <w:r>
              <w:rPr>
                <w:b/>
              </w:rPr>
              <w:t xml:space="preserve"> i </w:t>
            </w:r>
            <w:proofErr w:type="spellStart"/>
            <w:r>
              <w:rPr>
                <w:b/>
              </w:rPr>
              <w:t>Klinikens</w:t>
            </w:r>
            <w:proofErr w:type="spellEnd"/>
            <w:r>
              <w:rPr>
                <w:b/>
              </w:rPr>
              <w:t xml:space="preserve"> Have i Dresden. Det tredje er taget under et Rekreationsophold i Erzgebirge, og det fjerde stammer fra et besøg i Barndomsbyen Vejle for ganske kort tid siden.</w:t>
            </w:r>
          </w:p>
          <w:p w14:paraId="0E2AF4B6" w14:textId="77777777" w:rsidR="00D63067" w:rsidRDefault="00D63067" w:rsidP="006B234C">
            <w:pPr>
              <w:tabs>
                <w:tab w:val="left" w:pos="284"/>
                <w:tab w:val="left" w:pos="567"/>
              </w:tabs>
            </w:pPr>
          </w:p>
          <w:p w14:paraId="5D1687BC" w14:textId="77777777" w:rsidR="006B234C" w:rsidRDefault="006B234C" w:rsidP="006B234C">
            <w:pPr>
              <w:tabs>
                <w:tab w:val="left" w:pos="284"/>
                <w:tab w:val="left" w:pos="567"/>
              </w:tabs>
            </w:pPr>
          </w:p>
          <w:p w14:paraId="44621DB9" w14:textId="77777777" w:rsidR="006B234C" w:rsidRDefault="006B234C" w:rsidP="006B234C">
            <w:pPr>
              <w:tabs>
                <w:tab w:val="left" w:pos="284"/>
                <w:tab w:val="left" w:pos="567"/>
              </w:tabs>
            </w:pPr>
            <w:r>
              <w:rPr>
                <w:b/>
              </w:rPr>
              <w:t>MANDEN, DER BLEV KVINDE</w:t>
            </w:r>
          </w:p>
          <w:p w14:paraId="031B27AA" w14:textId="7577E431" w:rsidR="006B234C" w:rsidRDefault="006B234C" w:rsidP="006B234C">
            <w:pPr>
              <w:tabs>
                <w:tab w:val="left" w:pos="284"/>
                <w:tab w:val="left" w:pos="567"/>
              </w:tabs>
              <w:rPr>
                <w:i/>
              </w:rPr>
            </w:pPr>
            <w:r>
              <w:rPr>
                <w:i/>
              </w:rPr>
              <w:t>(Fortsat fra Side 1).</w:t>
            </w:r>
          </w:p>
          <w:p w14:paraId="137A227E" w14:textId="4F89E475" w:rsidR="00EA1269" w:rsidRDefault="00EA1269" w:rsidP="006B234C">
            <w:pPr>
              <w:tabs>
                <w:tab w:val="left" w:pos="284"/>
                <w:tab w:val="left" w:pos="567"/>
              </w:tabs>
              <w:rPr>
                <w:i/>
              </w:rPr>
            </w:pPr>
          </w:p>
          <w:p w14:paraId="780E4E8B" w14:textId="2FAE1068" w:rsidR="00EA1269" w:rsidRPr="00EA1269" w:rsidRDefault="00EA1269" w:rsidP="006B234C">
            <w:pPr>
              <w:tabs>
                <w:tab w:val="left" w:pos="284"/>
                <w:tab w:val="left" w:pos="567"/>
              </w:tabs>
            </w:pPr>
            <w:r>
              <w:t>[Illustration]</w:t>
            </w:r>
          </w:p>
          <w:p w14:paraId="1EE5ABD8" w14:textId="77777777" w:rsidR="00EA1269" w:rsidRPr="00B0682D" w:rsidRDefault="00EA1269" w:rsidP="00EA1269">
            <w:pPr>
              <w:tabs>
                <w:tab w:val="left" w:pos="284"/>
                <w:tab w:val="left" w:pos="567"/>
              </w:tabs>
              <w:rPr>
                <w:b/>
                <w:lang w:val="en-US"/>
              </w:rPr>
            </w:pPr>
            <w:r w:rsidRPr="00B0682D">
              <w:rPr>
                <w:b/>
                <w:lang w:val="en-US"/>
              </w:rPr>
              <w:t xml:space="preserve">Prof. Kurt v </w:t>
            </w:r>
            <w:proofErr w:type="spellStart"/>
            <w:r w:rsidRPr="00B0682D">
              <w:rPr>
                <w:b/>
                <w:lang w:val="en-US"/>
              </w:rPr>
              <w:t>Warnekros</w:t>
            </w:r>
            <w:proofErr w:type="spellEnd"/>
            <w:r w:rsidRPr="00B0682D">
              <w:rPr>
                <w:b/>
                <w:lang w:val="en-US"/>
              </w:rPr>
              <w:t>.</w:t>
            </w:r>
          </w:p>
          <w:p w14:paraId="6BFE404D" w14:textId="77777777" w:rsidR="00EA1269" w:rsidRPr="00DB0107" w:rsidRDefault="00EA1269" w:rsidP="00EA1269">
            <w:pPr>
              <w:tabs>
                <w:tab w:val="left" w:pos="284"/>
                <w:tab w:val="left" w:pos="567"/>
              </w:tabs>
            </w:pPr>
            <w:r>
              <w:t>Malt af Gerda Wegener.</w:t>
            </w:r>
          </w:p>
          <w:p w14:paraId="43CD55FC" w14:textId="77777777" w:rsidR="006B234C" w:rsidRDefault="006B234C" w:rsidP="006B234C">
            <w:pPr>
              <w:tabs>
                <w:tab w:val="left" w:pos="284"/>
                <w:tab w:val="left" w:pos="567"/>
              </w:tabs>
            </w:pPr>
          </w:p>
          <w:p w14:paraId="37688B5A" w14:textId="77777777" w:rsidR="006B234C" w:rsidRDefault="006B234C" w:rsidP="006B234C">
            <w:pPr>
              <w:tabs>
                <w:tab w:val="left" w:pos="284"/>
                <w:tab w:val="left" w:pos="567"/>
              </w:tabs>
            </w:pPr>
            <w:proofErr w:type="spellStart"/>
            <w:r>
              <w:t>staaet</w:t>
            </w:r>
            <w:proofErr w:type="spellEnd"/>
            <w:r>
              <w:t xml:space="preserve">, skete det mærkelige og vidunderlige, at hendes slumrende Kvindelighed pludselig </w:t>
            </w:r>
            <w:proofErr w:type="spellStart"/>
            <w:r>
              <w:t>vaagnede</w:t>
            </w:r>
            <w:proofErr w:type="spellEnd"/>
            <w:r>
              <w:t xml:space="preserve"> og begyndte at udfolde sig, </w:t>
            </w:r>
            <w:proofErr w:type="spellStart"/>
            <w:r>
              <w:t>saavel</w:t>
            </w:r>
            <w:proofErr w:type="spellEnd"/>
            <w:r>
              <w:t xml:space="preserve"> sjæleligt som legemligt. Hun var nu en fuldt normal Kvinde, og mens Livet tidligere var hende en Lidelse, har hun allerede fundet sin Sindsro og Sjælsligevægt igen. Alting tyder </w:t>
            </w:r>
            <w:proofErr w:type="spellStart"/>
            <w:r>
              <w:t>paa</w:t>
            </w:r>
            <w:proofErr w:type="spellEnd"/>
            <w:r>
              <w:t xml:space="preserve">, at hun har mange gode og lyse </w:t>
            </w:r>
            <w:proofErr w:type="spellStart"/>
            <w:r>
              <w:t>Aar</w:t>
            </w:r>
            <w:proofErr w:type="spellEnd"/>
            <w:r>
              <w:t xml:space="preserve"> foran sig … og </w:t>
            </w:r>
            <w:proofErr w:type="spellStart"/>
            <w:r>
              <w:t>naar</w:t>
            </w:r>
            <w:proofErr w:type="spellEnd"/>
            <w:r>
              <w:t xml:space="preserve"> Forholdene ligger </w:t>
            </w:r>
            <w:proofErr w:type="spellStart"/>
            <w:r>
              <w:t>saaledes</w:t>
            </w:r>
            <w:proofErr w:type="spellEnd"/>
            <w:r>
              <w:t xml:space="preserve">, </w:t>
            </w:r>
            <w:proofErr w:type="spellStart"/>
            <w:r>
              <w:t>maa</w:t>
            </w:r>
            <w:proofErr w:type="spellEnd"/>
            <w:r>
              <w:t xml:space="preserve"> man da ikke sige, at dette egenmægtige Indgreb i </w:t>
            </w:r>
            <w:r>
              <w:lastRenderedPageBreak/>
              <w:t xml:space="preserve">Naturens Orden – eller om de vil, </w:t>
            </w:r>
            <w:r>
              <w:rPr>
                <w:i/>
              </w:rPr>
              <w:t xml:space="preserve">Uorden </w:t>
            </w:r>
            <w:r>
              <w:t>– har været fuldt forsvarligt?</w:t>
            </w:r>
          </w:p>
          <w:p w14:paraId="40B6CE44" w14:textId="39ECD390" w:rsidR="006B234C" w:rsidRDefault="006B234C" w:rsidP="006B234C">
            <w:pPr>
              <w:tabs>
                <w:tab w:val="left" w:pos="284"/>
                <w:tab w:val="left" w:pos="567"/>
              </w:tabs>
            </w:pPr>
            <w:r>
              <w:tab/>
              <w:t xml:space="preserve">– Er Operationen gennemført i en </w:t>
            </w:r>
            <w:proofErr w:type="spellStart"/>
            <w:r>
              <w:t>saadan</w:t>
            </w:r>
            <w:proofErr w:type="spellEnd"/>
            <w:r>
              <w:t xml:space="preserve"> Udstrækning, at den paagældende Kvinde </w:t>
            </w:r>
            <w:proofErr w:type="gramStart"/>
            <w:r>
              <w:t>f. Eks.</w:t>
            </w:r>
            <w:proofErr w:type="gramEnd"/>
            <w:r>
              <w:t xml:space="preserve"> </w:t>
            </w:r>
            <w:proofErr w:type="spellStart"/>
            <w:r>
              <w:t>ogsaa</w:t>
            </w:r>
            <w:proofErr w:type="spellEnd"/>
            <w:r>
              <w:t xml:space="preserve"> vil kunne gifte sig me</w:t>
            </w:r>
            <w:r w:rsidR="00B34454">
              <w:t>d</w:t>
            </w:r>
            <w:r>
              <w:t xml:space="preserve"> en mand, hvis hun føler Trang dertil?</w:t>
            </w:r>
          </w:p>
          <w:p w14:paraId="4013E6FC" w14:textId="77777777" w:rsidR="006B234C" w:rsidRDefault="006B234C" w:rsidP="006B234C">
            <w:pPr>
              <w:tabs>
                <w:tab w:val="left" w:pos="284"/>
                <w:tab w:val="left" w:pos="567"/>
              </w:tabs>
            </w:pPr>
            <w:r>
              <w:tab/>
              <w:t xml:space="preserve">– Ja, teoretisk set er der intet i vejen herfor. Og i hvert Fald vil man ved en fornyet Operation nemt kunne fjerne de Hindringer, som eventuelt endnu </w:t>
            </w:r>
            <w:proofErr w:type="spellStart"/>
            <w:r>
              <w:t>maatte</w:t>
            </w:r>
            <w:proofErr w:type="spellEnd"/>
            <w:r>
              <w:t xml:space="preserve"> stille sig i Vejen. Men barnløst vil et </w:t>
            </w:r>
            <w:proofErr w:type="spellStart"/>
            <w:r>
              <w:t>saadant</w:t>
            </w:r>
            <w:proofErr w:type="spellEnd"/>
            <w:r>
              <w:t xml:space="preserve"> Ægteskab under alle Omstændigheder blive … </w:t>
            </w:r>
            <w:r>
              <w:rPr>
                <w:i/>
              </w:rPr>
              <w:t>det</w:t>
            </w:r>
            <w:r>
              <w:t xml:space="preserve"> er den eneste Vanskelighed, som Lægevidenskaben ikke </w:t>
            </w:r>
            <w:proofErr w:type="spellStart"/>
            <w:r>
              <w:t>formaar</w:t>
            </w:r>
            <w:proofErr w:type="spellEnd"/>
            <w:r>
              <w:t xml:space="preserve"> at overvinde – – ellers er intet umuligt!</w:t>
            </w:r>
          </w:p>
          <w:p w14:paraId="56913B0B" w14:textId="77777777" w:rsidR="006B234C" w:rsidRDefault="006B234C" w:rsidP="006B234C">
            <w:pPr>
              <w:tabs>
                <w:tab w:val="left" w:pos="284"/>
                <w:tab w:val="left" w:pos="567"/>
              </w:tabs>
            </w:pPr>
          </w:p>
          <w:p w14:paraId="1C930B9C" w14:textId="77777777" w:rsidR="006B234C" w:rsidRDefault="006B234C" w:rsidP="006B234C">
            <w:pPr>
              <w:tabs>
                <w:tab w:val="left" w:pos="284"/>
                <w:tab w:val="left" w:pos="567"/>
              </w:tabs>
              <w:rPr>
                <w:i/>
              </w:rPr>
            </w:pPr>
            <w:r>
              <w:rPr>
                <w:i/>
              </w:rPr>
              <w:t>Dr. Rank.</w:t>
            </w:r>
          </w:p>
          <w:p w14:paraId="503127C1" w14:textId="77777777" w:rsidR="006B234C" w:rsidRDefault="006B234C" w:rsidP="006B234C">
            <w:pPr>
              <w:tabs>
                <w:tab w:val="left" w:pos="284"/>
                <w:tab w:val="left" w:pos="567"/>
              </w:tabs>
            </w:pPr>
          </w:p>
          <w:p w14:paraId="08CEE6EA" w14:textId="77777777" w:rsidR="006B234C" w:rsidRDefault="006B234C" w:rsidP="006B234C">
            <w:pPr>
              <w:tabs>
                <w:tab w:val="left" w:pos="284"/>
                <w:tab w:val="left" w:pos="567"/>
              </w:tabs>
              <w:rPr>
                <w:b/>
              </w:rPr>
            </w:pPr>
            <w:r>
              <w:rPr>
                <w:b/>
              </w:rPr>
              <w:t>Hvad Juraen siger.</w:t>
            </w:r>
          </w:p>
          <w:p w14:paraId="047D63A5" w14:textId="77777777" w:rsidR="006B234C" w:rsidRDefault="006B234C" w:rsidP="006B234C">
            <w:pPr>
              <w:tabs>
                <w:tab w:val="left" w:pos="284"/>
                <w:tab w:val="left" w:pos="567"/>
              </w:tabs>
              <w:rPr>
                <w:b/>
              </w:rPr>
            </w:pPr>
            <w:r>
              <w:rPr>
                <w:b/>
              </w:rPr>
              <w:t>Hvordan man stiller sig i Tilfælde af Kønsskifte.</w:t>
            </w:r>
          </w:p>
          <w:p w14:paraId="5964731A" w14:textId="77777777" w:rsidR="006B234C" w:rsidRDefault="006B234C" w:rsidP="006B234C">
            <w:pPr>
              <w:tabs>
                <w:tab w:val="left" w:pos="284"/>
                <w:tab w:val="left" w:pos="567"/>
              </w:tabs>
              <w:rPr>
                <w:b/>
              </w:rPr>
            </w:pPr>
          </w:p>
          <w:p w14:paraId="7DA09531" w14:textId="6EE7FCD3" w:rsidR="006B234C" w:rsidRDefault="006B234C" w:rsidP="006B234C">
            <w:pPr>
              <w:tabs>
                <w:tab w:val="left" w:pos="284"/>
                <w:tab w:val="left" w:pos="567"/>
              </w:tabs>
            </w:pPr>
            <w:r>
              <w:tab/>
              <w:t xml:space="preserve">Vi har henvendt os til en fremragende Jurist her i Byen og spurgt ham, hvorledes Juraen og de verdslige Øvrigheder stiller sig i </w:t>
            </w:r>
            <w:r w:rsidR="009A11D3">
              <w:t>T</w:t>
            </w:r>
            <w:r>
              <w:t xml:space="preserve">ilfælde som det, der er </w:t>
            </w:r>
            <w:proofErr w:type="spellStart"/>
            <w:r>
              <w:t>overgaaet</w:t>
            </w:r>
            <w:proofErr w:type="spellEnd"/>
            <w:r>
              <w:t xml:space="preserve"> fhv. Maler Einer Wegener, nuværende Fru </w:t>
            </w:r>
            <w:r w:rsidR="0036779A">
              <w:t>L</w:t>
            </w:r>
            <w:r>
              <w:t xml:space="preserve">ili </w:t>
            </w:r>
            <w:proofErr w:type="spellStart"/>
            <w:r>
              <w:t>Elbe</w:t>
            </w:r>
            <w:proofErr w:type="spellEnd"/>
            <w:r>
              <w:t>?</w:t>
            </w:r>
          </w:p>
          <w:p w14:paraId="14887675" w14:textId="0F6F72CA" w:rsidR="006B234C" w:rsidRDefault="006B234C" w:rsidP="006B234C">
            <w:pPr>
              <w:tabs>
                <w:tab w:val="left" w:pos="284"/>
                <w:tab w:val="left" w:pos="567"/>
              </w:tabs>
            </w:pPr>
            <w:r>
              <w:tab/>
              <w:t xml:space="preserve">– Der findes ikke nogen </w:t>
            </w:r>
            <w:r w:rsidR="009A11D3">
              <w:t>B</w:t>
            </w:r>
            <w:r>
              <w:t>estemmelse</w:t>
            </w:r>
            <w:r w:rsidR="009A11D3">
              <w:t xml:space="preserve"> </w:t>
            </w:r>
            <w:r>
              <w:t xml:space="preserve">i dansk Ret om dette Forhold. Ægteskabsloven har en Regel om Ægteskabers Omstødelse, hvis Ægtefællerne </w:t>
            </w:r>
            <w:proofErr w:type="gramStart"/>
            <w:r>
              <w:t>f. Eks.</w:t>
            </w:r>
            <w:proofErr w:type="gramEnd"/>
            <w:r>
              <w:t xml:space="preserve"> har været for nær beslægtede – men denne Regel gælder jo ikke i et Tilfælde som </w:t>
            </w:r>
            <w:r w:rsidR="006E3471">
              <w:t>L</w:t>
            </w:r>
            <w:r>
              <w:t xml:space="preserve">ili </w:t>
            </w:r>
            <w:proofErr w:type="spellStart"/>
            <w:r>
              <w:t>Elbes</w:t>
            </w:r>
            <w:proofErr w:type="spellEnd"/>
            <w:r>
              <w:t xml:space="preserve">. </w:t>
            </w:r>
            <w:proofErr w:type="spellStart"/>
            <w:r>
              <w:t>Saa</w:t>
            </w:r>
            <w:proofErr w:type="spellEnd"/>
            <w:r>
              <w:t xml:space="preserve"> har Loven desuden en Regel om, at et Ægteskab kan omstødes, </w:t>
            </w:r>
            <w:proofErr w:type="spellStart"/>
            <w:r>
              <w:t>naar</w:t>
            </w:r>
            <w:proofErr w:type="spellEnd"/>
            <w:r>
              <w:t xml:space="preserve"> Folk er uegnede til samliv (Impotens), men i </w:t>
            </w:r>
            <w:proofErr w:type="spellStart"/>
            <w:r>
              <w:t>saa</w:t>
            </w:r>
            <w:proofErr w:type="spellEnd"/>
            <w:r>
              <w:t xml:space="preserve"> Tilfælde skal der meget hurtigt indgives Skilsmissebegæring. – Det vil være urigtigt at bringe Lovens Skilsmisseregler i Anvendelse – og den eneste rigtige Løsning vil være simpelthen at betragte Ægteskabet som ikke eksisterende, idet det jo er Lovens forudsætning, at Ægteskaber </w:t>
            </w:r>
            <w:proofErr w:type="spellStart"/>
            <w:r>
              <w:t>indgaas</w:t>
            </w:r>
            <w:proofErr w:type="spellEnd"/>
            <w:r>
              <w:t xml:space="preserve"> mellem Personer af forskelligt Køn. Hvis der foreligger en Domsafgørelse i dette Tilfælde, kan det kun skyldes, at man har ønsket en retslig </w:t>
            </w:r>
            <w:r>
              <w:lastRenderedPageBreak/>
              <w:t>Konstatering af, at Forudsætningen for, at der overhovedet Kunde være Tale om et Ægteskab</w:t>
            </w:r>
            <w:r w:rsidR="00A713FD">
              <w:t>,</w:t>
            </w:r>
            <w:r>
              <w:t xml:space="preserve"> mangler.</w:t>
            </w:r>
          </w:p>
          <w:p w14:paraId="52353182" w14:textId="77777777" w:rsidR="006B234C" w:rsidRDefault="006B234C" w:rsidP="006B234C">
            <w:pPr>
              <w:tabs>
                <w:tab w:val="left" w:pos="284"/>
                <w:tab w:val="left" w:pos="567"/>
              </w:tabs>
            </w:pPr>
            <w:r>
              <w:tab/>
              <w:t xml:space="preserve">Det er her i landet sket i adskillige </w:t>
            </w:r>
          </w:p>
          <w:p w14:paraId="5DB91B3F" w14:textId="77777777" w:rsidR="006B234C" w:rsidRDefault="006B234C" w:rsidP="006B234C">
            <w:pPr>
              <w:tabs>
                <w:tab w:val="left" w:pos="284"/>
                <w:tab w:val="left" w:pos="567"/>
              </w:tabs>
            </w:pPr>
          </w:p>
          <w:p w14:paraId="2157239E" w14:textId="5F04FD63" w:rsidR="006B234C" w:rsidRDefault="006B234C" w:rsidP="006B234C">
            <w:pPr>
              <w:tabs>
                <w:tab w:val="left" w:pos="284"/>
                <w:tab w:val="left" w:pos="567"/>
              </w:tabs>
            </w:pPr>
            <w:r>
              <w:t xml:space="preserve">Tilfælde, at Personer har skiftet Køn. Der var </w:t>
            </w:r>
            <w:proofErr w:type="spellStart"/>
            <w:r>
              <w:t>saa</w:t>
            </w:r>
            <w:proofErr w:type="spellEnd"/>
            <w:r>
              <w:t xml:space="preserve"> langt tilbage som i 1820 et Tilfælde, hvor Kongen tillod, at Johanne Katrine Nielsdatter af H</w:t>
            </w:r>
            <w:r w:rsidR="00B33070">
              <w:t>ø</w:t>
            </w:r>
            <w:r>
              <w:t>rby Sogn efter Indberetning fra Sundhedskollegiet betragtedes som Mand, to</w:t>
            </w:r>
            <w:r w:rsidR="00F6621F">
              <w:t>g</w:t>
            </w:r>
            <w:r>
              <w:t xml:space="preserve"> navnet Johannes og fritoges for Krigstjenesten. – Senere har der være </w:t>
            </w:r>
            <w:proofErr w:type="gramStart"/>
            <w:r>
              <w:t>f. Eks.</w:t>
            </w:r>
            <w:proofErr w:type="gramEnd"/>
            <w:r>
              <w:t xml:space="preserve"> en Sag fra et herværende Børnehjem, hvor det viste sig, at Forstanderinden i Virkeligheden var en mand – han levede siden som et pænt og skikkeligt Menneske her i Staden.</w:t>
            </w:r>
          </w:p>
          <w:p w14:paraId="26FE352C" w14:textId="77777777" w:rsidR="006B234C" w:rsidRDefault="006B234C" w:rsidP="006B234C">
            <w:pPr>
              <w:tabs>
                <w:tab w:val="left" w:pos="284"/>
                <w:tab w:val="left" w:pos="567"/>
              </w:tabs>
            </w:pPr>
            <w:r>
              <w:tab/>
              <w:t xml:space="preserve">Ofte har det vist sig meget vanskeligt at bestemme, om et Barn er dreng eller Pige. I </w:t>
            </w:r>
            <w:proofErr w:type="spellStart"/>
            <w:r>
              <w:t>saa</w:t>
            </w:r>
            <w:proofErr w:type="spellEnd"/>
            <w:r>
              <w:t xml:space="preserve"> fald vil </w:t>
            </w:r>
            <w:proofErr w:type="spellStart"/>
            <w:r>
              <w:t>Fremgangsmaaden</w:t>
            </w:r>
            <w:proofErr w:type="spellEnd"/>
            <w:r>
              <w:t xml:space="preserve"> være den, at man henvender sig til </w:t>
            </w:r>
            <w:proofErr w:type="spellStart"/>
            <w:r>
              <w:t>Retslægeraadet</w:t>
            </w:r>
            <w:proofErr w:type="spellEnd"/>
            <w:r>
              <w:t xml:space="preserve">, og hvis dette kan afgive et bestemt Svar, er Sagen jo afgjort. Hvis der er Tvivl om Kønnet, Venter man til Vedkommende er en Snes </w:t>
            </w:r>
            <w:proofErr w:type="spellStart"/>
            <w:r>
              <w:t>Aar</w:t>
            </w:r>
            <w:proofErr w:type="spellEnd"/>
            <w:r>
              <w:t xml:space="preserve"> gammel – </w:t>
            </w:r>
            <w:proofErr w:type="spellStart"/>
            <w:r>
              <w:t>saa</w:t>
            </w:r>
            <w:proofErr w:type="spellEnd"/>
            <w:r>
              <w:t xml:space="preserve"> kan det som regel siges med Sikkerhed.</w:t>
            </w:r>
          </w:p>
          <w:p w14:paraId="014AAB7C" w14:textId="77777777" w:rsidR="006B234C" w:rsidRDefault="006B234C" w:rsidP="006B234C">
            <w:pPr>
              <w:tabs>
                <w:tab w:val="left" w:pos="284"/>
                <w:tab w:val="left" w:pos="567"/>
              </w:tabs>
            </w:pPr>
            <w:r>
              <w:tab/>
              <w:t xml:space="preserve">Hvis det til den Tid konstateres, at en </w:t>
            </w:r>
            <w:proofErr w:type="spellStart"/>
            <w:r>
              <w:t>maaske</w:t>
            </w:r>
            <w:proofErr w:type="spellEnd"/>
            <w:r>
              <w:t xml:space="preserve"> gift person tilhører et andet køn end det, hvori vedkommende er blevet opdraget, indgives der Andragende til Ministeriet vedlagt de forskellige Bevisligheder – og den paagældende </w:t>
            </w:r>
            <w:proofErr w:type="spellStart"/>
            <w:r>
              <w:t>faar</w:t>
            </w:r>
            <w:proofErr w:type="spellEnd"/>
            <w:r>
              <w:t xml:space="preserve"> derefter kgl. Bevilling </w:t>
            </w:r>
            <w:proofErr w:type="spellStart"/>
            <w:r>
              <w:t>paa</w:t>
            </w:r>
            <w:proofErr w:type="spellEnd"/>
            <w:r>
              <w:t xml:space="preserve">, at han eller hun anses for tilhørende det andet Køn. Samtidig </w:t>
            </w:r>
            <w:proofErr w:type="spellStart"/>
            <w:r>
              <w:t>faar</w:t>
            </w:r>
            <w:proofErr w:type="spellEnd"/>
            <w:r>
              <w:t xml:space="preserve"> vedkommende et nyt Navn, svarende til sit rette Køn. </w:t>
            </w:r>
          </w:p>
          <w:p w14:paraId="28A16700" w14:textId="53981427" w:rsidR="006B234C" w:rsidRDefault="006B234C" w:rsidP="006B234C">
            <w:pPr>
              <w:tabs>
                <w:tab w:val="left" w:pos="284"/>
                <w:tab w:val="left" w:pos="567"/>
              </w:tabs>
            </w:pPr>
            <w:r>
              <w:tab/>
              <w:t xml:space="preserve">I Tilfælde, hvor Kønnet ikke med Sikkerhed kan konstateres, er man i vore Dage inde </w:t>
            </w:r>
            <w:proofErr w:type="spellStart"/>
            <w:r>
              <w:t>paa</w:t>
            </w:r>
            <w:proofErr w:type="spellEnd"/>
            <w:r>
              <w:t xml:space="preserve"> </w:t>
            </w:r>
            <w:r w:rsidR="00474F13">
              <w:t>d</w:t>
            </w:r>
            <w:r>
              <w:t xml:space="preserve">en Tankegang, at vedkommende slipper for mulige sociale Ulemper, </w:t>
            </w:r>
            <w:proofErr w:type="gramStart"/>
            <w:r>
              <w:t>f. Eks.</w:t>
            </w:r>
            <w:proofErr w:type="gramEnd"/>
            <w:r>
              <w:t xml:space="preserve"> fritages for krigstjeneste. Dette udrykker Professor Viggo Bentzon i sin Familier</w:t>
            </w:r>
            <w:r w:rsidR="00EF361F">
              <w:t>e</w:t>
            </w:r>
            <w:r>
              <w:t xml:space="preserve">t </w:t>
            </w:r>
            <w:proofErr w:type="spellStart"/>
            <w:r>
              <w:t>saaledes</w:t>
            </w:r>
            <w:proofErr w:type="spellEnd"/>
            <w:r>
              <w:t>, at vedkommende “kan ikke blive Soldat, men nok Jordemoder”.</w:t>
            </w:r>
          </w:p>
          <w:p w14:paraId="52F93242" w14:textId="77777777" w:rsidR="006B234C" w:rsidRDefault="006B234C" w:rsidP="006B234C">
            <w:pPr>
              <w:tabs>
                <w:tab w:val="left" w:pos="284"/>
                <w:tab w:val="left" w:pos="567"/>
              </w:tabs>
            </w:pPr>
            <w:r>
              <w:tab/>
              <w:t xml:space="preserve">Der er intet i Vejen for, at den, der </w:t>
            </w:r>
            <w:proofErr w:type="spellStart"/>
            <w:r>
              <w:t>saaledes</w:t>
            </w:r>
            <w:proofErr w:type="spellEnd"/>
            <w:r>
              <w:t xml:space="preserve"> har skiftet Køn, kan </w:t>
            </w:r>
            <w:proofErr w:type="spellStart"/>
            <w:r>
              <w:t>indgaa</w:t>
            </w:r>
            <w:proofErr w:type="spellEnd"/>
            <w:r>
              <w:t xml:space="preserve"> nyt Ægteskab – det tidligere er jo erklæret for Nul og </w:t>
            </w:r>
            <w:proofErr w:type="spellStart"/>
            <w:r>
              <w:t>nix</w:t>
            </w:r>
            <w:proofErr w:type="spellEnd"/>
            <w:r>
              <w:t>.</w:t>
            </w:r>
          </w:p>
          <w:p w14:paraId="3D09E95A" w14:textId="77777777" w:rsidR="006B234C" w:rsidRDefault="006B234C" w:rsidP="006B234C">
            <w:pPr>
              <w:tabs>
                <w:tab w:val="left" w:pos="284"/>
                <w:tab w:val="left" w:pos="567"/>
              </w:tabs>
            </w:pPr>
          </w:p>
          <w:p w14:paraId="458C99BD" w14:textId="77777777" w:rsidR="005667B1" w:rsidRDefault="005667B1" w:rsidP="006B234C">
            <w:pPr>
              <w:tabs>
                <w:tab w:val="left" w:pos="284"/>
                <w:tab w:val="left" w:pos="567"/>
              </w:tabs>
            </w:pPr>
          </w:p>
          <w:p w14:paraId="272983D3" w14:textId="77777777" w:rsidR="005667B1" w:rsidRDefault="005667B1" w:rsidP="006B234C">
            <w:pPr>
              <w:tabs>
                <w:tab w:val="left" w:pos="284"/>
                <w:tab w:val="left" w:pos="567"/>
              </w:tabs>
            </w:pPr>
          </w:p>
          <w:p w14:paraId="36046AD8" w14:textId="77777777" w:rsidR="005667B1" w:rsidRDefault="005667B1" w:rsidP="006B234C">
            <w:pPr>
              <w:tabs>
                <w:tab w:val="left" w:pos="284"/>
                <w:tab w:val="left" w:pos="567"/>
              </w:tabs>
            </w:pPr>
          </w:p>
          <w:p w14:paraId="707E522A" w14:textId="77777777" w:rsidR="005667B1" w:rsidRDefault="005667B1" w:rsidP="006B234C">
            <w:pPr>
              <w:tabs>
                <w:tab w:val="left" w:pos="284"/>
                <w:tab w:val="left" w:pos="567"/>
              </w:tabs>
            </w:pPr>
          </w:p>
          <w:p w14:paraId="15851126" w14:textId="77777777" w:rsidR="00903AAE" w:rsidRDefault="00903AAE" w:rsidP="006B234C">
            <w:pPr>
              <w:tabs>
                <w:tab w:val="left" w:pos="284"/>
                <w:tab w:val="left" w:pos="567"/>
              </w:tabs>
            </w:pPr>
          </w:p>
          <w:p w14:paraId="01693C30" w14:textId="77777777" w:rsidR="00903AAE" w:rsidRDefault="00903AAE" w:rsidP="006B234C">
            <w:pPr>
              <w:tabs>
                <w:tab w:val="left" w:pos="284"/>
                <w:tab w:val="left" w:pos="567"/>
              </w:tabs>
            </w:pPr>
          </w:p>
          <w:p w14:paraId="7878384C" w14:textId="77777777" w:rsidR="00903AAE" w:rsidRDefault="00903AAE" w:rsidP="006B234C">
            <w:pPr>
              <w:tabs>
                <w:tab w:val="left" w:pos="284"/>
                <w:tab w:val="left" w:pos="567"/>
              </w:tabs>
            </w:pPr>
          </w:p>
          <w:p w14:paraId="124B5810" w14:textId="77777777" w:rsidR="006B234C" w:rsidRDefault="006B234C" w:rsidP="00EA1269">
            <w:pPr>
              <w:tabs>
                <w:tab w:val="left" w:pos="284"/>
                <w:tab w:val="left" w:pos="567"/>
              </w:tabs>
            </w:pPr>
          </w:p>
        </w:tc>
        <w:tc>
          <w:tcPr>
            <w:tcW w:w="6713" w:type="dxa"/>
          </w:tcPr>
          <w:p w14:paraId="40746CAB" w14:textId="580F39F2" w:rsidR="006B234C" w:rsidRPr="00B0682D" w:rsidRDefault="00233DDC">
            <w:pPr>
              <w:rPr>
                <w:lang w:val="en-US"/>
              </w:rPr>
            </w:pPr>
            <w:proofErr w:type="spellStart"/>
            <w:r w:rsidRPr="00136D67">
              <w:rPr>
                <w:i/>
                <w:lang w:val="en-US"/>
              </w:rPr>
              <w:lastRenderedPageBreak/>
              <w:t>Eks</w:t>
            </w:r>
            <w:r w:rsidR="00154159" w:rsidRPr="00136D67">
              <w:rPr>
                <w:i/>
                <w:lang w:val="en-US"/>
              </w:rPr>
              <w:t>t</w:t>
            </w:r>
            <w:r w:rsidRPr="00136D67">
              <w:rPr>
                <w:i/>
                <w:lang w:val="en-US"/>
              </w:rPr>
              <w:t>ra</w:t>
            </w:r>
            <w:proofErr w:type="spellEnd"/>
            <w:r w:rsidRPr="00136D67">
              <w:rPr>
                <w:i/>
                <w:lang w:val="en-US"/>
              </w:rPr>
              <w:t xml:space="preserve"> </w:t>
            </w:r>
            <w:proofErr w:type="spellStart"/>
            <w:r w:rsidRPr="00136D67">
              <w:rPr>
                <w:i/>
                <w:lang w:val="en-US"/>
              </w:rPr>
              <w:t>Bladet</w:t>
            </w:r>
            <w:proofErr w:type="spellEnd"/>
            <w:r w:rsidRPr="00B0682D">
              <w:rPr>
                <w:lang w:val="en-US"/>
              </w:rPr>
              <w:t xml:space="preserve"> Saturday 28 February 1931</w:t>
            </w:r>
          </w:p>
          <w:p w14:paraId="503B1C11" w14:textId="77777777" w:rsidR="00233DDC" w:rsidRPr="00B0682D" w:rsidRDefault="00233DDC">
            <w:pPr>
              <w:rPr>
                <w:lang w:val="en-US"/>
              </w:rPr>
            </w:pPr>
          </w:p>
          <w:p w14:paraId="3EBED68C" w14:textId="4D97300D" w:rsidR="00233DDC" w:rsidRPr="00B0682D" w:rsidRDefault="00233DDC">
            <w:pPr>
              <w:rPr>
                <w:lang w:val="en-US"/>
              </w:rPr>
            </w:pPr>
            <w:r w:rsidRPr="00B0682D">
              <w:rPr>
                <w:b/>
                <w:lang w:val="en-US"/>
              </w:rPr>
              <w:t>THE MAN WHO BECAME A WOMAN</w:t>
            </w:r>
          </w:p>
          <w:p w14:paraId="3C1B2F60" w14:textId="79F548BE" w:rsidR="00233DDC" w:rsidRPr="00B0682D" w:rsidRDefault="00233DDC">
            <w:pPr>
              <w:rPr>
                <w:lang w:val="en-US"/>
              </w:rPr>
            </w:pPr>
          </w:p>
          <w:p w14:paraId="51F49D2E" w14:textId="03DF46D1" w:rsidR="00233DDC" w:rsidRPr="00B0682D" w:rsidRDefault="00B0682D">
            <w:pPr>
              <w:rPr>
                <w:b/>
                <w:lang w:val="en-US"/>
              </w:rPr>
            </w:pPr>
            <w:commentRangeStart w:id="0"/>
            <w:r>
              <w:rPr>
                <w:b/>
                <w:lang w:val="en-US"/>
              </w:rPr>
              <w:t>An interview wit</w:t>
            </w:r>
            <w:commentRangeEnd w:id="0"/>
            <w:r w:rsidR="00E022B9">
              <w:rPr>
                <w:rStyle w:val="CommentReference"/>
              </w:rPr>
              <w:commentReference w:id="0"/>
            </w:r>
            <w:r>
              <w:rPr>
                <w:b/>
                <w:lang w:val="en-US"/>
              </w:rPr>
              <w:t xml:space="preserve">h Professor von </w:t>
            </w:r>
            <w:proofErr w:type="spellStart"/>
            <w:r>
              <w:rPr>
                <w:b/>
                <w:lang w:val="en-US"/>
              </w:rPr>
              <w:t>Warnekros</w:t>
            </w:r>
            <w:proofErr w:type="spellEnd"/>
          </w:p>
          <w:p w14:paraId="791B73B0" w14:textId="77777777" w:rsidR="00233DDC" w:rsidRPr="00B0682D" w:rsidRDefault="00233DDC">
            <w:pPr>
              <w:rPr>
                <w:lang w:val="en-US"/>
              </w:rPr>
            </w:pPr>
          </w:p>
          <w:p w14:paraId="0CF0E121" w14:textId="73585972" w:rsidR="00EA0E32" w:rsidRDefault="007A421D">
            <w:pPr>
              <w:rPr>
                <w:b/>
                <w:lang w:val="en-GB"/>
              </w:rPr>
            </w:pPr>
            <w:r w:rsidRPr="00154159">
              <w:rPr>
                <w:b/>
                <w:lang w:val="en-GB"/>
              </w:rPr>
              <w:t>Lili Elbe came into being</w:t>
            </w:r>
            <w:r w:rsidR="00701712">
              <w:rPr>
                <w:b/>
                <w:lang w:val="en-GB"/>
              </w:rPr>
              <w:t xml:space="preserve"> by means of a procedure unique in the </w:t>
            </w:r>
            <w:r w:rsidR="003026DD" w:rsidRPr="00154159">
              <w:rPr>
                <w:b/>
                <w:lang w:val="en-GB"/>
              </w:rPr>
              <w:t>annal</w:t>
            </w:r>
            <w:r w:rsidRPr="00154159">
              <w:rPr>
                <w:b/>
                <w:lang w:val="en-GB"/>
              </w:rPr>
              <w:t>s of medical science</w:t>
            </w:r>
          </w:p>
          <w:p w14:paraId="3B8D6685" w14:textId="3AA2CD8A" w:rsidR="00702A52" w:rsidRDefault="00702A52">
            <w:pPr>
              <w:rPr>
                <w:b/>
                <w:lang w:val="en-GB"/>
              </w:rPr>
            </w:pPr>
          </w:p>
          <w:p w14:paraId="12B3FD14" w14:textId="6C7BFF7B" w:rsidR="00702A52" w:rsidRPr="00B22825" w:rsidRDefault="00702A52">
            <w:pPr>
              <w:rPr>
                <w:lang w:val="en-GB"/>
              </w:rPr>
            </w:pPr>
            <w:r>
              <w:rPr>
                <w:lang w:val="en-GB"/>
              </w:rPr>
              <w:t xml:space="preserve">THE </w:t>
            </w:r>
            <w:r w:rsidR="006928DE">
              <w:rPr>
                <w:lang w:val="en-GB"/>
              </w:rPr>
              <w:t>seeming</w:t>
            </w:r>
            <w:r>
              <w:rPr>
                <w:lang w:val="en-GB"/>
              </w:rPr>
              <w:t xml:space="preserve">ly quite </w:t>
            </w:r>
            <w:r w:rsidR="00004609">
              <w:rPr>
                <w:lang w:val="en-GB"/>
              </w:rPr>
              <w:t>incredible</w:t>
            </w:r>
            <w:r>
              <w:rPr>
                <w:lang w:val="en-GB"/>
              </w:rPr>
              <w:t xml:space="preserve"> story of the painter </w:t>
            </w:r>
            <w:r w:rsidRPr="00702A52">
              <w:rPr>
                <w:i/>
                <w:lang w:val="en-GB"/>
              </w:rPr>
              <w:t xml:space="preserve">Einar Wegener’s </w:t>
            </w:r>
            <w:r>
              <w:rPr>
                <w:lang w:val="en-GB"/>
              </w:rPr>
              <w:t xml:space="preserve">physiological </w:t>
            </w:r>
            <w:r w:rsidR="00860CFA">
              <w:rPr>
                <w:lang w:val="en-GB"/>
              </w:rPr>
              <w:t xml:space="preserve">transformation into a woman after an operation </w:t>
            </w:r>
            <w:r w:rsidR="00235D09">
              <w:rPr>
                <w:lang w:val="en-GB"/>
              </w:rPr>
              <w:t xml:space="preserve">occupies all minds today. </w:t>
            </w:r>
            <w:r w:rsidR="00004609">
              <w:rPr>
                <w:lang w:val="en-GB"/>
              </w:rPr>
              <w:t xml:space="preserve">Ordinary people who do not have </w:t>
            </w:r>
            <w:r w:rsidR="00004609" w:rsidRPr="00B22825">
              <w:rPr>
                <w:lang w:val="en-GB"/>
              </w:rPr>
              <w:t xml:space="preserve">medical </w:t>
            </w:r>
            <w:r w:rsidR="00191DE3" w:rsidRPr="00B22825">
              <w:rPr>
                <w:lang w:val="en-GB"/>
              </w:rPr>
              <w:t xml:space="preserve">qualifications are completely unable to understand the phenomenon and ask </w:t>
            </w:r>
            <w:r w:rsidR="00E61E80">
              <w:rPr>
                <w:lang w:val="en-GB"/>
              </w:rPr>
              <w:t>in</w:t>
            </w:r>
            <w:r w:rsidR="00C6015D" w:rsidRPr="00B22825">
              <w:rPr>
                <w:lang w:val="en-GB"/>
              </w:rPr>
              <w:t xml:space="preserve"> </w:t>
            </w:r>
            <w:r w:rsidR="001B65E4">
              <w:rPr>
                <w:lang w:val="en-GB"/>
              </w:rPr>
              <w:t>wonderment</w:t>
            </w:r>
            <w:r w:rsidR="00C6015D" w:rsidRPr="00B22825">
              <w:rPr>
                <w:lang w:val="en-GB"/>
              </w:rPr>
              <w:t xml:space="preserve">: Is it really possible that </w:t>
            </w:r>
            <w:r w:rsidR="008A4130">
              <w:rPr>
                <w:lang w:val="en-GB"/>
              </w:rPr>
              <w:t>some</w:t>
            </w:r>
            <w:r w:rsidR="00F32578" w:rsidRPr="00B22825">
              <w:rPr>
                <w:lang w:val="en-GB"/>
              </w:rPr>
              <w:t xml:space="preserve">thing like that can </w:t>
            </w:r>
            <w:r w:rsidR="008A4130">
              <w:rPr>
                <w:lang w:val="en-GB"/>
              </w:rPr>
              <w:t>take place</w:t>
            </w:r>
            <w:r w:rsidR="00F32578" w:rsidRPr="00B22825">
              <w:rPr>
                <w:lang w:val="en-GB"/>
              </w:rPr>
              <w:t>?</w:t>
            </w:r>
          </w:p>
          <w:p w14:paraId="09710E31" w14:textId="1B7715D7" w:rsidR="001D31C9" w:rsidRPr="00B22825" w:rsidRDefault="001D31C9" w:rsidP="001D31C9">
            <w:pPr>
              <w:tabs>
                <w:tab w:val="left" w:pos="376"/>
              </w:tabs>
              <w:rPr>
                <w:lang w:val="en-GB"/>
              </w:rPr>
            </w:pPr>
            <w:r w:rsidRPr="00B22825">
              <w:rPr>
                <w:lang w:val="en-GB"/>
              </w:rPr>
              <w:tab/>
              <w:t xml:space="preserve">To have the question </w:t>
            </w:r>
            <w:r w:rsidR="005456F2" w:rsidRPr="00B22825">
              <w:rPr>
                <w:lang w:val="en-GB"/>
              </w:rPr>
              <w:t xml:space="preserve">elucidated from a really authoritative </w:t>
            </w:r>
            <w:r w:rsidR="00720A52">
              <w:rPr>
                <w:lang w:val="en-GB"/>
              </w:rPr>
              <w:t>side</w:t>
            </w:r>
            <w:r w:rsidR="005456F2" w:rsidRPr="00B22825">
              <w:rPr>
                <w:lang w:val="en-GB"/>
              </w:rPr>
              <w:t xml:space="preserve"> we have chosen to </w:t>
            </w:r>
            <w:r w:rsidR="00BE1219" w:rsidRPr="00B22825">
              <w:rPr>
                <w:lang w:val="en-GB"/>
              </w:rPr>
              <w:t xml:space="preserve">approach the man who </w:t>
            </w:r>
            <w:r w:rsidR="00995813" w:rsidRPr="00B22825">
              <w:rPr>
                <w:lang w:val="en-GB"/>
              </w:rPr>
              <w:t xml:space="preserve">is ultimately the only one who can </w:t>
            </w:r>
            <w:r w:rsidR="003B5A9F" w:rsidRPr="00B22825">
              <w:rPr>
                <w:lang w:val="en-GB"/>
              </w:rPr>
              <w:t>speak with any</w:t>
            </w:r>
            <w:r w:rsidR="00E32D5C">
              <w:rPr>
                <w:lang w:val="en-GB"/>
              </w:rPr>
              <w:t xml:space="preserve"> authority</w:t>
            </w:r>
            <w:r w:rsidR="003B5A9F" w:rsidRPr="00B22825">
              <w:rPr>
                <w:lang w:val="en-GB"/>
              </w:rPr>
              <w:t xml:space="preserve"> </w:t>
            </w:r>
            <w:r w:rsidR="00637AA4" w:rsidRPr="00B22825">
              <w:rPr>
                <w:lang w:val="en-GB"/>
              </w:rPr>
              <w:t>in this matter</w:t>
            </w:r>
            <w:r w:rsidR="00252A5E" w:rsidRPr="00B22825">
              <w:rPr>
                <w:lang w:val="en-GB"/>
              </w:rPr>
              <w:t xml:space="preserve"> – namely the doctor who performed the operation, the famous German gynaecologist </w:t>
            </w:r>
            <w:r w:rsidR="00252A5E" w:rsidRPr="00B22825">
              <w:rPr>
                <w:i/>
                <w:lang w:val="en-GB"/>
              </w:rPr>
              <w:t xml:space="preserve">Professor Kurt v. </w:t>
            </w:r>
            <w:proofErr w:type="spellStart"/>
            <w:r w:rsidR="00252A5E" w:rsidRPr="00B22825">
              <w:rPr>
                <w:i/>
                <w:lang w:val="en-GB"/>
              </w:rPr>
              <w:t>Warnekros</w:t>
            </w:r>
            <w:proofErr w:type="spellEnd"/>
            <w:r w:rsidR="00252A5E" w:rsidRPr="00B22825">
              <w:rPr>
                <w:lang w:val="en-GB"/>
              </w:rPr>
              <w:t>.</w:t>
            </w:r>
          </w:p>
          <w:p w14:paraId="7B6C3D77" w14:textId="77777777" w:rsidR="00252A5E" w:rsidRPr="00B22825" w:rsidRDefault="00252A5E" w:rsidP="001D31C9">
            <w:pPr>
              <w:tabs>
                <w:tab w:val="left" w:pos="376"/>
              </w:tabs>
              <w:rPr>
                <w:lang w:val="en-GB"/>
              </w:rPr>
            </w:pPr>
          </w:p>
          <w:p w14:paraId="3781C453" w14:textId="4993EAC1" w:rsidR="00252A5E" w:rsidRPr="00B22825" w:rsidRDefault="00C72D99" w:rsidP="00252A5E">
            <w:pPr>
              <w:rPr>
                <w:b/>
                <w:lang w:val="en-GB"/>
              </w:rPr>
            </w:pPr>
            <w:commentRangeStart w:id="1"/>
            <w:r>
              <w:rPr>
                <w:b/>
                <w:lang w:val="en-GB"/>
              </w:rPr>
              <w:t xml:space="preserve">An interview with </w:t>
            </w:r>
            <w:commentRangeEnd w:id="1"/>
            <w:r w:rsidR="00E022B9">
              <w:rPr>
                <w:rStyle w:val="CommentReference"/>
              </w:rPr>
              <w:commentReference w:id="1"/>
            </w:r>
            <w:r w:rsidR="00252A5E" w:rsidRPr="00B22825">
              <w:rPr>
                <w:b/>
                <w:lang w:val="en-GB"/>
              </w:rPr>
              <w:t xml:space="preserve">Professor von </w:t>
            </w:r>
            <w:proofErr w:type="spellStart"/>
            <w:r w:rsidR="00252A5E" w:rsidRPr="00B22825">
              <w:rPr>
                <w:b/>
                <w:lang w:val="en-GB"/>
              </w:rPr>
              <w:t>Warnekros</w:t>
            </w:r>
            <w:proofErr w:type="spellEnd"/>
          </w:p>
          <w:p w14:paraId="545F2EE1" w14:textId="77777777" w:rsidR="00584CD2" w:rsidRPr="00B22825" w:rsidRDefault="00252A5E" w:rsidP="00252A5E">
            <w:pPr>
              <w:tabs>
                <w:tab w:val="left" w:pos="361"/>
              </w:tabs>
              <w:rPr>
                <w:lang w:val="en-GB"/>
              </w:rPr>
            </w:pPr>
            <w:r w:rsidRPr="00B22825">
              <w:rPr>
                <w:lang w:val="en-GB"/>
              </w:rPr>
              <w:tab/>
            </w:r>
          </w:p>
          <w:p w14:paraId="6C2C6D72" w14:textId="705112D7" w:rsidR="00154159" w:rsidRPr="00B22825" w:rsidRDefault="00584CD2" w:rsidP="00252A5E">
            <w:pPr>
              <w:tabs>
                <w:tab w:val="left" w:pos="361"/>
              </w:tabs>
              <w:rPr>
                <w:b/>
                <w:lang w:val="en-GB"/>
              </w:rPr>
            </w:pPr>
            <w:r w:rsidRPr="00B22825">
              <w:rPr>
                <w:lang w:val="en-GB"/>
              </w:rPr>
              <w:tab/>
            </w:r>
            <w:r w:rsidR="00252A5E" w:rsidRPr="00B22825">
              <w:rPr>
                <w:b/>
                <w:lang w:val="en-GB"/>
              </w:rPr>
              <w:t xml:space="preserve">Professor v. </w:t>
            </w:r>
            <w:proofErr w:type="spellStart"/>
            <w:r w:rsidR="00252A5E" w:rsidRPr="00B22825">
              <w:rPr>
                <w:b/>
                <w:lang w:val="en-GB"/>
              </w:rPr>
              <w:t>Warnekros</w:t>
            </w:r>
            <w:proofErr w:type="spellEnd"/>
            <w:r w:rsidR="00252A5E" w:rsidRPr="00B22825">
              <w:rPr>
                <w:b/>
                <w:lang w:val="en-GB"/>
              </w:rPr>
              <w:t xml:space="preserve"> is head of “Staatliche </w:t>
            </w:r>
            <w:r w:rsidR="00252A5E" w:rsidRPr="00B22825">
              <w:rPr>
                <w:lang w:val="en-GB"/>
              </w:rPr>
              <w:tab/>
            </w:r>
            <w:proofErr w:type="spellStart"/>
            <w:r w:rsidR="00252A5E" w:rsidRPr="00B22825">
              <w:rPr>
                <w:b/>
                <w:lang w:val="en-GB"/>
              </w:rPr>
              <w:t>Frauenklinik</w:t>
            </w:r>
            <w:proofErr w:type="spellEnd"/>
            <w:r w:rsidR="00252A5E" w:rsidRPr="00B22825">
              <w:rPr>
                <w:b/>
                <w:lang w:val="en-GB"/>
              </w:rPr>
              <w:t xml:space="preserve">” in Dresden, and when we call the clinic, we </w:t>
            </w:r>
            <w:r w:rsidR="00252A5E" w:rsidRPr="00B22825">
              <w:rPr>
                <w:lang w:val="en-GB"/>
              </w:rPr>
              <w:tab/>
            </w:r>
            <w:r w:rsidR="00252A5E" w:rsidRPr="00B22825">
              <w:rPr>
                <w:b/>
                <w:lang w:val="en-GB"/>
              </w:rPr>
              <w:t>immediately</w:t>
            </w:r>
            <w:r w:rsidRPr="00B22825">
              <w:rPr>
                <w:b/>
                <w:lang w:val="en-GB"/>
              </w:rPr>
              <w:t xml:space="preserve"> get to speak to the professor. We ask him to </w:t>
            </w:r>
            <w:r w:rsidRPr="00B22825">
              <w:rPr>
                <w:lang w:val="en-GB"/>
              </w:rPr>
              <w:tab/>
            </w:r>
            <w:r w:rsidRPr="00B22825">
              <w:rPr>
                <w:b/>
                <w:lang w:val="en-GB"/>
              </w:rPr>
              <w:t xml:space="preserve">tell us what he thinks himself capable of, about this strange </w:t>
            </w:r>
            <w:r w:rsidRPr="00B22825">
              <w:rPr>
                <w:lang w:val="en-GB"/>
              </w:rPr>
              <w:tab/>
            </w:r>
            <w:r w:rsidRPr="00B22825">
              <w:rPr>
                <w:b/>
                <w:lang w:val="en-GB"/>
              </w:rPr>
              <w:t>case.</w:t>
            </w:r>
          </w:p>
          <w:p w14:paraId="0F83CEDB" w14:textId="77505ACB" w:rsidR="000E493F" w:rsidRDefault="00584CD2" w:rsidP="00252A5E">
            <w:pPr>
              <w:tabs>
                <w:tab w:val="left" w:pos="361"/>
              </w:tabs>
              <w:rPr>
                <w:lang w:val="en-GB"/>
              </w:rPr>
            </w:pPr>
            <w:r w:rsidRPr="00B22825">
              <w:rPr>
                <w:lang w:val="en-GB"/>
              </w:rPr>
              <w:tab/>
              <w:t>– I’ll be happy to do</w:t>
            </w:r>
            <w:r w:rsidR="000E493F" w:rsidRPr="00B22825">
              <w:rPr>
                <w:lang w:val="en-GB"/>
              </w:rPr>
              <w:t xml:space="preserve"> </w:t>
            </w:r>
            <w:r w:rsidRPr="00B22825">
              <w:rPr>
                <w:lang w:val="en-GB"/>
              </w:rPr>
              <w:t xml:space="preserve">so, the professor answers </w:t>
            </w:r>
            <w:r w:rsidR="000E493F" w:rsidRPr="00B22825">
              <w:rPr>
                <w:lang w:val="en-GB"/>
              </w:rPr>
              <w:t>very promptly – all the more as the case is quite unique</w:t>
            </w:r>
            <w:r w:rsidR="00E31F80" w:rsidRPr="00B22825">
              <w:rPr>
                <w:lang w:val="en-GB"/>
              </w:rPr>
              <w:t xml:space="preserve"> and </w:t>
            </w:r>
            <w:r w:rsidR="00B11239">
              <w:rPr>
                <w:lang w:val="en-GB"/>
              </w:rPr>
              <w:t>I</w:t>
            </w:r>
            <w:r w:rsidR="00B51558" w:rsidRPr="00B22825">
              <w:rPr>
                <w:lang w:val="en-GB"/>
              </w:rPr>
              <w:t xml:space="preserve"> believe </w:t>
            </w:r>
            <w:r w:rsidR="00B22825" w:rsidRPr="00B22825">
              <w:rPr>
                <w:lang w:val="en-GB"/>
              </w:rPr>
              <w:t>un</w:t>
            </w:r>
            <w:r w:rsidR="003C0B75">
              <w:rPr>
                <w:lang w:val="en-GB"/>
              </w:rPr>
              <w:t>equalled</w:t>
            </w:r>
            <w:r w:rsidR="00B22825" w:rsidRPr="00B22825">
              <w:rPr>
                <w:lang w:val="en-GB"/>
              </w:rPr>
              <w:t xml:space="preserve"> in the annals of medical science. My acquaintance with the woman who is now </w:t>
            </w:r>
            <w:r w:rsidR="00B22825" w:rsidRPr="00B22825">
              <w:rPr>
                <w:i/>
                <w:lang w:val="en-GB"/>
              </w:rPr>
              <w:t>Lili Elbe</w:t>
            </w:r>
            <w:r w:rsidR="00B22825" w:rsidRPr="00B22825">
              <w:rPr>
                <w:lang w:val="en-GB"/>
              </w:rPr>
              <w:t xml:space="preserve"> </w:t>
            </w:r>
            <w:r w:rsidR="00B22825">
              <w:rPr>
                <w:lang w:val="en-GB"/>
              </w:rPr>
              <w:t xml:space="preserve">but who was formerly the painter </w:t>
            </w:r>
            <w:r w:rsidR="00B22825">
              <w:rPr>
                <w:i/>
                <w:lang w:val="en-GB"/>
              </w:rPr>
              <w:t>Einar Wegener</w:t>
            </w:r>
            <w:r w:rsidR="00B22825">
              <w:rPr>
                <w:lang w:val="en-GB"/>
              </w:rPr>
              <w:t xml:space="preserve"> stems from Paris</w:t>
            </w:r>
            <w:r w:rsidR="00A8533E">
              <w:rPr>
                <w:lang w:val="en-GB"/>
              </w:rPr>
              <w:t xml:space="preserve"> where I got to know her some time ago. </w:t>
            </w:r>
            <w:r w:rsidR="00A8533E">
              <w:rPr>
                <w:lang w:val="en-GB"/>
              </w:rPr>
              <w:lastRenderedPageBreak/>
              <w:t xml:space="preserve">I had been told about her mental </w:t>
            </w:r>
            <w:r w:rsidR="00F16259">
              <w:rPr>
                <w:lang w:val="en-GB"/>
              </w:rPr>
              <w:t>suffering</w:t>
            </w:r>
            <w:r w:rsidR="007F6CB5">
              <w:rPr>
                <w:lang w:val="en-GB"/>
              </w:rPr>
              <w:t>s</w:t>
            </w:r>
            <w:r w:rsidR="00F16259">
              <w:rPr>
                <w:lang w:val="en-GB"/>
              </w:rPr>
              <w:t xml:space="preserve">, and she was at this time so far into depression that she threatened to </w:t>
            </w:r>
            <w:r w:rsidR="004E7DB2">
              <w:rPr>
                <w:lang w:val="en-GB"/>
              </w:rPr>
              <w:t xml:space="preserve">take her own life because she was unable to </w:t>
            </w:r>
            <w:r w:rsidR="00206F11">
              <w:rPr>
                <w:lang w:val="en-GB"/>
              </w:rPr>
              <w:t>find her place in life.</w:t>
            </w:r>
          </w:p>
          <w:p w14:paraId="6313D6A7" w14:textId="0B1EB776" w:rsidR="004D47E8" w:rsidRDefault="004D47E8" w:rsidP="00252A5E">
            <w:pPr>
              <w:tabs>
                <w:tab w:val="left" w:pos="361"/>
              </w:tabs>
              <w:rPr>
                <w:lang w:val="en-GB"/>
              </w:rPr>
            </w:pPr>
          </w:p>
          <w:p w14:paraId="3470E7D5" w14:textId="4D650A22" w:rsidR="004D47E8" w:rsidRDefault="004D47E8" w:rsidP="00252A5E">
            <w:pPr>
              <w:tabs>
                <w:tab w:val="left" w:pos="361"/>
              </w:tabs>
              <w:rPr>
                <w:lang w:val="en-GB"/>
              </w:rPr>
            </w:pPr>
            <w:r>
              <w:rPr>
                <w:lang w:val="en-GB"/>
              </w:rPr>
              <w:t xml:space="preserve">Excellent French doctors that she had approached had not been able to help her – </w:t>
            </w:r>
            <w:r w:rsidR="00140A57">
              <w:rPr>
                <w:lang w:val="en-GB"/>
              </w:rPr>
              <w:t>they took the view</w:t>
            </w:r>
            <w:r w:rsidR="00EE6700">
              <w:rPr>
                <w:lang w:val="en-GB"/>
              </w:rPr>
              <w:t xml:space="preserve"> that nothing could be done – she had to </w:t>
            </w:r>
            <w:r w:rsidR="004500EB">
              <w:rPr>
                <w:lang w:val="en-GB"/>
              </w:rPr>
              <w:t>resign herself to</w:t>
            </w:r>
            <w:r w:rsidR="00EE6700">
              <w:rPr>
                <w:lang w:val="en-GB"/>
              </w:rPr>
              <w:t xml:space="preserve"> her fate</w:t>
            </w:r>
            <w:r w:rsidR="004500EB">
              <w:rPr>
                <w:lang w:val="en-GB"/>
              </w:rPr>
              <w:t xml:space="preserve"> … Her family and friends </w:t>
            </w:r>
            <w:r w:rsidR="00E4625C">
              <w:rPr>
                <w:lang w:val="en-GB"/>
              </w:rPr>
              <w:t>entreated</w:t>
            </w:r>
            <w:r w:rsidR="00E96C5B">
              <w:rPr>
                <w:lang w:val="en-GB"/>
              </w:rPr>
              <w:t xml:space="preserve"> me to at least perform an examination</w:t>
            </w:r>
            <w:r w:rsidR="00C3269D">
              <w:rPr>
                <w:lang w:val="en-GB"/>
              </w:rPr>
              <w:t xml:space="preserve">, and as I had the greatest </w:t>
            </w:r>
            <w:r w:rsidR="006F1BE4">
              <w:rPr>
                <w:lang w:val="en-GB"/>
              </w:rPr>
              <w:t>compassion</w:t>
            </w:r>
            <w:r w:rsidR="00ED1C17">
              <w:rPr>
                <w:lang w:val="en-GB"/>
              </w:rPr>
              <w:t xml:space="preserve"> for</w:t>
            </w:r>
            <w:r w:rsidR="006F1BE4">
              <w:rPr>
                <w:lang w:val="en-GB"/>
              </w:rPr>
              <w:t xml:space="preserve"> </w:t>
            </w:r>
            <w:r w:rsidR="000617BD">
              <w:rPr>
                <w:lang w:val="en-GB"/>
              </w:rPr>
              <w:t>the unhappy person</w:t>
            </w:r>
            <w:r w:rsidR="00DD647F">
              <w:rPr>
                <w:lang w:val="en-GB"/>
              </w:rPr>
              <w:t xml:space="preserve">, I </w:t>
            </w:r>
            <w:r w:rsidR="006F1BE4">
              <w:rPr>
                <w:lang w:val="en-GB"/>
              </w:rPr>
              <w:t>deferr</w:t>
            </w:r>
            <w:r w:rsidR="00AF3DEC">
              <w:rPr>
                <w:lang w:val="en-GB"/>
              </w:rPr>
              <w:t>ed to their wish.</w:t>
            </w:r>
          </w:p>
          <w:p w14:paraId="034B57F5" w14:textId="3DD96AFB" w:rsidR="007F75E7" w:rsidRDefault="00AF3DEC" w:rsidP="00252A5E">
            <w:pPr>
              <w:tabs>
                <w:tab w:val="left" w:pos="361"/>
              </w:tabs>
              <w:rPr>
                <w:lang w:val="en-GB"/>
              </w:rPr>
            </w:pPr>
            <w:r w:rsidRPr="00B22825">
              <w:rPr>
                <w:lang w:val="en-GB"/>
              </w:rPr>
              <w:tab/>
            </w:r>
            <w:r>
              <w:rPr>
                <w:lang w:val="en-GB"/>
              </w:rPr>
              <w:t xml:space="preserve">To my surprise I then found that although externally she had </w:t>
            </w:r>
            <w:r w:rsidR="00356901">
              <w:rPr>
                <w:lang w:val="en-GB"/>
              </w:rPr>
              <w:t>definite</w:t>
            </w:r>
            <w:r w:rsidR="00F6625D">
              <w:rPr>
                <w:lang w:val="en-GB"/>
              </w:rPr>
              <w:t xml:space="preserve"> male </w:t>
            </w:r>
            <w:r w:rsidR="00E85913">
              <w:rPr>
                <w:lang w:val="en-GB"/>
              </w:rPr>
              <w:t>traits</w:t>
            </w:r>
            <w:r w:rsidR="007F75E7">
              <w:rPr>
                <w:lang w:val="en-GB"/>
              </w:rPr>
              <w:t xml:space="preserve">, these </w:t>
            </w:r>
            <w:r w:rsidR="00E85913">
              <w:rPr>
                <w:lang w:val="en-GB"/>
              </w:rPr>
              <w:t>trait</w:t>
            </w:r>
            <w:r w:rsidR="007F75E7">
              <w:rPr>
                <w:lang w:val="en-GB"/>
              </w:rPr>
              <w:t xml:space="preserve">s were only of </w:t>
            </w:r>
            <w:r w:rsidR="007F75E7">
              <w:rPr>
                <w:i/>
                <w:lang w:val="en-GB"/>
              </w:rPr>
              <w:t>secondary</w:t>
            </w:r>
            <w:r w:rsidR="007F75E7">
              <w:rPr>
                <w:lang w:val="en-GB"/>
              </w:rPr>
              <w:t xml:space="preserve"> nature – in reality her anatomy was that of a woman. </w:t>
            </w:r>
            <w:r w:rsidR="00192643">
              <w:rPr>
                <w:lang w:val="en-GB"/>
              </w:rPr>
              <w:t>There could</w:t>
            </w:r>
          </w:p>
          <w:p w14:paraId="65CE94A2" w14:textId="292D4D1E" w:rsidR="00192643" w:rsidRDefault="00192643" w:rsidP="00252A5E">
            <w:pPr>
              <w:tabs>
                <w:tab w:val="left" w:pos="361"/>
              </w:tabs>
              <w:rPr>
                <w:lang w:val="en-GB"/>
              </w:rPr>
            </w:pPr>
          </w:p>
          <w:p w14:paraId="49F43A96" w14:textId="77777777" w:rsidR="00323AE8" w:rsidRDefault="00323AE8" w:rsidP="00252A5E">
            <w:pPr>
              <w:tabs>
                <w:tab w:val="left" w:pos="361"/>
              </w:tabs>
              <w:rPr>
                <w:lang w:val="en-GB"/>
              </w:rPr>
            </w:pPr>
          </w:p>
          <w:p w14:paraId="5E326E69" w14:textId="57A49BF6" w:rsidR="00192643" w:rsidRDefault="00192643" w:rsidP="00252A5E">
            <w:pPr>
              <w:tabs>
                <w:tab w:val="left" w:pos="361"/>
              </w:tabs>
              <w:rPr>
                <w:lang w:val="en-GB"/>
              </w:rPr>
            </w:pPr>
            <w:r>
              <w:rPr>
                <w:lang w:val="en-GB"/>
              </w:rPr>
              <w:t>[illustration]</w:t>
            </w:r>
          </w:p>
          <w:p w14:paraId="590F1005" w14:textId="77777777" w:rsidR="005403C8" w:rsidRDefault="005403C8" w:rsidP="005403C8">
            <w:pPr>
              <w:tabs>
                <w:tab w:val="left" w:pos="361"/>
              </w:tabs>
              <w:rPr>
                <w:b/>
                <w:lang w:val="en-GB"/>
              </w:rPr>
            </w:pPr>
            <w:r>
              <w:rPr>
                <w:b/>
                <w:lang w:val="en-GB"/>
              </w:rPr>
              <w:t>The painter Einar Wegener</w:t>
            </w:r>
          </w:p>
          <w:p w14:paraId="1D4A97DF" w14:textId="51B11296" w:rsidR="00192643" w:rsidRDefault="00192643" w:rsidP="00252A5E">
            <w:pPr>
              <w:tabs>
                <w:tab w:val="left" w:pos="361"/>
              </w:tabs>
              <w:rPr>
                <w:lang w:val="en-GB"/>
              </w:rPr>
            </w:pPr>
          </w:p>
          <w:p w14:paraId="1122F6C3" w14:textId="1C15D292" w:rsidR="00192643" w:rsidRDefault="000B1CAC" w:rsidP="00252A5E">
            <w:pPr>
              <w:tabs>
                <w:tab w:val="left" w:pos="361"/>
              </w:tabs>
              <w:rPr>
                <w:lang w:val="en-GB"/>
              </w:rPr>
            </w:pPr>
            <w:r>
              <w:rPr>
                <w:lang w:val="en-GB"/>
              </w:rPr>
              <w:t>n</w:t>
            </w:r>
            <w:r w:rsidR="00323AE8">
              <w:rPr>
                <w:lang w:val="en-GB"/>
              </w:rPr>
              <w:t xml:space="preserve">ot be the least doubt to the </w:t>
            </w:r>
            <w:r w:rsidR="002D0722">
              <w:rPr>
                <w:lang w:val="en-GB"/>
              </w:rPr>
              <w:t xml:space="preserve">expert that nature </w:t>
            </w:r>
            <w:r w:rsidR="00356901">
              <w:rPr>
                <w:lang w:val="en-GB"/>
              </w:rPr>
              <w:t xml:space="preserve">here </w:t>
            </w:r>
            <w:r w:rsidR="002D0722">
              <w:rPr>
                <w:lang w:val="en-GB"/>
              </w:rPr>
              <w:t xml:space="preserve">had wanted to create a woman but that by some unfortunate </w:t>
            </w:r>
            <w:r w:rsidR="002F553F">
              <w:rPr>
                <w:lang w:val="en-GB"/>
              </w:rPr>
              <w:t>accident</w:t>
            </w:r>
            <w:r w:rsidR="002D0722">
              <w:rPr>
                <w:lang w:val="en-GB"/>
              </w:rPr>
              <w:t xml:space="preserve"> </w:t>
            </w:r>
            <w:r w:rsidR="00C47B4D">
              <w:rPr>
                <w:lang w:val="en-GB"/>
              </w:rPr>
              <w:t>the work had been messed up.</w:t>
            </w:r>
            <w:r>
              <w:rPr>
                <w:lang w:val="en-GB"/>
              </w:rPr>
              <w:t xml:space="preserve"> When I had come so far, I understood that</w:t>
            </w:r>
            <w:r w:rsidR="00B8211D">
              <w:rPr>
                <w:lang w:val="en-GB"/>
              </w:rPr>
              <w:t xml:space="preserve"> by a surgical operation it must be possible</w:t>
            </w:r>
            <w:r>
              <w:rPr>
                <w:lang w:val="en-GB"/>
              </w:rPr>
              <w:t xml:space="preserve"> to free this poor woman from her </w:t>
            </w:r>
            <w:r w:rsidR="00B8211D">
              <w:rPr>
                <w:lang w:val="en-GB"/>
              </w:rPr>
              <w:t xml:space="preserve">sufferings that had lasted for years and give her back to life as a new person. </w:t>
            </w:r>
            <w:r w:rsidR="00091E19">
              <w:rPr>
                <w:lang w:val="en-GB"/>
              </w:rPr>
              <w:t xml:space="preserve">I also understood the risk connected to such an experiment – </w:t>
            </w:r>
            <w:r w:rsidR="00105900">
              <w:rPr>
                <w:lang w:val="en-GB"/>
              </w:rPr>
              <w:t xml:space="preserve">because an experiment </w:t>
            </w:r>
            <w:r w:rsidR="00CD3759">
              <w:rPr>
                <w:lang w:val="en-GB"/>
              </w:rPr>
              <w:t xml:space="preserve">it actually was </w:t>
            </w:r>
            <w:r w:rsidR="00105900">
              <w:rPr>
                <w:lang w:val="en-GB"/>
              </w:rPr>
              <w:t xml:space="preserve">for me as I </w:t>
            </w:r>
            <w:r w:rsidR="00CC5A6C">
              <w:rPr>
                <w:lang w:val="en-GB"/>
              </w:rPr>
              <w:t xml:space="preserve">had no precedents at all of this kind – </w:t>
            </w:r>
            <w:r w:rsidR="002A4CBB">
              <w:rPr>
                <w:lang w:val="en-GB"/>
              </w:rPr>
              <w:t xml:space="preserve">but I thought that the chance was greater than the risk and I assumed the responsibility. </w:t>
            </w:r>
          </w:p>
          <w:p w14:paraId="5E619BF0" w14:textId="6C3B320B" w:rsidR="00CC5A6C" w:rsidRDefault="00445F3C" w:rsidP="00252A5E">
            <w:pPr>
              <w:tabs>
                <w:tab w:val="left" w:pos="361"/>
              </w:tabs>
              <w:rPr>
                <w:lang w:val="en-GB"/>
              </w:rPr>
            </w:pPr>
            <w:r w:rsidRPr="00B22825">
              <w:rPr>
                <w:lang w:val="en-GB"/>
              </w:rPr>
              <w:tab/>
            </w:r>
            <w:r>
              <w:rPr>
                <w:lang w:val="en-GB"/>
              </w:rPr>
              <w:t xml:space="preserve">Now </w:t>
            </w:r>
            <w:r w:rsidR="009A4BAD">
              <w:rPr>
                <w:lang w:val="en-GB"/>
              </w:rPr>
              <w:t>afterwards I am proud and happy to be able to say that the experiment was a success beyond all expectations….</w:t>
            </w:r>
          </w:p>
          <w:p w14:paraId="35FBB8E6" w14:textId="14F10E6C" w:rsidR="009A4BAD" w:rsidRDefault="009A4BAD" w:rsidP="00252A5E">
            <w:pPr>
              <w:tabs>
                <w:tab w:val="left" w:pos="361"/>
              </w:tabs>
              <w:rPr>
                <w:lang w:val="en-GB"/>
              </w:rPr>
            </w:pPr>
          </w:p>
          <w:p w14:paraId="7EC307EB" w14:textId="1B13B58A" w:rsidR="009A4BAD" w:rsidRDefault="009A4BAD" w:rsidP="00252A5E">
            <w:pPr>
              <w:tabs>
                <w:tab w:val="left" w:pos="361"/>
              </w:tabs>
              <w:rPr>
                <w:lang w:val="en-GB"/>
              </w:rPr>
            </w:pPr>
          </w:p>
          <w:p w14:paraId="5E2829A6" w14:textId="37938A32" w:rsidR="009A4BAD" w:rsidRPr="00995593" w:rsidRDefault="00995593" w:rsidP="00252A5E">
            <w:pPr>
              <w:tabs>
                <w:tab w:val="left" w:pos="361"/>
              </w:tabs>
              <w:rPr>
                <w:b/>
                <w:i/>
                <w:lang w:val="en-GB"/>
              </w:rPr>
            </w:pPr>
            <w:r w:rsidRPr="00995593">
              <w:rPr>
                <w:b/>
                <w:i/>
                <w:lang w:val="en-GB"/>
              </w:rPr>
              <w:t>When Femininity awoke –</w:t>
            </w:r>
          </w:p>
          <w:p w14:paraId="59175D8A" w14:textId="66AC9A9A" w:rsidR="00995593" w:rsidRDefault="00995593" w:rsidP="00252A5E">
            <w:pPr>
              <w:tabs>
                <w:tab w:val="left" w:pos="361"/>
              </w:tabs>
              <w:rPr>
                <w:lang w:val="en-GB"/>
              </w:rPr>
            </w:pPr>
            <w:r w:rsidRPr="00B22825">
              <w:rPr>
                <w:lang w:val="en-GB"/>
              </w:rPr>
              <w:tab/>
              <w:t>–</w:t>
            </w:r>
            <w:r>
              <w:rPr>
                <w:lang w:val="en-GB"/>
              </w:rPr>
              <w:t xml:space="preserve"> You performed the operation at your clinic in Dresden?</w:t>
            </w:r>
          </w:p>
          <w:p w14:paraId="06B3EFAC" w14:textId="71DF3C8B" w:rsidR="00610545" w:rsidRDefault="00610545" w:rsidP="00252A5E">
            <w:pPr>
              <w:tabs>
                <w:tab w:val="left" w:pos="361"/>
              </w:tabs>
              <w:rPr>
                <w:lang w:val="en-GB"/>
              </w:rPr>
            </w:pPr>
            <w:r w:rsidRPr="00B22825">
              <w:rPr>
                <w:lang w:val="en-GB"/>
              </w:rPr>
              <w:lastRenderedPageBreak/>
              <w:tab/>
              <w:t>–</w:t>
            </w:r>
            <w:r>
              <w:rPr>
                <w:lang w:val="en-GB"/>
              </w:rPr>
              <w:t xml:space="preserve"> Yes, she agreed to come to me and subject herself to my treatment</w:t>
            </w:r>
            <w:r w:rsidR="00C105DD">
              <w:rPr>
                <w:lang w:val="en-GB"/>
              </w:rPr>
              <w:t xml:space="preserve">. It was a very </w:t>
            </w:r>
            <w:r w:rsidR="00D01749">
              <w:rPr>
                <w:lang w:val="en-GB"/>
              </w:rPr>
              <w:t xml:space="preserve">extensive and difficult operation, and it was not </w:t>
            </w:r>
            <w:r w:rsidR="00775434">
              <w:rPr>
                <w:lang w:val="en-GB"/>
              </w:rPr>
              <w:t xml:space="preserve">quite </w:t>
            </w:r>
            <w:r w:rsidR="00D01749">
              <w:rPr>
                <w:lang w:val="en-GB"/>
              </w:rPr>
              <w:t>without risk to the patient</w:t>
            </w:r>
            <w:r w:rsidR="00E51CA2">
              <w:rPr>
                <w:lang w:val="en-GB"/>
              </w:rPr>
              <w:t xml:space="preserve">. </w:t>
            </w:r>
            <w:r w:rsidR="00775434">
              <w:rPr>
                <w:lang w:val="en-GB"/>
              </w:rPr>
              <w:t>I</w:t>
            </w:r>
            <w:r w:rsidR="00AB1B75">
              <w:rPr>
                <w:lang w:val="en-GB"/>
              </w:rPr>
              <w:t xml:space="preserve"> cannot comment on its</w:t>
            </w:r>
            <w:r w:rsidR="00E51CA2">
              <w:rPr>
                <w:lang w:val="en-GB"/>
              </w:rPr>
              <w:t xml:space="preserve"> details of course</w:t>
            </w:r>
            <w:r w:rsidR="000C1414">
              <w:rPr>
                <w:lang w:val="en-GB"/>
              </w:rPr>
              <w:t xml:space="preserve"> … </w:t>
            </w:r>
            <w:r w:rsidR="00E32654">
              <w:rPr>
                <w:lang w:val="en-GB"/>
              </w:rPr>
              <w:t xml:space="preserve">I have to restrict myself to saying that I succeeded in removing the traits of male nature that existed in this </w:t>
            </w:r>
            <w:r w:rsidR="004D78D8">
              <w:rPr>
                <w:lang w:val="en-GB"/>
              </w:rPr>
              <w:t xml:space="preserve">unfortunate woman, and instead </w:t>
            </w:r>
            <w:r w:rsidR="007B77A5">
              <w:rPr>
                <w:lang w:val="en-GB"/>
              </w:rPr>
              <w:t xml:space="preserve">implant </w:t>
            </w:r>
            <w:r w:rsidR="00C160ED">
              <w:rPr>
                <w:lang w:val="en-GB"/>
              </w:rPr>
              <w:t xml:space="preserve">in her </w:t>
            </w:r>
            <w:r w:rsidR="007B77A5">
              <w:rPr>
                <w:lang w:val="en-GB"/>
              </w:rPr>
              <w:t>certain elementary female organs which she lacked.</w:t>
            </w:r>
          </w:p>
          <w:p w14:paraId="46376057" w14:textId="34B77EE2" w:rsidR="00C160ED" w:rsidRDefault="00C160ED" w:rsidP="00252A5E">
            <w:pPr>
              <w:tabs>
                <w:tab w:val="left" w:pos="361"/>
              </w:tabs>
              <w:rPr>
                <w:lang w:val="en-GB"/>
              </w:rPr>
            </w:pPr>
            <w:r w:rsidRPr="00B22825">
              <w:rPr>
                <w:lang w:val="en-GB"/>
              </w:rPr>
              <w:tab/>
            </w:r>
            <w:r>
              <w:rPr>
                <w:lang w:val="en-GB"/>
              </w:rPr>
              <w:t xml:space="preserve">And when the operation was </w:t>
            </w:r>
            <w:r w:rsidR="0004628A">
              <w:rPr>
                <w:lang w:val="en-GB"/>
              </w:rPr>
              <w:t>successfully over</w:t>
            </w:r>
            <w:r w:rsidR="00927C7A">
              <w:rPr>
                <w:lang w:val="en-GB"/>
              </w:rPr>
              <w:t>,</w:t>
            </w:r>
          </w:p>
          <w:p w14:paraId="0EBFE294" w14:textId="7263EDFA" w:rsidR="005677B1" w:rsidRDefault="005677B1" w:rsidP="00252A5E">
            <w:pPr>
              <w:tabs>
                <w:tab w:val="left" w:pos="361"/>
              </w:tabs>
              <w:rPr>
                <w:lang w:val="en-GB"/>
              </w:rPr>
            </w:pPr>
          </w:p>
          <w:p w14:paraId="7EAD8215" w14:textId="223033AC" w:rsidR="005677B1" w:rsidRDefault="005677B1" w:rsidP="00252A5E">
            <w:pPr>
              <w:tabs>
                <w:tab w:val="left" w:pos="361"/>
              </w:tabs>
              <w:rPr>
                <w:i/>
                <w:lang w:val="en-GB"/>
              </w:rPr>
            </w:pPr>
            <w:r>
              <w:rPr>
                <w:i/>
                <w:lang w:val="en-GB"/>
              </w:rPr>
              <w:t>(To be continued on page 9)</w:t>
            </w:r>
          </w:p>
          <w:p w14:paraId="2E3B13EB" w14:textId="43228F77" w:rsidR="005403C8" w:rsidRDefault="005403C8" w:rsidP="00252A5E">
            <w:pPr>
              <w:tabs>
                <w:tab w:val="left" w:pos="361"/>
              </w:tabs>
              <w:rPr>
                <w:lang w:val="en-GB"/>
              </w:rPr>
            </w:pPr>
            <w:r>
              <w:rPr>
                <w:lang w:val="en-GB"/>
              </w:rPr>
              <w:t>[Illustrations]</w:t>
            </w:r>
          </w:p>
          <w:p w14:paraId="6C0453CE" w14:textId="77777777" w:rsidR="00D63067" w:rsidRDefault="00D63067" w:rsidP="00D63067">
            <w:pPr>
              <w:tabs>
                <w:tab w:val="left" w:pos="361"/>
              </w:tabs>
              <w:rPr>
                <w:b/>
                <w:lang w:val="en-GB"/>
              </w:rPr>
            </w:pPr>
            <w:r>
              <w:rPr>
                <w:b/>
                <w:lang w:val="en-GB"/>
              </w:rPr>
              <w:t>LILI ELBE</w:t>
            </w:r>
          </w:p>
          <w:p w14:paraId="7D100343" w14:textId="6F21B79D" w:rsidR="00D63067" w:rsidRDefault="00D63067" w:rsidP="00D63067">
            <w:pPr>
              <w:tabs>
                <w:tab w:val="left" w:pos="361"/>
              </w:tabs>
              <w:rPr>
                <w:b/>
                <w:lang w:val="en-GB"/>
              </w:rPr>
            </w:pPr>
            <w:r>
              <w:rPr>
                <w:b/>
                <w:lang w:val="en-GB"/>
              </w:rPr>
              <w:t xml:space="preserve">In connection with the article we here provide some photographs of Lili Elbe taken after the successfully completed operation. The first two pictures show Lili Elbe in the garden of the clinic in Dresden. The third one is taken during a rest cure in Erzgebirge, and the fourth one comes from a visit in the native town </w:t>
            </w:r>
            <w:proofErr w:type="spellStart"/>
            <w:r>
              <w:rPr>
                <w:b/>
                <w:lang w:val="en-GB"/>
              </w:rPr>
              <w:t>Vejle</w:t>
            </w:r>
            <w:proofErr w:type="spellEnd"/>
            <w:r>
              <w:rPr>
                <w:b/>
                <w:lang w:val="en-GB"/>
              </w:rPr>
              <w:t xml:space="preserve"> quite a short time ago.</w:t>
            </w:r>
          </w:p>
          <w:p w14:paraId="6A5A243D" w14:textId="77777777" w:rsidR="00D63067" w:rsidRDefault="00D63067" w:rsidP="00D63067">
            <w:pPr>
              <w:tabs>
                <w:tab w:val="left" w:pos="361"/>
              </w:tabs>
              <w:rPr>
                <w:b/>
                <w:lang w:val="en-GB"/>
              </w:rPr>
            </w:pPr>
          </w:p>
          <w:p w14:paraId="2D60E41B" w14:textId="28543EBB" w:rsidR="005677B1" w:rsidRDefault="005677B1" w:rsidP="00252A5E">
            <w:pPr>
              <w:tabs>
                <w:tab w:val="left" w:pos="361"/>
              </w:tabs>
              <w:rPr>
                <w:lang w:val="en-GB"/>
              </w:rPr>
            </w:pPr>
            <w:r>
              <w:rPr>
                <w:b/>
                <w:lang w:val="en-GB"/>
              </w:rPr>
              <w:t>THE MAN WHO BECAME A WOMAN</w:t>
            </w:r>
          </w:p>
          <w:p w14:paraId="42F754B0" w14:textId="13F5CB14" w:rsidR="005677B1" w:rsidRDefault="005677B1" w:rsidP="00252A5E">
            <w:pPr>
              <w:tabs>
                <w:tab w:val="left" w:pos="361"/>
              </w:tabs>
              <w:rPr>
                <w:i/>
                <w:lang w:val="en-GB"/>
              </w:rPr>
            </w:pPr>
            <w:r>
              <w:rPr>
                <w:i/>
                <w:lang w:val="en-GB"/>
              </w:rPr>
              <w:t>(Continued from page 1)</w:t>
            </w:r>
          </w:p>
          <w:p w14:paraId="577C708B" w14:textId="5BF659C3" w:rsidR="00EA1269" w:rsidRDefault="00EA1269" w:rsidP="00252A5E">
            <w:pPr>
              <w:tabs>
                <w:tab w:val="left" w:pos="361"/>
              </w:tabs>
              <w:rPr>
                <w:i/>
                <w:lang w:val="en-GB"/>
              </w:rPr>
            </w:pPr>
          </w:p>
          <w:p w14:paraId="14DE82CE" w14:textId="02B8A896" w:rsidR="00EA1269" w:rsidRDefault="00EA1269" w:rsidP="00252A5E">
            <w:pPr>
              <w:tabs>
                <w:tab w:val="left" w:pos="361"/>
              </w:tabs>
              <w:rPr>
                <w:lang w:val="en-GB"/>
              </w:rPr>
            </w:pPr>
            <w:r>
              <w:rPr>
                <w:lang w:val="en-GB"/>
              </w:rPr>
              <w:t>[Illustration]</w:t>
            </w:r>
          </w:p>
          <w:p w14:paraId="0068C8BA" w14:textId="77777777" w:rsidR="00EA1269" w:rsidRPr="00B0682D" w:rsidRDefault="00EA1269" w:rsidP="00EA1269">
            <w:pPr>
              <w:tabs>
                <w:tab w:val="left" w:pos="284"/>
                <w:tab w:val="left" w:pos="567"/>
              </w:tabs>
              <w:rPr>
                <w:b/>
                <w:lang w:val="en-US"/>
              </w:rPr>
            </w:pPr>
            <w:r w:rsidRPr="00B0682D">
              <w:rPr>
                <w:b/>
                <w:lang w:val="en-US"/>
              </w:rPr>
              <w:t xml:space="preserve">Professor Kurt v </w:t>
            </w:r>
            <w:proofErr w:type="spellStart"/>
            <w:r w:rsidRPr="00B0682D">
              <w:rPr>
                <w:b/>
                <w:lang w:val="en-US"/>
              </w:rPr>
              <w:t>Warnekros</w:t>
            </w:r>
            <w:proofErr w:type="spellEnd"/>
            <w:r w:rsidRPr="00B0682D">
              <w:rPr>
                <w:b/>
                <w:lang w:val="en-US"/>
              </w:rPr>
              <w:t>.</w:t>
            </w:r>
          </w:p>
          <w:p w14:paraId="4EE938A4" w14:textId="77777777" w:rsidR="00EA1269" w:rsidRPr="00B0682D" w:rsidRDefault="00EA1269" w:rsidP="00EA1269">
            <w:pPr>
              <w:tabs>
                <w:tab w:val="left" w:pos="284"/>
                <w:tab w:val="left" w:pos="567"/>
              </w:tabs>
              <w:rPr>
                <w:lang w:val="en-US"/>
              </w:rPr>
            </w:pPr>
            <w:r w:rsidRPr="00B0682D">
              <w:rPr>
                <w:lang w:val="en-US"/>
              </w:rPr>
              <w:t>Painted by Gerda Wegener.</w:t>
            </w:r>
          </w:p>
          <w:p w14:paraId="4A8F220A" w14:textId="7019C2E8" w:rsidR="005677B1" w:rsidRDefault="005677B1" w:rsidP="00252A5E">
            <w:pPr>
              <w:tabs>
                <w:tab w:val="left" w:pos="361"/>
              </w:tabs>
              <w:rPr>
                <w:i/>
                <w:lang w:val="en-GB"/>
              </w:rPr>
            </w:pPr>
          </w:p>
          <w:p w14:paraId="27571FFD" w14:textId="5EB1AE77" w:rsidR="005677B1" w:rsidRDefault="00517D16" w:rsidP="00252A5E">
            <w:pPr>
              <w:tabs>
                <w:tab w:val="left" w:pos="361"/>
              </w:tabs>
              <w:rPr>
                <w:lang w:val="en-GB"/>
              </w:rPr>
            </w:pPr>
            <w:r>
              <w:rPr>
                <w:lang w:val="en-GB"/>
              </w:rPr>
              <w:t>the</w:t>
            </w:r>
            <w:r w:rsidR="00927C7A">
              <w:rPr>
                <w:lang w:val="en-GB"/>
              </w:rPr>
              <w:t xml:space="preserve"> strange and wonderful thing happened that her dormant femininity suddenly awoke and began to unfold, mentally as well as physically. </w:t>
            </w:r>
            <w:r>
              <w:rPr>
                <w:lang w:val="en-GB"/>
              </w:rPr>
              <w:t>She was now a completely normal woman, and wh</w:t>
            </w:r>
            <w:r w:rsidR="008A06E1">
              <w:rPr>
                <w:lang w:val="en-GB"/>
              </w:rPr>
              <w:t>ile</w:t>
            </w:r>
            <w:r>
              <w:rPr>
                <w:lang w:val="en-GB"/>
              </w:rPr>
              <w:t xml:space="preserve"> before life was painful to her, </w:t>
            </w:r>
            <w:r w:rsidR="00830081">
              <w:rPr>
                <w:lang w:val="en-GB"/>
              </w:rPr>
              <w:t xml:space="preserve">she has already found her peace of mind and mental </w:t>
            </w:r>
            <w:r w:rsidR="00CF756B">
              <w:rPr>
                <w:lang w:val="en-GB"/>
              </w:rPr>
              <w:t>equilibrium</w:t>
            </w:r>
            <w:r w:rsidR="00830081">
              <w:rPr>
                <w:lang w:val="en-GB"/>
              </w:rPr>
              <w:t xml:space="preserve"> again.</w:t>
            </w:r>
            <w:r w:rsidR="004B0E55">
              <w:rPr>
                <w:lang w:val="en-GB"/>
              </w:rPr>
              <w:t xml:space="preserve"> Everything indicates</w:t>
            </w:r>
            <w:r w:rsidR="00143EC6">
              <w:rPr>
                <w:lang w:val="en-GB"/>
              </w:rPr>
              <w:t xml:space="preserve"> that she has many good and br</w:t>
            </w:r>
            <w:r w:rsidR="005B57BC">
              <w:rPr>
                <w:lang w:val="en-GB"/>
              </w:rPr>
              <w:t>i</w:t>
            </w:r>
            <w:r w:rsidR="00143EC6">
              <w:rPr>
                <w:lang w:val="en-GB"/>
              </w:rPr>
              <w:t xml:space="preserve">ght years ahead of her … </w:t>
            </w:r>
            <w:r w:rsidR="005B57BC">
              <w:rPr>
                <w:lang w:val="en-GB"/>
              </w:rPr>
              <w:t xml:space="preserve">And as things stand, </w:t>
            </w:r>
            <w:r w:rsidR="004A7B91">
              <w:rPr>
                <w:lang w:val="en-GB"/>
              </w:rPr>
              <w:t xml:space="preserve">can you deny that this </w:t>
            </w:r>
            <w:r w:rsidR="00CC6F14">
              <w:rPr>
                <w:lang w:val="en-GB"/>
              </w:rPr>
              <w:t xml:space="preserve">arbitrary intervention in the </w:t>
            </w:r>
            <w:r w:rsidR="0031627B">
              <w:rPr>
                <w:lang w:val="en-GB"/>
              </w:rPr>
              <w:t xml:space="preserve">natural </w:t>
            </w:r>
            <w:r w:rsidR="0031627B">
              <w:rPr>
                <w:lang w:val="en-GB"/>
              </w:rPr>
              <w:lastRenderedPageBreak/>
              <w:t>order of things</w:t>
            </w:r>
            <w:r w:rsidR="001820F8">
              <w:rPr>
                <w:lang w:val="en-GB"/>
              </w:rPr>
              <w:t xml:space="preserve"> – or if you like, </w:t>
            </w:r>
            <w:r w:rsidR="001820F8">
              <w:rPr>
                <w:i/>
                <w:lang w:val="en-GB"/>
              </w:rPr>
              <w:t>disorder</w:t>
            </w:r>
            <w:r w:rsidR="001820F8">
              <w:rPr>
                <w:lang w:val="en-GB"/>
              </w:rPr>
              <w:t xml:space="preserve"> – has been completely </w:t>
            </w:r>
            <w:r w:rsidR="00E43CBC">
              <w:rPr>
                <w:lang w:val="en-GB"/>
              </w:rPr>
              <w:t>justifiabl</w:t>
            </w:r>
            <w:r w:rsidR="008415D1">
              <w:rPr>
                <w:lang w:val="en-GB"/>
              </w:rPr>
              <w:t>e</w:t>
            </w:r>
            <w:r w:rsidR="00F15E90">
              <w:rPr>
                <w:lang w:val="en-GB"/>
              </w:rPr>
              <w:t>?</w:t>
            </w:r>
          </w:p>
          <w:p w14:paraId="73C6421D" w14:textId="3297446D" w:rsidR="00853DAE" w:rsidRDefault="00B34454" w:rsidP="00252A5E">
            <w:pPr>
              <w:tabs>
                <w:tab w:val="left" w:pos="361"/>
              </w:tabs>
              <w:rPr>
                <w:lang w:val="en-GB"/>
              </w:rPr>
            </w:pPr>
            <w:r w:rsidRPr="00B22825">
              <w:rPr>
                <w:lang w:val="en-GB"/>
              </w:rPr>
              <w:tab/>
              <w:t>–</w:t>
            </w:r>
            <w:r>
              <w:rPr>
                <w:lang w:val="en-GB"/>
              </w:rPr>
              <w:t xml:space="preserve"> Has the operation been carried out to such an </w:t>
            </w:r>
            <w:proofErr w:type="spellStart"/>
            <w:r>
              <w:rPr>
                <w:lang w:val="en-GB"/>
              </w:rPr>
              <w:t>exten</w:t>
            </w:r>
            <w:r w:rsidR="00F002BB">
              <w:rPr>
                <w:lang w:val="en-GB"/>
              </w:rPr>
              <w:t>d</w:t>
            </w:r>
            <w:proofErr w:type="spellEnd"/>
            <w:r>
              <w:rPr>
                <w:lang w:val="en-GB"/>
              </w:rPr>
              <w:t xml:space="preserve"> that the woman in question will </w:t>
            </w:r>
            <w:r w:rsidR="00853DAE">
              <w:rPr>
                <w:lang w:val="en-GB"/>
              </w:rPr>
              <w:t xml:space="preserve">for instance </w:t>
            </w:r>
            <w:r>
              <w:rPr>
                <w:lang w:val="en-GB"/>
              </w:rPr>
              <w:t xml:space="preserve">also be able to marry a man if she </w:t>
            </w:r>
            <w:r w:rsidR="00F002BB">
              <w:rPr>
                <w:lang w:val="en-GB"/>
              </w:rPr>
              <w:t>desire</w:t>
            </w:r>
            <w:r w:rsidR="00853DAE">
              <w:rPr>
                <w:lang w:val="en-GB"/>
              </w:rPr>
              <w:t>s to?</w:t>
            </w:r>
          </w:p>
          <w:p w14:paraId="1BF90735" w14:textId="2A330136" w:rsidR="001820F8" w:rsidRDefault="00853DAE" w:rsidP="00252A5E">
            <w:pPr>
              <w:tabs>
                <w:tab w:val="left" w:pos="361"/>
              </w:tabs>
              <w:rPr>
                <w:lang w:val="en-GB"/>
              </w:rPr>
            </w:pPr>
            <w:r w:rsidRPr="00B22825">
              <w:rPr>
                <w:lang w:val="en-GB"/>
              </w:rPr>
              <w:tab/>
              <w:t>–</w:t>
            </w:r>
            <w:r>
              <w:rPr>
                <w:lang w:val="en-GB"/>
              </w:rPr>
              <w:t xml:space="preserve"> Yes, theoretically</w:t>
            </w:r>
            <w:r w:rsidR="00B34454">
              <w:rPr>
                <w:lang w:val="en-GB"/>
              </w:rPr>
              <w:t xml:space="preserve"> </w:t>
            </w:r>
            <w:r w:rsidR="001D2965">
              <w:rPr>
                <w:lang w:val="en-GB"/>
              </w:rPr>
              <w:t xml:space="preserve">nothing </w:t>
            </w:r>
            <w:r w:rsidR="007829B6">
              <w:rPr>
                <w:lang w:val="en-GB"/>
              </w:rPr>
              <w:t>stands</w:t>
            </w:r>
            <w:r w:rsidR="001D2965">
              <w:rPr>
                <w:lang w:val="en-GB"/>
              </w:rPr>
              <w:t xml:space="preserve"> in the way of this. </w:t>
            </w:r>
            <w:r w:rsidR="009378B2">
              <w:rPr>
                <w:lang w:val="en-GB"/>
              </w:rPr>
              <w:t xml:space="preserve">And at least it will be possible by a new operation to remove the </w:t>
            </w:r>
            <w:r w:rsidR="000E6E1D">
              <w:rPr>
                <w:lang w:val="en-GB"/>
              </w:rPr>
              <w:t xml:space="preserve">obstacles that may still </w:t>
            </w:r>
            <w:r w:rsidR="009023CE">
              <w:rPr>
                <w:lang w:val="en-GB"/>
              </w:rPr>
              <w:t xml:space="preserve">stand in the way. </w:t>
            </w:r>
            <w:r w:rsidR="00CD2F44">
              <w:rPr>
                <w:lang w:val="en-GB"/>
              </w:rPr>
              <w:t>But</w:t>
            </w:r>
            <w:r w:rsidR="00470D8F">
              <w:rPr>
                <w:lang w:val="en-GB"/>
              </w:rPr>
              <w:t xml:space="preserve"> such a marriage will necessarily be</w:t>
            </w:r>
            <w:r w:rsidR="00CD2F44">
              <w:rPr>
                <w:lang w:val="en-GB"/>
              </w:rPr>
              <w:t xml:space="preserve"> </w:t>
            </w:r>
            <w:r w:rsidR="00D95157">
              <w:rPr>
                <w:lang w:val="en-GB"/>
              </w:rPr>
              <w:t>childless</w:t>
            </w:r>
            <w:r w:rsidR="00CD2F44">
              <w:rPr>
                <w:lang w:val="en-GB"/>
              </w:rPr>
              <w:t xml:space="preserve"> … </w:t>
            </w:r>
            <w:r w:rsidR="00CD2F44">
              <w:rPr>
                <w:i/>
                <w:lang w:val="en-GB"/>
              </w:rPr>
              <w:t>that</w:t>
            </w:r>
            <w:r w:rsidR="00CD2F44">
              <w:rPr>
                <w:lang w:val="en-GB"/>
              </w:rPr>
              <w:t xml:space="preserve"> is the only difficulty that medical science is not able to </w:t>
            </w:r>
            <w:r w:rsidR="00ED0A1C">
              <w:rPr>
                <w:lang w:val="en-GB"/>
              </w:rPr>
              <w:t xml:space="preserve">overcome </w:t>
            </w:r>
            <w:r w:rsidR="00ED0A1C" w:rsidRPr="00B22825">
              <w:rPr>
                <w:lang w:val="en-GB"/>
              </w:rPr>
              <w:t>–</w:t>
            </w:r>
            <w:r w:rsidR="00ED0A1C">
              <w:rPr>
                <w:lang w:val="en-GB"/>
              </w:rPr>
              <w:t xml:space="preserve"> </w:t>
            </w:r>
            <w:r w:rsidR="00ED0A1C" w:rsidRPr="00B22825">
              <w:rPr>
                <w:lang w:val="en-GB"/>
              </w:rPr>
              <w:t>–</w:t>
            </w:r>
            <w:r w:rsidR="00ED0A1C">
              <w:rPr>
                <w:lang w:val="en-GB"/>
              </w:rPr>
              <w:t xml:space="preserve"> otherwise nothing is impossible!</w:t>
            </w:r>
          </w:p>
          <w:p w14:paraId="027B01EF" w14:textId="77777777" w:rsidR="00BA530E" w:rsidRDefault="00BA530E" w:rsidP="00252A5E">
            <w:pPr>
              <w:tabs>
                <w:tab w:val="left" w:pos="361"/>
              </w:tabs>
              <w:rPr>
                <w:i/>
                <w:lang w:val="en-GB"/>
              </w:rPr>
            </w:pPr>
          </w:p>
          <w:p w14:paraId="50592D91" w14:textId="78F5A2FF" w:rsidR="00ED0A1C" w:rsidRDefault="00ED0A1C" w:rsidP="00252A5E">
            <w:pPr>
              <w:tabs>
                <w:tab w:val="left" w:pos="361"/>
              </w:tabs>
              <w:rPr>
                <w:i/>
                <w:lang w:val="en-GB"/>
              </w:rPr>
            </w:pPr>
            <w:r>
              <w:rPr>
                <w:i/>
                <w:lang w:val="en-GB"/>
              </w:rPr>
              <w:t>Doctor Rank.</w:t>
            </w:r>
          </w:p>
          <w:p w14:paraId="62C69376" w14:textId="77140EA6" w:rsidR="00ED0A1C" w:rsidRDefault="00ED0A1C" w:rsidP="00252A5E">
            <w:pPr>
              <w:tabs>
                <w:tab w:val="left" w:pos="361"/>
              </w:tabs>
              <w:rPr>
                <w:i/>
                <w:lang w:val="en-GB"/>
              </w:rPr>
            </w:pPr>
          </w:p>
          <w:p w14:paraId="5782EF03" w14:textId="750ED7A2" w:rsidR="00ED0A1C" w:rsidRPr="0036779A" w:rsidRDefault="00ED0A1C" w:rsidP="00252A5E">
            <w:pPr>
              <w:tabs>
                <w:tab w:val="left" w:pos="361"/>
              </w:tabs>
              <w:rPr>
                <w:b/>
                <w:lang w:val="en-GB"/>
              </w:rPr>
            </w:pPr>
            <w:r w:rsidRPr="0036779A">
              <w:rPr>
                <w:b/>
                <w:lang w:val="en-GB"/>
              </w:rPr>
              <w:t xml:space="preserve">What the </w:t>
            </w:r>
            <w:r w:rsidR="00BC1EB2" w:rsidRPr="0036779A">
              <w:rPr>
                <w:b/>
                <w:lang w:val="en-GB"/>
              </w:rPr>
              <w:t>L</w:t>
            </w:r>
            <w:r w:rsidRPr="0036779A">
              <w:rPr>
                <w:b/>
                <w:lang w:val="en-GB"/>
              </w:rPr>
              <w:t>aw Says</w:t>
            </w:r>
            <w:r w:rsidR="00D95157" w:rsidRPr="0036779A">
              <w:rPr>
                <w:b/>
                <w:lang w:val="en-GB"/>
              </w:rPr>
              <w:t>.</w:t>
            </w:r>
          </w:p>
          <w:p w14:paraId="380B2379" w14:textId="4C010018" w:rsidR="001820F8" w:rsidRPr="0036779A" w:rsidRDefault="00BA530E" w:rsidP="00252A5E">
            <w:pPr>
              <w:tabs>
                <w:tab w:val="left" w:pos="361"/>
              </w:tabs>
              <w:rPr>
                <w:b/>
                <w:lang w:val="en-GB"/>
              </w:rPr>
            </w:pPr>
            <w:commentRangeStart w:id="3"/>
            <w:commentRangeStart w:id="4"/>
            <w:r>
              <w:rPr>
                <w:b/>
                <w:lang w:val="en-GB"/>
              </w:rPr>
              <w:t>What</w:t>
            </w:r>
            <w:r w:rsidR="00E35D17" w:rsidRPr="0036779A">
              <w:rPr>
                <w:b/>
                <w:lang w:val="en-GB"/>
              </w:rPr>
              <w:t xml:space="preserve"> </w:t>
            </w:r>
            <w:r w:rsidR="00E35D17" w:rsidRPr="00BA530E">
              <w:rPr>
                <w:b/>
                <w:color w:val="000000" w:themeColor="text1"/>
                <w:lang w:val="en-GB"/>
              </w:rPr>
              <w:t xml:space="preserve">the </w:t>
            </w:r>
            <w:r w:rsidR="00AE6523" w:rsidRPr="00BA530E">
              <w:rPr>
                <w:b/>
                <w:color w:val="000000" w:themeColor="text1"/>
                <w:lang w:val="en-GB"/>
              </w:rPr>
              <w:t>Line</w:t>
            </w:r>
            <w:r w:rsidRPr="00BA530E">
              <w:rPr>
                <w:b/>
                <w:color w:val="000000" w:themeColor="text1"/>
                <w:lang w:val="en-GB"/>
              </w:rPr>
              <w:t xml:space="preserve"> Is</w:t>
            </w:r>
            <w:r w:rsidR="00E35D17" w:rsidRPr="00BA530E">
              <w:rPr>
                <w:b/>
                <w:color w:val="000000" w:themeColor="text1"/>
                <w:lang w:val="en-GB"/>
              </w:rPr>
              <w:t xml:space="preserve"> </w:t>
            </w:r>
            <w:r w:rsidR="00E35D17" w:rsidRPr="0036779A">
              <w:rPr>
                <w:b/>
                <w:lang w:val="en-GB"/>
              </w:rPr>
              <w:t>in Case of Sex Change</w:t>
            </w:r>
            <w:r w:rsidR="008B1D3A">
              <w:rPr>
                <w:b/>
                <w:lang w:val="en-GB"/>
              </w:rPr>
              <w:t>.</w:t>
            </w:r>
            <w:r w:rsidR="00E35D17" w:rsidRPr="0036779A">
              <w:rPr>
                <w:b/>
                <w:lang w:val="en-GB"/>
              </w:rPr>
              <w:t xml:space="preserve"> </w:t>
            </w:r>
            <w:commentRangeEnd w:id="3"/>
            <w:r w:rsidR="0043598B">
              <w:rPr>
                <w:rStyle w:val="CommentReference"/>
              </w:rPr>
              <w:commentReference w:id="3"/>
            </w:r>
            <w:commentRangeEnd w:id="4"/>
            <w:r w:rsidR="00B84152">
              <w:rPr>
                <w:rStyle w:val="CommentReference"/>
              </w:rPr>
              <w:commentReference w:id="4"/>
            </w:r>
          </w:p>
          <w:p w14:paraId="5193C6F5" w14:textId="77777777" w:rsidR="00091E19" w:rsidRPr="0036779A" w:rsidRDefault="00091E19" w:rsidP="00252A5E">
            <w:pPr>
              <w:tabs>
                <w:tab w:val="left" w:pos="361"/>
              </w:tabs>
              <w:rPr>
                <w:b/>
                <w:lang w:val="en-GB"/>
              </w:rPr>
            </w:pPr>
          </w:p>
          <w:p w14:paraId="326C1343" w14:textId="750279B7" w:rsidR="00AF3DEC" w:rsidRPr="00A1439B" w:rsidRDefault="00AF3DEC" w:rsidP="00252A5E">
            <w:pPr>
              <w:tabs>
                <w:tab w:val="left" w:pos="361"/>
              </w:tabs>
              <w:rPr>
                <w:lang w:val="en-GB"/>
              </w:rPr>
            </w:pPr>
            <w:r w:rsidRPr="0036779A">
              <w:rPr>
                <w:lang w:val="en-GB"/>
              </w:rPr>
              <w:t xml:space="preserve"> </w:t>
            </w:r>
            <w:r w:rsidR="00AE6523" w:rsidRPr="00A1439B">
              <w:rPr>
                <w:lang w:val="en-GB"/>
              </w:rPr>
              <w:tab/>
            </w:r>
            <w:r w:rsidR="005E09BD">
              <w:rPr>
                <w:lang w:val="en-GB"/>
              </w:rPr>
              <w:t xml:space="preserve">We have </w:t>
            </w:r>
            <w:r w:rsidR="00AE6523" w:rsidRPr="00A1439B">
              <w:rPr>
                <w:lang w:val="en-GB"/>
              </w:rPr>
              <w:t>approached a</w:t>
            </w:r>
            <w:r w:rsidR="00B27BBC" w:rsidRPr="00A1439B">
              <w:rPr>
                <w:lang w:val="en-GB"/>
              </w:rPr>
              <w:t xml:space="preserve"> distinguished lawyer in this city and asked him how the law and the </w:t>
            </w:r>
            <w:r w:rsidR="0056788E">
              <w:rPr>
                <w:lang w:val="en-GB"/>
              </w:rPr>
              <w:t>temporal</w:t>
            </w:r>
            <w:r w:rsidR="00077F95" w:rsidRPr="00A1439B">
              <w:rPr>
                <w:lang w:val="en-GB"/>
              </w:rPr>
              <w:t xml:space="preserve"> authorities </w:t>
            </w:r>
            <w:r w:rsidR="0036779A" w:rsidRPr="00A1439B">
              <w:rPr>
                <w:lang w:val="en-GB"/>
              </w:rPr>
              <w:t xml:space="preserve">stand in cases like the one that has </w:t>
            </w:r>
            <w:r w:rsidR="0028752A">
              <w:rPr>
                <w:lang w:val="en-GB"/>
              </w:rPr>
              <w:t>befallen</w:t>
            </w:r>
            <w:r w:rsidR="0036779A" w:rsidRPr="00A1439B">
              <w:rPr>
                <w:lang w:val="en-GB"/>
              </w:rPr>
              <w:t xml:space="preserve"> the former painter Einar Wegen</w:t>
            </w:r>
            <w:r w:rsidR="004B53FA">
              <w:rPr>
                <w:lang w:val="en-GB"/>
              </w:rPr>
              <w:t>er, the present Mrs. Lili Elbe?</w:t>
            </w:r>
          </w:p>
          <w:p w14:paraId="1F052023" w14:textId="35B02DC3" w:rsidR="00431F4F" w:rsidRPr="00A677DF" w:rsidRDefault="009A11D3" w:rsidP="00252A5E">
            <w:pPr>
              <w:tabs>
                <w:tab w:val="left" w:pos="361"/>
              </w:tabs>
              <w:rPr>
                <w:lang w:val="en-GB"/>
              </w:rPr>
            </w:pPr>
            <w:r w:rsidRPr="00A1439B">
              <w:rPr>
                <w:lang w:val="en-GB"/>
              </w:rPr>
              <w:tab/>
              <w:t xml:space="preserve">– There is no provision in Danish law about this </w:t>
            </w:r>
            <w:r w:rsidR="00F24B6D">
              <w:rPr>
                <w:lang w:val="en-GB"/>
              </w:rPr>
              <w:t>matter</w:t>
            </w:r>
            <w:r w:rsidR="00A1439B" w:rsidRPr="00A1439B">
              <w:rPr>
                <w:lang w:val="en-GB"/>
              </w:rPr>
              <w:t xml:space="preserve">. </w:t>
            </w:r>
            <w:r w:rsidR="00A1439B">
              <w:rPr>
                <w:lang w:val="en-GB"/>
              </w:rPr>
              <w:t xml:space="preserve">The marriage act has a rule about the </w:t>
            </w:r>
            <w:r w:rsidR="003A0AD8">
              <w:rPr>
                <w:lang w:val="en-GB"/>
              </w:rPr>
              <w:t>annulment of marriages</w:t>
            </w:r>
            <w:r w:rsidR="000B0A7D">
              <w:rPr>
                <w:lang w:val="en-GB"/>
              </w:rPr>
              <w:t xml:space="preserve"> if the </w:t>
            </w:r>
            <w:r w:rsidR="008929F0">
              <w:rPr>
                <w:lang w:val="en-GB"/>
              </w:rPr>
              <w:t xml:space="preserve">partners for instance have been too closely related – </w:t>
            </w:r>
            <w:r w:rsidR="006E3471">
              <w:rPr>
                <w:lang w:val="en-GB"/>
              </w:rPr>
              <w:t>but this rule does not apply in a case like Lili Elbe’s</w:t>
            </w:r>
            <w:r w:rsidR="000A3C5F">
              <w:rPr>
                <w:lang w:val="en-GB"/>
              </w:rPr>
              <w:t xml:space="preserve"> of course</w:t>
            </w:r>
            <w:r w:rsidR="006E3471">
              <w:rPr>
                <w:lang w:val="en-GB"/>
              </w:rPr>
              <w:t>.</w:t>
            </w:r>
            <w:r w:rsidR="000A3C5F">
              <w:rPr>
                <w:lang w:val="en-GB"/>
              </w:rPr>
              <w:t xml:space="preserve"> Besides</w:t>
            </w:r>
            <w:r w:rsidR="00926538">
              <w:rPr>
                <w:lang w:val="en-GB"/>
              </w:rPr>
              <w:t>,</w:t>
            </w:r>
            <w:r w:rsidR="000A3C5F">
              <w:rPr>
                <w:lang w:val="en-GB"/>
              </w:rPr>
              <w:t xml:space="preserve"> the law also has a rule that</w:t>
            </w:r>
            <w:r w:rsidR="00243E95">
              <w:rPr>
                <w:lang w:val="en-GB"/>
              </w:rPr>
              <w:t xml:space="preserve"> a marriage can be annulled when people are </w:t>
            </w:r>
            <w:r w:rsidR="003418DB">
              <w:rPr>
                <w:lang w:val="en-GB"/>
              </w:rPr>
              <w:t>unfit</w:t>
            </w:r>
            <w:r w:rsidR="00986BF4">
              <w:rPr>
                <w:lang w:val="en-GB"/>
              </w:rPr>
              <w:t xml:space="preserve"> for </w:t>
            </w:r>
            <w:r w:rsidR="00D55B51">
              <w:rPr>
                <w:lang w:val="en-GB"/>
              </w:rPr>
              <w:t xml:space="preserve">married life (impotence), but in that case </w:t>
            </w:r>
            <w:r w:rsidR="00371BC7">
              <w:rPr>
                <w:lang w:val="en-GB"/>
              </w:rPr>
              <w:t>a petition for divorce must be</w:t>
            </w:r>
            <w:r w:rsidR="00405F95">
              <w:rPr>
                <w:lang w:val="en-GB"/>
              </w:rPr>
              <w:t xml:space="preserve"> filed very quickly. </w:t>
            </w:r>
            <w:r w:rsidR="002562CB">
              <w:rPr>
                <w:lang w:val="en-GB"/>
              </w:rPr>
              <w:t xml:space="preserve">– </w:t>
            </w:r>
            <w:r w:rsidR="00480802">
              <w:rPr>
                <w:lang w:val="en-GB"/>
              </w:rPr>
              <w:t xml:space="preserve">It would be </w:t>
            </w:r>
            <w:r w:rsidR="007422B9">
              <w:rPr>
                <w:lang w:val="en-GB"/>
              </w:rPr>
              <w:t xml:space="preserve">incorrect to </w:t>
            </w:r>
            <w:r w:rsidR="00480802">
              <w:rPr>
                <w:lang w:val="en-GB"/>
              </w:rPr>
              <w:t>use</w:t>
            </w:r>
            <w:r w:rsidR="007B4644">
              <w:rPr>
                <w:lang w:val="en-GB"/>
              </w:rPr>
              <w:t xml:space="preserve"> </w:t>
            </w:r>
            <w:r w:rsidR="00A4554F">
              <w:rPr>
                <w:lang w:val="en-GB"/>
              </w:rPr>
              <w:t xml:space="preserve">the divorce rules of the law </w:t>
            </w:r>
            <w:r w:rsidR="00181755">
              <w:rPr>
                <w:lang w:val="en-GB"/>
              </w:rPr>
              <w:t xml:space="preserve">– and the only </w:t>
            </w:r>
            <w:r w:rsidR="002C463A">
              <w:rPr>
                <w:lang w:val="en-GB"/>
              </w:rPr>
              <w:t xml:space="preserve">correct solution would be simply to </w:t>
            </w:r>
            <w:r w:rsidR="00997E22">
              <w:rPr>
                <w:lang w:val="en-GB"/>
              </w:rPr>
              <w:t>regard</w:t>
            </w:r>
            <w:r w:rsidR="002C463A">
              <w:rPr>
                <w:lang w:val="en-GB"/>
              </w:rPr>
              <w:t xml:space="preserve"> the marriage as non-existent</w:t>
            </w:r>
            <w:r w:rsidR="009D4DA5">
              <w:rPr>
                <w:lang w:val="en-GB"/>
              </w:rPr>
              <w:t xml:space="preserve">, as it is the precondition of the law that marriages are </w:t>
            </w:r>
            <w:r w:rsidR="00B21616">
              <w:rPr>
                <w:lang w:val="en-GB"/>
              </w:rPr>
              <w:t xml:space="preserve">entered into by persons of different sex. </w:t>
            </w:r>
            <w:r w:rsidR="00320B51">
              <w:rPr>
                <w:lang w:val="en-GB"/>
              </w:rPr>
              <w:t xml:space="preserve">If a verdict exists in this case, </w:t>
            </w:r>
            <w:r w:rsidR="009A132A">
              <w:rPr>
                <w:lang w:val="en-GB"/>
              </w:rPr>
              <w:t xml:space="preserve">the explanation can </w:t>
            </w:r>
            <w:r w:rsidR="009A132A" w:rsidRPr="00A677DF">
              <w:rPr>
                <w:lang w:val="en-GB"/>
              </w:rPr>
              <w:t xml:space="preserve">only be that </w:t>
            </w:r>
            <w:commentRangeStart w:id="5"/>
            <w:commentRangeStart w:id="6"/>
            <w:r w:rsidR="001B6E90" w:rsidRPr="00A677DF">
              <w:rPr>
                <w:lang w:val="en-GB"/>
              </w:rPr>
              <w:t>a legal establishment has been wanted</w:t>
            </w:r>
            <w:r w:rsidR="002415C1" w:rsidRPr="00A677DF">
              <w:rPr>
                <w:lang w:val="en-GB"/>
              </w:rPr>
              <w:t xml:space="preserve"> </w:t>
            </w:r>
            <w:r w:rsidR="000B5BF0">
              <w:rPr>
                <w:lang w:val="en-GB"/>
              </w:rPr>
              <w:t>o</w:t>
            </w:r>
            <w:r w:rsidR="002415C1" w:rsidRPr="00A677DF">
              <w:rPr>
                <w:lang w:val="en-GB"/>
              </w:rPr>
              <w:t>f the fact</w:t>
            </w:r>
            <w:r w:rsidR="001B6E90" w:rsidRPr="00A677DF">
              <w:rPr>
                <w:lang w:val="en-GB"/>
              </w:rPr>
              <w:t xml:space="preserve"> that</w:t>
            </w:r>
            <w:r w:rsidR="00F33404" w:rsidRPr="00A677DF">
              <w:rPr>
                <w:lang w:val="en-GB"/>
              </w:rPr>
              <w:t xml:space="preserve"> </w:t>
            </w:r>
            <w:commentRangeEnd w:id="5"/>
            <w:r w:rsidR="0043598B">
              <w:rPr>
                <w:rStyle w:val="CommentReference"/>
              </w:rPr>
              <w:commentReference w:id="5"/>
            </w:r>
            <w:commentRangeEnd w:id="6"/>
            <w:r w:rsidR="004F11FC">
              <w:rPr>
                <w:rStyle w:val="CommentReference"/>
              </w:rPr>
              <w:commentReference w:id="6"/>
            </w:r>
            <w:r w:rsidR="00F33404" w:rsidRPr="00A677DF">
              <w:rPr>
                <w:lang w:val="en-GB"/>
              </w:rPr>
              <w:t xml:space="preserve">the preconditions </w:t>
            </w:r>
            <w:r w:rsidR="00FB6CB4" w:rsidRPr="00A677DF">
              <w:rPr>
                <w:lang w:val="en-GB"/>
              </w:rPr>
              <w:t>for this to be consider</w:t>
            </w:r>
            <w:r w:rsidR="00FA6EAC">
              <w:rPr>
                <w:lang w:val="en-GB"/>
              </w:rPr>
              <w:t>ed a marriage at all are lacking</w:t>
            </w:r>
            <w:r w:rsidR="00FB6CB4" w:rsidRPr="00A677DF">
              <w:rPr>
                <w:lang w:val="en-GB"/>
              </w:rPr>
              <w:t>.</w:t>
            </w:r>
          </w:p>
          <w:p w14:paraId="6E54DC4E" w14:textId="7CED29F1" w:rsidR="002415C1" w:rsidRPr="00A677DF" w:rsidRDefault="002415C1" w:rsidP="00252A5E">
            <w:pPr>
              <w:tabs>
                <w:tab w:val="left" w:pos="361"/>
              </w:tabs>
              <w:rPr>
                <w:lang w:val="en-GB"/>
              </w:rPr>
            </w:pPr>
            <w:r w:rsidRPr="00A677DF">
              <w:rPr>
                <w:lang w:val="en-GB"/>
              </w:rPr>
              <w:lastRenderedPageBreak/>
              <w:tab/>
              <w:t>In this country it has happened in several</w:t>
            </w:r>
          </w:p>
          <w:p w14:paraId="316EEDA0" w14:textId="079EDC55" w:rsidR="002415C1" w:rsidRPr="00A677DF" w:rsidRDefault="002415C1" w:rsidP="00252A5E">
            <w:pPr>
              <w:tabs>
                <w:tab w:val="left" w:pos="361"/>
              </w:tabs>
              <w:rPr>
                <w:lang w:val="en-GB"/>
              </w:rPr>
            </w:pPr>
          </w:p>
          <w:p w14:paraId="74776E1C" w14:textId="128E5B1D" w:rsidR="002415C1" w:rsidRDefault="00321227" w:rsidP="00252A5E">
            <w:pPr>
              <w:tabs>
                <w:tab w:val="left" w:pos="361"/>
              </w:tabs>
              <w:rPr>
                <w:color w:val="000000" w:themeColor="text1"/>
                <w:lang w:val="en-GB"/>
              </w:rPr>
            </w:pPr>
            <w:r>
              <w:rPr>
                <w:lang w:val="en-GB"/>
              </w:rPr>
              <w:t>cases that persons</w:t>
            </w:r>
            <w:r w:rsidR="002415C1">
              <w:rPr>
                <w:lang w:val="en-GB"/>
              </w:rPr>
              <w:t xml:space="preserve"> have changed their sex.</w:t>
            </w:r>
            <w:r w:rsidR="005267BA">
              <w:rPr>
                <w:lang w:val="en-GB"/>
              </w:rPr>
              <w:t xml:space="preserve"> As far back as in</w:t>
            </w:r>
            <w:r w:rsidR="002F31E1">
              <w:rPr>
                <w:lang w:val="en-GB"/>
              </w:rPr>
              <w:t xml:space="preserve"> 1820</w:t>
            </w:r>
            <w:r w:rsidR="005267BA">
              <w:rPr>
                <w:color w:val="FF0000"/>
                <w:lang w:val="en-GB"/>
              </w:rPr>
              <w:t xml:space="preserve"> </w:t>
            </w:r>
            <w:r w:rsidR="005267BA">
              <w:rPr>
                <w:color w:val="000000" w:themeColor="text1"/>
                <w:lang w:val="en-GB"/>
              </w:rPr>
              <w:t xml:space="preserve">there was a case where the king </w:t>
            </w:r>
            <w:r w:rsidR="00D16F96">
              <w:rPr>
                <w:color w:val="000000" w:themeColor="text1"/>
                <w:lang w:val="en-GB"/>
              </w:rPr>
              <w:t xml:space="preserve">permitted that Johanne Katrine </w:t>
            </w:r>
            <w:proofErr w:type="spellStart"/>
            <w:r w:rsidR="00D16F96">
              <w:rPr>
                <w:color w:val="000000" w:themeColor="text1"/>
                <w:lang w:val="en-GB"/>
              </w:rPr>
              <w:t>Nielsdatter</w:t>
            </w:r>
            <w:proofErr w:type="spellEnd"/>
            <w:r w:rsidR="00D16F96">
              <w:rPr>
                <w:color w:val="000000" w:themeColor="text1"/>
                <w:lang w:val="en-GB"/>
              </w:rPr>
              <w:t xml:space="preserve"> of </w:t>
            </w:r>
            <w:proofErr w:type="spellStart"/>
            <w:r w:rsidR="00B33070">
              <w:rPr>
                <w:color w:val="000000" w:themeColor="text1"/>
                <w:lang w:val="en-GB"/>
              </w:rPr>
              <w:t>Hørby</w:t>
            </w:r>
            <w:proofErr w:type="spellEnd"/>
            <w:r w:rsidR="00B33070">
              <w:rPr>
                <w:color w:val="000000" w:themeColor="text1"/>
                <w:lang w:val="en-GB"/>
              </w:rPr>
              <w:t xml:space="preserve"> parish</w:t>
            </w:r>
            <w:r w:rsidR="002F31E1">
              <w:rPr>
                <w:color w:val="000000" w:themeColor="text1"/>
                <w:lang w:val="en-GB"/>
              </w:rPr>
              <w:t>,</w:t>
            </w:r>
            <w:r w:rsidR="00B33070">
              <w:rPr>
                <w:color w:val="000000" w:themeColor="text1"/>
                <w:lang w:val="en-GB"/>
              </w:rPr>
              <w:t xml:space="preserve"> after </w:t>
            </w:r>
            <w:r w:rsidR="00304F0F">
              <w:rPr>
                <w:color w:val="000000" w:themeColor="text1"/>
                <w:lang w:val="en-GB"/>
              </w:rPr>
              <w:t>report from the health department</w:t>
            </w:r>
            <w:r w:rsidR="002F31E1">
              <w:rPr>
                <w:color w:val="000000" w:themeColor="text1"/>
                <w:lang w:val="en-GB"/>
              </w:rPr>
              <w:t>,</w:t>
            </w:r>
            <w:r w:rsidR="00304F0F">
              <w:rPr>
                <w:color w:val="000000" w:themeColor="text1"/>
                <w:lang w:val="en-GB"/>
              </w:rPr>
              <w:t xml:space="preserve"> was </w:t>
            </w:r>
            <w:r w:rsidR="00F6621F">
              <w:rPr>
                <w:color w:val="000000" w:themeColor="text1"/>
                <w:lang w:val="en-GB"/>
              </w:rPr>
              <w:t xml:space="preserve">considered a man, took the name of Johannes and was </w:t>
            </w:r>
            <w:r w:rsidR="009B2E28">
              <w:rPr>
                <w:color w:val="000000" w:themeColor="text1"/>
                <w:lang w:val="en-GB"/>
              </w:rPr>
              <w:t>exempted from military service</w:t>
            </w:r>
            <w:r w:rsidR="00D04F06">
              <w:rPr>
                <w:color w:val="000000" w:themeColor="text1"/>
                <w:lang w:val="en-GB"/>
              </w:rPr>
              <w:t xml:space="preserve">. – </w:t>
            </w:r>
            <w:r w:rsidR="00842BC7">
              <w:rPr>
                <w:color w:val="000000" w:themeColor="text1"/>
                <w:lang w:val="en-GB"/>
              </w:rPr>
              <w:t xml:space="preserve">Later there has </w:t>
            </w:r>
            <w:r w:rsidR="004F11FC">
              <w:rPr>
                <w:color w:val="000000" w:themeColor="text1"/>
                <w:lang w:val="en-GB"/>
              </w:rPr>
              <w:t xml:space="preserve">been </w:t>
            </w:r>
            <w:r w:rsidR="00842BC7">
              <w:rPr>
                <w:color w:val="000000" w:themeColor="text1"/>
                <w:lang w:val="en-GB"/>
              </w:rPr>
              <w:t>for example</w:t>
            </w:r>
            <w:r w:rsidR="006112E1">
              <w:rPr>
                <w:color w:val="000000" w:themeColor="text1"/>
                <w:lang w:val="en-GB"/>
              </w:rPr>
              <w:t xml:space="preserve"> a case from a </w:t>
            </w:r>
            <w:r w:rsidR="008504D5">
              <w:rPr>
                <w:color w:val="000000" w:themeColor="text1"/>
                <w:lang w:val="en-GB"/>
              </w:rPr>
              <w:t xml:space="preserve">local orphanage where it </w:t>
            </w:r>
            <w:r w:rsidR="00205EEE">
              <w:rPr>
                <w:color w:val="000000" w:themeColor="text1"/>
                <w:lang w:val="en-GB"/>
              </w:rPr>
              <w:t xml:space="preserve">appeared that the </w:t>
            </w:r>
            <w:r w:rsidR="008E741F">
              <w:rPr>
                <w:color w:val="000000" w:themeColor="text1"/>
                <w:lang w:val="en-GB"/>
              </w:rPr>
              <w:t xml:space="preserve">matron in </w:t>
            </w:r>
            <w:r w:rsidR="00E51140">
              <w:rPr>
                <w:color w:val="000000" w:themeColor="text1"/>
                <w:lang w:val="en-GB"/>
              </w:rPr>
              <w:t>reality</w:t>
            </w:r>
            <w:r w:rsidR="008E741F">
              <w:rPr>
                <w:color w:val="000000" w:themeColor="text1"/>
                <w:lang w:val="en-GB"/>
              </w:rPr>
              <w:t xml:space="preserve"> was a man</w:t>
            </w:r>
            <w:r w:rsidR="00E51140">
              <w:rPr>
                <w:color w:val="000000" w:themeColor="text1"/>
                <w:lang w:val="en-GB"/>
              </w:rPr>
              <w:t xml:space="preserve"> – </w:t>
            </w:r>
            <w:r w:rsidR="00FC0125">
              <w:rPr>
                <w:color w:val="000000" w:themeColor="text1"/>
                <w:lang w:val="en-GB"/>
              </w:rPr>
              <w:t xml:space="preserve">he later lived as a </w:t>
            </w:r>
            <w:r w:rsidR="00B77F07">
              <w:rPr>
                <w:color w:val="000000" w:themeColor="text1"/>
                <w:lang w:val="en-GB"/>
              </w:rPr>
              <w:t>decent and honest person in this city.</w:t>
            </w:r>
          </w:p>
          <w:p w14:paraId="6E37EEB5" w14:textId="51E8E035" w:rsidR="005758CE" w:rsidRPr="00A677DF" w:rsidRDefault="005758CE" w:rsidP="00252A5E">
            <w:pPr>
              <w:tabs>
                <w:tab w:val="left" w:pos="361"/>
              </w:tabs>
              <w:rPr>
                <w:color w:val="000000" w:themeColor="text1"/>
                <w:lang w:val="en-GB"/>
              </w:rPr>
            </w:pPr>
            <w:r w:rsidRPr="00A677DF">
              <w:rPr>
                <w:lang w:val="en-GB"/>
              </w:rPr>
              <w:tab/>
              <w:t>Often it has prove</w:t>
            </w:r>
            <w:r w:rsidR="003C29C8">
              <w:rPr>
                <w:lang w:val="en-GB"/>
              </w:rPr>
              <w:t>n</w:t>
            </w:r>
            <w:r w:rsidRPr="00A677DF">
              <w:rPr>
                <w:lang w:val="en-GB"/>
              </w:rPr>
              <w:t xml:space="preserve"> very difficult</w:t>
            </w:r>
            <w:r w:rsidR="00D82DC5" w:rsidRPr="00A677DF">
              <w:rPr>
                <w:lang w:val="en-GB"/>
              </w:rPr>
              <w:t xml:space="preserve"> to determine if a child is a boy or a girl. In that case the </w:t>
            </w:r>
            <w:r w:rsidR="00FF7676" w:rsidRPr="00A677DF">
              <w:rPr>
                <w:lang w:val="en-GB"/>
              </w:rPr>
              <w:t>procedure will be that</w:t>
            </w:r>
            <w:r w:rsidR="005B5437" w:rsidRPr="00A677DF">
              <w:rPr>
                <w:lang w:val="en-GB"/>
              </w:rPr>
              <w:t xml:space="preserve"> an inquiry is made to the </w:t>
            </w:r>
            <w:r w:rsidR="002F53D4" w:rsidRPr="00A677DF">
              <w:rPr>
                <w:lang w:val="en-GB"/>
              </w:rPr>
              <w:t>medico-</w:t>
            </w:r>
            <w:proofErr w:type="spellStart"/>
            <w:r w:rsidR="002F53D4" w:rsidRPr="00A677DF">
              <w:rPr>
                <w:lang w:val="en-GB"/>
              </w:rPr>
              <w:t>legal council</w:t>
            </w:r>
            <w:proofErr w:type="spellEnd"/>
            <w:r w:rsidR="005E6761" w:rsidRPr="00A677DF">
              <w:rPr>
                <w:lang w:val="en-GB"/>
              </w:rPr>
              <w:t xml:space="preserve"> and if </w:t>
            </w:r>
            <w:r w:rsidR="000E1F9C" w:rsidRPr="00A677DF">
              <w:rPr>
                <w:lang w:val="en-GB"/>
              </w:rPr>
              <w:t>this can give a</w:t>
            </w:r>
          </w:p>
          <w:p w14:paraId="4761CD13" w14:textId="39C83D46" w:rsidR="00E51140" w:rsidRPr="00196D6B" w:rsidRDefault="000E1F9C" w:rsidP="00252A5E">
            <w:pPr>
              <w:tabs>
                <w:tab w:val="left" w:pos="361"/>
              </w:tabs>
              <w:rPr>
                <w:color w:val="000000" w:themeColor="text1"/>
                <w:lang w:val="en-GB"/>
              </w:rPr>
            </w:pPr>
            <w:r w:rsidRPr="00A677DF">
              <w:rPr>
                <w:color w:val="000000" w:themeColor="text1"/>
                <w:lang w:val="en-GB"/>
              </w:rPr>
              <w:t>definite answer</w:t>
            </w:r>
            <w:r>
              <w:rPr>
                <w:color w:val="000000" w:themeColor="text1"/>
                <w:lang w:val="en-GB"/>
              </w:rPr>
              <w:t xml:space="preserve">, the </w:t>
            </w:r>
            <w:r w:rsidR="0056045B">
              <w:rPr>
                <w:color w:val="000000" w:themeColor="text1"/>
                <w:lang w:val="en-GB"/>
              </w:rPr>
              <w:t>matter</w:t>
            </w:r>
            <w:r>
              <w:rPr>
                <w:color w:val="000000" w:themeColor="text1"/>
                <w:lang w:val="en-GB"/>
              </w:rPr>
              <w:t xml:space="preserve"> is </w:t>
            </w:r>
            <w:r w:rsidR="0056045B">
              <w:rPr>
                <w:color w:val="000000" w:themeColor="text1"/>
                <w:lang w:val="en-GB"/>
              </w:rPr>
              <w:t xml:space="preserve">settled of course. </w:t>
            </w:r>
            <w:r w:rsidR="00C72FDB">
              <w:rPr>
                <w:color w:val="000000" w:themeColor="text1"/>
                <w:lang w:val="en-GB"/>
              </w:rPr>
              <w:t>I</w:t>
            </w:r>
            <w:r w:rsidR="00B05815">
              <w:rPr>
                <w:color w:val="000000" w:themeColor="text1"/>
                <w:lang w:val="en-GB"/>
              </w:rPr>
              <w:t xml:space="preserve">f there is doubt about the gender, you wait until the person </w:t>
            </w:r>
            <w:r w:rsidR="00324706">
              <w:rPr>
                <w:color w:val="000000" w:themeColor="text1"/>
                <w:lang w:val="en-GB"/>
              </w:rPr>
              <w:t>concerned is a</w:t>
            </w:r>
            <w:r w:rsidR="00A855A7">
              <w:rPr>
                <w:color w:val="000000" w:themeColor="text1"/>
                <w:lang w:val="en-GB"/>
              </w:rPr>
              <w:t xml:space="preserve">bout twenty </w:t>
            </w:r>
            <w:r w:rsidR="00A855A7" w:rsidRPr="00196D6B">
              <w:rPr>
                <w:color w:val="000000" w:themeColor="text1"/>
                <w:lang w:val="en-GB"/>
              </w:rPr>
              <w:t>years old</w:t>
            </w:r>
            <w:r w:rsidR="00480391" w:rsidRPr="00196D6B">
              <w:rPr>
                <w:color w:val="000000" w:themeColor="text1"/>
                <w:lang w:val="en-GB"/>
              </w:rPr>
              <w:t xml:space="preserve"> – then it can usually be </w:t>
            </w:r>
            <w:r w:rsidR="006D4470">
              <w:rPr>
                <w:color w:val="000000" w:themeColor="text1"/>
                <w:lang w:val="en-GB"/>
              </w:rPr>
              <w:t>determined</w:t>
            </w:r>
            <w:r w:rsidR="00480391" w:rsidRPr="00196D6B">
              <w:rPr>
                <w:color w:val="000000" w:themeColor="text1"/>
                <w:lang w:val="en-GB"/>
              </w:rPr>
              <w:t xml:space="preserve"> </w:t>
            </w:r>
            <w:r w:rsidR="00E943F2" w:rsidRPr="00196D6B">
              <w:rPr>
                <w:color w:val="000000" w:themeColor="text1"/>
                <w:lang w:val="en-GB"/>
              </w:rPr>
              <w:t xml:space="preserve">with certainty. </w:t>
            </w:r>
          </w:p>
          <w:p w14:paraId="464AE08C" w14:textId="7A4A3409" w:rsidR="00DA0183" w:rsidRPr="00DA0183" w:rsidRDefault="00876F89" w:rsidP="00252A5E">
            <w:pPr>
              <w:tabs>
                <w:tab w:val="left" w:pos="361"/>
              </w:tabs>
              <w:rPr>
                <w:lang w:val="en-GB"/>
              </w:rPr>
            </w:pPr>
            <w:r w:rsidRPr="00196D6B">
              <w:rPr>
                <w:lang w:val="en-GB"/>
              </w:rPr>
              <w:tab/>
              <w:t xml:space="preserve">If by then it is </w:t>
            </w:r>
            <w:r w:rsidR="00196D6B" w:rsidRPr="00196D6B">
              <w:rPr>
                <w:lang w:val="en-GB"/>
              </w:rPr>
              <w:t>established that a</w:t>
            </w:r>
            <w:r w:rsidR="00196D6B">
              <w:rPr>
                <w:lang w:val="en-GB"/>
              </w:rPr>
              <w:t xml:space="preserve"> married person </w:t>
            </w:r>
            <w:r w:rsidR="005849E5">
              <w:rPr>
                <w:lang w:val="en-GB"/>
              </w:rPr>
              <w:t xml:space="preserve">perhaps </w:t>
            </w:r>
            <w:r w:rsidR="00196D6B">
              <w:rPr>
                <w:lang w:val="en-GB"/>
              </w:rPr>
              <w:t>belongs to another</w:t>
            </w:r>
            <w:r w:rsidR="009D5EBF">
              <w:rPr>
                <w:lang w:val="en-GB"/>
              </w:rPr>
              <w:t xml:space="preserve"> gender</w:t>
            </w:r>
            <w:r w:rsidR="00196D6B">
              <w:rPr>
                <w:lang w:val="en-GB"/>
              </w:rPr>
              <w:t xml:space="preserve"> than the one in which the person </w:t>
            </w:r>
            <w:r w:rsidR="00B11239">
              <w:rPr>
                <w:lang w:val="en-GB"/>
              </w:rPr>
              <w:t>concerned</w:t>
            </w:r>
            <w:r w:rsidR="00196D6B">
              <w:rPr>
                <w:lang w:val="en-GB"/>
              </w:rPr>
              <w:t xml:space="preserve"> </w:t>
            </w:r>
            <w:r w:rsidR="00E11D00">
              <w:rPr>
                <w:lang w:val="en-GB"/>
              </w:rPr>
              <w:t xml:space="preserve">has been raised, </w:t>
            </w:r>
            <w:r w:rsidR="00F71FCA">
              <w:rPr>
                <w:lang w:val="en-GB"/>
              </w:rPr>
              <w:t>a peti</w:t>
            </w:r>
            <w:r w:rsidR="00CA09D2">
              <w:rPr>
                <w:lang w:val="en-GB"/>
              </w:rPr>
              <w:t>ti</w:t>
            </w:r>
            <w:r w:rsidR="00F71FCA">
              <w:rPr>
                <w:lang w:val="en-GB"/>
              </w:rPr>
              <w:t xml:space="preserve">on is presented to the ministry </w:t>
            </w:r>
            <w:r w:rsidR="00CA09D2">
              <w:rPr>
                <w:lang w:val="en-GB"/>
              </w:rPr>
              <w:t xml:space="preserve">with the </w:t>
            </w:r>
            <w:r w:rsidR="00A55F0A">
              <w:rPr>
                <w:lang w:val="en-GB"/>
              </w:rPr>
              <w:t>different</w:t>
            </w:r>
            <w:r w:rsidR="00CA09D2">
              <w:rPr>
                <w:lang w:val="en-GB"/>
              </w:rPr>
              <w:t xml:space="preserve"> pieces of evidence enclosed</w:t>
            </w:r>
            <w:r w:rsidR="00A55F0A">
              <w:rPr>
                <w:lang w:val="en-GB"/>
              </w:rPr>
              <w:t xml:space="preserve"> – </w:t>
            </w:r>
            <w:r w:rsidR="00DD5918">
              <w:rPr>
                <w:lang w:val="en-GB"/>
              </w:rPr>
              <w:t xml:space="preserve">and </w:t>
            </w:r>
            <w:r w:rsidR="00FA46DC">
              <w:rPr>
                <w:lang w:val="en-GB"/>
              </w:rPr>
              <w:t xml:space="preserve">subsequently </w:t>
            </w:r>
            <w:r w:rsidR="00DD5918">
              <w:rPr>
                <w:lang w:val="en-GB"/>
              </w:rPr>
              <w:t xml:space="preserve">the person </w:t>
            </w:r>
            <w:r w:rsidR="00B11239">
              <w:rPr>
                <w:lang w:val="en-GB"/>
              </w:rPr>
              <w:t>in question</w:t>
            </w:r>
            <w:r w:rsidR="001C2D35">
              <w:rPr>
                <w:lang w:val="en-GB"/>
              </w:rPr>
              <w:t xml:space="preserve"> gets a royal </w:t>
            </w:r>
            <w:r w:rsidR="000C788D">
              <w:rPr>
                <w:lang w:val="en-GB"/>
              </w:rPr>
              <w:t xml:space="preserve">licence stating that he or </w:t>
            </w:r>
            <w:r w:rsidR="000C788D" w:rsidRPr="00DA0183">
              <w:rPr>
                <w:lang w:val="en-GB"/>
              </w:rPr>
              <w:t xml:space="preserve">she is </w:t>
            </w:r>
            <w:r w:rsidR="00912D3F" w:rsidRPr="00DA0183">
              <w:rPr>
                <w:lang w:val="en-GB"/>
              </w:rPr>
              <w:t xml:space="preserve">considered to belong to the other </w:t>
            </w:r>
            <w:commentRangeStart w:id="7"/>
            <w:commentRangeStart w:id="8"/>
            <w:r w:rsidR="00DD1066" w:rsidRPr="00DA0183">
              <w:rPr>
                <w:lang w:val="en-GB"/>
              </w:rPr>
              <w:t>gender</w:t>
            </w:r>
            <w:r w:rsidR="00912D3F" w:rsidRPr="00DA0183">
              <w:rPr>
                <w:lang w:val="en-GB"/>
              </w:rPr>
              <w:t>.</w:t>
            </w:r>
            <w:commentRangeEnd w:id="7"/>
            <w:r w:rsidR="00E65A32">
              <w:rPr>
                <w:rStyle w:val="CommentReference"/>
              </w:rPr>
              <w:commentReference w:id="7"/>
            </w:r>
            <w:commentRangeEnd w:id="8"/>
            <w:r w:rsidR="005849E5">
              <w:rPr>
                <w:rStyle w:val="CommentReference"/>
              </w:rPr>
              <w:commentReference w:id="8"/>
            </w:r>
            <w:r w:rsidR="00DD1066" w:rsidRPr="00DA0183">
              <w:rPr>
                <w:lang w:val="en-GB"/>
              </w:rPr>
              <w:t xml:space="preserve"> At the same time</w:t>
            </w:r>
            <w:r w:rsidR="009D5EBF">
              <w:rPr>
                <w:lang w:val="en-GB"/>
              </w:rPr>
              <w:t>,</w:t>
            </w:r>
            <w:r w:rsidR="00DD1066" w:rsidRPr="00DA0183">
              <w:rPr>
                <w:lang w:val="en-GB"/>
              </w:rPr>
              <w:t xml:space="preserve"> the person </w:t>
            </w:r>
            <w:r w:rsidR="00B11239">
              <w:rPr>
                <w:lang w:val="en-GB"/>
              </w:rPr>
              <w:t>concerned</w:t>
            </w:r>
            <w:r w:rsidR="00DD1066" w:rsidRPr="00DA0183">
              <w:rPr>
                <w:lang w:val="en-GB"/>
              </w:rPr>
              <w:t xml:space="preserve"> gets</w:t>
            </w:r>
            <w:r w:rsidR="00C56C51">
              <w:rPr>
                <w:lang w:val="en-GB"/>
              </w:rPr>
              <w:t xml:space="preserve"> a</w:t>
            </w:r>
            <w:r w:rsidR="00DD1066" w:rsidRPr="00DA0183">
              <w:rPr>
                <w:lang w:val="en-GB"/>
              </w:rPr>
              <w:t xml:space="preserve"> new name </w:t>
            </w:r>
            <w:r w:rsidR="003A54A6" w:rsidRPr="00DA0183">
              <w:rPr>
                <w:lang w:val="en-GB"/>
              </w:rPr>
              <w:t xml:space="preserve">corresponding to his or her </w:t>
            </w:r>
            <w:r w:rsidR="00DA0183" w:rsidRPr="00DA0183">
              <w:rPr>
                <w:lang w:val="en-GB"/>
              </w:rPr>
              <w:t>true gender.</w:t>
            </w:r>
          </w:p>
          <w:p w14:paraId="6D66CEB4" w14:textId="122F757E" w:rsidR="00480391" w:rsidRPr="00FB1593" w:rsidRDefault="00DA0183" w:rsidP="00252A5E">
            <w:pPr>
              <w:tabs>
                <w:tab w:val="left" w:pos="361"/>
              </w:tabs>
              <w:rPr>
                <w:lang w:val="en-GB"/>
              </w:rPr>
            </w:pPr>
            <w:r w:rsidRPr="00DA0183">
              <w:rPr>
                <w:lang w:val="en-GB"/>
              </w:rPr>
              <w:tab/>
              <w:t>In cases where the gender cannot be</w:t>
            </w:r>
            <w:r>
              <w:rPr>
                <w:lang w:val="en-GB"/>
              </w:rPr>
              <w:t xml:space="preserve"> </w:t>
            </w:r>
            <w:r w:rsidR="009D5EBF">
              <w:rPr>
                <w:lang w:val="en-GB"/>
              </w:rPr>
              <w:t>establish</w:t>
            </w:r>
            <w:r>
              <w:rPr>
                <w:lang w:val="en-GB"/>
              </w:rPr>
              <w:t>ed with certainty</w:t>
            </w:r>
            <w:r w:rsidR="000B0201">
              <w:rPr>
                <w:lang w:val="en-GB"/>
              </w:rPr>
              <w:t xml:space="preserve">, today the </w:t>
            </w:r>
            <w:r w:rsidR="000F31D8">
              <w:rPr>
                <w:lang w:val="en-GB"/>
              </w:rPr>
              <w:t>thinking</w:t>
            </w:r>
            <w:r w:rsidR="00474F13">
              <w:rPr>
                <w:lang w:val="en-GB"/>
              </w:rPr>
              <w:t xml:space="preserve"> is entertained</w:t>
            </w:r>
            <w:r w:rsidR="00AB2EF1">
              <w:rPr>
                <w:lang w:val="en-GB"/>
              </w:rPr>
              <w:t xml:space="preserve"> that</w:t>
            </w:r>
            <w:r w:rsidR="000C788D" w:rsidRPr="00DA0183">
              <w:rPr>
                <w:lang w:val="en-GB"/>
              </w:rPr>
              <w:t xml:space="preserve"> </w:t>
            </w:r>
            <w:r w:rsidR="00AB2EF1">
              <w:rPr>
                <w:lang w:val="en-GB"/>
              </w:rPr>
              <w:t xml:space="preserve">the person concerned </w:t>
            </w:r>
            <w:r w:rsidR="005C17C5">
              <w:rPr>
                <w:lang w:val="en-GB"/>
              </w:rPr>
              <w:t>avoids possible social disadvantages</w:t>
            </w:r>
            <w:r w:rsidR="00AC353D">
              <w:rPr>
                <w:lang w:val="en-GB"/>
              </w:rPr>
              <w:t>, for example</w:t>
            </w:r>
            <w:r w:rsidR="005B06E9">
              <w:rPr>
                <w:lang w:val="en-GB"/>
              </w:rPr>
              <w:t xml:space="preserve"> is </w:t>
            </w:r>
            <w:r w:rsidR="00EF361F">
              <w:rPr>
                <w:lang w:val="en-GB"/>
              </w:rPr>
              <w:t>exempted from military service.</w:t>
            </w:r>
            <w:r w:rsidR="001D0E94">
              <w:rPr>
                <w:lang w:val="en-GB"/>
              </w:rPr>
              <w:t xml:space="preserve"> </w:t>
            </w:r>
            <w:bookmarkStart w:id="9" w:name="_Hlk527989059"/>
            <w:commentRangeStart w:id="10"/>
            <w:commentRangeStart w:id="11"/>
            <w:r w:rsidR="001D0E94">
              <w:rPr>
                <w:lang w:val="en-GB"/>
              </w:rPr>
              <w:t xml:space="preserve">This </w:t>
            </w:r>
            <w:commentRangeEnd w:id="10"/>
            <w:r w:rsidR="00E65A32">
              <w:rPr>
                <w:rStyle w:val="CommentReference"/>
              </w:rPr>
              <w:commentReference w:id="10"/>
            </w:r>
            <w:commentRangeEnd w:id="11"/>
            <w:r w:rsidR="007621F0">
              <w:rPr>
                <w:rStyle w:val="CommentReference"/>
              </w:rPr>
              <w:commentReference w:id="11"/>
            </w:r>
            <w:r w:rsidR="001D0E94">
              <w:rPr>
                <w:lang w:val="en-GB"/>
              </w:rPr>
              <w:t xml:space="preserve">professor Viggo </w:t>
            </w:r>
            <w:proofErr w:type="spellStart"/>
            <w:r w:rsidR="001D0E94">
              <w:rPr>
                <w:lang w:val="en-GB"/>
              </w:rPr>
              <w:t>Bentzon</w:t>
            </w:r>
            <w:proofErr w:type="spellEnd"/>
            <w:r w:rsidR="001D0E94">
              <w:rPr>
                <w:lang w:val="en-GB"/>
              </w:rPr>
              <w:t xml:space="preserve"> expresses in his </w:t>
            </w:r>
            <w:r w:rsidR="00C259D6">
              <w:rPr>
                <w:lang w:val="en-GB"/>
              </w:rPr>
              <w:t xml:space="preserve">family </w:t>
            </w:r>
            <w:r w:rsidR="00C259D6" w:rsidRPr="00FB1593">
              <w:rPr>
                <w:lang w:val="en-GB"/>
              </w:rPr>
              <w:t xml:space="preserve">law in the way that the person concerned “cannot be a soldier but </w:t>
            </w:r>
            <w:r w:rsidR="00CD6664" w:rsidRPr="00FB1593">
              <w:rPr>
                <w:lang w:val="en-GB"/>
              </w:rPr>
              <w:t>probably midwife”</w:t>
            </w:r>
            <w:bookmarkEnd w:id="9"/>
            <w:r w:rsidR="00CD6664" w:rsidRPr="00FB1593">
              <w:rPr>
                <w:lang w:val="en-GB"/>
              </w:rPr>
              <w:t>.</w:t>
            </w:r>
          </w:p>
          <w:p w14:paraId="25F044F4" w14:textId="74A70C96" w:rsidR="00CD6664" w:rsidRDefault="00CD6664" w:rsidP="00252A5E">
            <w:pPr>
              <w:tabs>
                <w:tab w:val="left" w:pos="361"/>
              </w:tabs>
              <w:rPr>
                <w:lang w:val="en-GB"/>
              </w:rPr>
            </w:pPr>
            <w:r w:rsidRPr="00FB1593">
              <w:rPr>
                <w:lang w:val="en-GB"/>
              </w:rPr>
              <w:tab/>
            </w:r>
            <w:r w:rsidR="00FB1593" w:rsidRPr="00FB1593">
              <w:rPr>
                <w:lang w:val="en-GB"/>
              </w:rPr>
              <w:t>There is</w:t>
            </w:r>
            <w:r w:rsidR="00FB1593">
              <w:rPr>
                <w:lang w:val="en-GB"/>
              </w:rPr>
              <w:t xml:space="preserve"> </w:t>
            </w:r>
            <w:r w:rsidR="00965F93">
              <w:rPr>
                <w:lang w:val="en-GB"/>
              </w:rPr>
              <w:t>no reason why</w:t>
            </w:r>
            <w:r w:rsidR="00FB1593">
              <w:rPr>
                <w:lang w:val="en-GB"/>
              </w:rPr>
              <w:t xml:space="preserve"> </w:t>
            </w:r>
            <w:r w:rsidR="00346BB1">
              <w:rPr>
                <w:lang w:val="en-GB"/>
              </w:rPr>
              <w:t xml:space="preserve">the person who has changed his or her gender in this way </w:t>
            </w:r>
            <w:r w:rsidR="00965F93">
              <w:rPr>
                <w:lang w:val="en-GB"/>
              </w:rPr>
              <w:t xml:space="preserve">should not enter </w:t>
            </w:r>
            <w:r w:rsidR="00346BB1">
              <w:rPr>
                <w:lang w:val="en-GB"/>
              </w:rPr>
              <w:t xml:space="preserve">a new marriage – the previous one has been declared </w:t>
            </w:r>
            <w:r w:rsidR="00BC0416">
              <w:rPr>
                <w:lang w:val="en-GB"/>
              </w:rPr>
              <w:t>nothing.</w:t>
            </w:r>
          </w:p>
          <w:p w14:paraId="5AA6A4EB" w14:textId="23DC339D" w:rsidR="00346BB1" w:rsidRDefault="00346BB1" w:rsidP="00252A5E">
            <w:pPr>
              <w:tabs>
                <w:tab w:val="left" w:pos="361"/>
              </w:tabs>
              <w:rPr>
                <w:lang w:val="en-GB"/>
              </w:rPr>
            </w:pPr>
          </w:p>
          <w:p w14:paraId="4595C73C" w14:textId="77777777" w:rsidR="00A55F0A" w:rsidRPr="00FB1593" w:rsidRDefault="00A55F0A" w:rsidP="00252A5E">
            <w:pPr>
              <w:tabs>
                <w:tab w:val="left" w:pos="361"/>
              </w:tabs>
              <w:rPr>
                <w:color w:val="000000" w:themeColor="text1"/>
                <w:lang w:val="en-GB"/>
              </w:rPr>
            </w:pPr>
          </w:p>
          <w:p w14:paraId="39EA19C6" w14:textId="77777777" w:rsidR="00D04F06" w:rsidRPr="00FB1593" w:rsidRDefault="00D04F06" w:rsidP="00252A5E">
            <w:pPr>
              <w:tabs>
                <w:tab w:val="left" w:pos="361"/>
              </w:tabs>
              <w:rPr>
                <w:color w:val="000000" w:themeColor="text1"/>
                <w:lang w:val="en-GB"/>
              </w:rPr>
            </w:pPr>
          </w:p>
          <w:p w14:paraId="07A4190E" w14:textId="77777777" w:rsidR="00181755" w:rsidRPr="00FB1593" w:rsidRDefault="00181755" w:rsidP="00252A5E">
            <w:pPr>
              <w:tabs>
                <w:tab w:val="left" w:pos="361"/>
              </w:tabs>
              <w:rPr>
                <w:lang w:val="en-GB"/>
              </w:rPr>
            </w:pPr>
          </w:p>
          <w:p w14:paraId="016BD7AF" w14:textId="77777777" w:rsidR="002562CB" w:rsidRPr="00FB1593" w:rsidRDefault="002562CB" w:rsidP="00252A5E">
            <w:pPr>
              <w:tabs>
                <w:tab w:val="left" w:pos="361"/>
              </w:tabs>
              <w:rPr>
                <w:lang w:val="en-GB"/>
              </w:rPr>
            </w:pPr>
          </w:p>
          <w:p w14:paraId="73CD7BCD" w14:textId="77777777" w:rsidR="008929F0" w:rsidRPr="00FB1593" w:rsidRDefault="008929F0" w:rsidP="00252A5E">
            <w:pPr>
              <w:tabs>
                <w:tab w:val="left" w:pos="361"/>
              </w:tabs>
              <w:rPr>
                <w:lang w:val="en-GB"/>
              </w:rPr>
            </w:pPr>
          </w:p>
          <w:p w14:paraId="07FA5918" w14:textId="77777777" w:rsidR="004D47E8" w:rsidRPr="00FB1593" w:rsidRDefault="004D47E8" w:rsidP="00252A5E">
            <w:pPr>
              <w:tabs>
                <w:tab w:val="left" w:pos="361"/>
              </w:tabs>
              <w:rPr>
                <w:lang w:val="en-GB"/>
              </w:rPr>
            </w:pPr>
          </w:p>
          <w:p w14:paraId="714CC2D4" w14:textId="05EA7B2B" w:rsidR="00584CD2" w:rsidRPr="00FB1593" w:rsidRDefault="00584CD2" w:rsidP="00252A5E">
            <w:pPr>
              <w:tabs>
                <w:tab w:val="left" w:pos="361"/>
              </w:tabs>
              <w:rPr>
                <w:b/>
                <w:i/>
                <w:lang w:val="en-GB"/>
              </w:rPr>
            </w:pPr>
            <w:r w:rsidRPr="00FB1593">
              <w:rPr>
                <w:lang w:val="en-GB"/>
              </w:rPr>
              <w:t xml:space="preserve"> </w:t>
            </w:r>
          </w:p>
          <w:p w14:paraId="690E3F6A" w14:textId="3A89867A" w:rsidR="00252A5E" w:rsidRPr="00FB1593" w:rsidRDefault="00252A5E">
            <w:pPr>
              <w:rPr>
                <w:b/>
                <w:i/>
                <w:lang w:val="en-GB"/>
              </w:rPr>
            </w:pPr>
          </w:p>
          <w:p w14:paraId="4F59F2C7" w14:textId="77777777" w:rsidR="00252A5E" w:rsidRPr="00DA0183" w:rsidRDefault="00252A5E">
            <w:pPr>
              <w:rPr>
                <w:b/>
                <w:i/>
                <w:lang w:val="en-GB"/>
              </w:rPr>
            </w:pPr>
          </w:p>
          <w:p w14:paraId="7723BC41" w14:textId="77777777" w:rsidR="00154159" w:rsidRPr="00DA0183" w:rsidRDefault="00154159">
            <w:pPr>
              <w:rPr>
                <w:b/>
                <w:lang w:val="en-GB"/>
              </w:rPr>
            </w:pPr>
          </w:p>
          <w:p w14:paraId="00B10733" w14:textId="77777777" w:rsidR="00154159" w:rsidRPr="00DA0183" w:rsidRDefault="00154159">
            <w:pPr>
              <w:rPr>
                <w:b/>
                <w:lang w:val="en-GB"/>
              </w:rPr>
            </w:pPr>
          </w:p>
          <w:p w14:paraId="69EA2EB8" w14:textId="77777777" w:rsidR="00154159" w:rsidRPr="00196D6B" w:rsidRDefault="00154159">
            <w:pPr>
              <w:rPr>
                <w:b/>
                <w:lang w:val="en-GB"/>
              </w:rPr>
            </w:pPr>
          </w:p>
          <w:p w14:paraId="6F7E1841" w14:textId="226DD0A6" w:rsidR="00154159" w:rsidRPr="00B0682D" w:rsidRDefault="00154159">
            <w:pPr>
              <w:rPr>
                <w:b/>
                <w:lang w:val="en-US"/>
              </w:rPr>
            </w:pPr>
          </w:p>
        </w:tc>
      </w:tr>
    </w:tbl>
    <w:p w14:paraId="5A5E39E1" w14:textId="77777777" w:rsidR="00AE3866" w:rsidRPr="00B0682D" w:rsidRDefault="00AE3866">
      <w:pPr>
        <w:rPr>
          <w:lang w:val="en-US"/>
        </w:rPr>
      </w:pPr>
    </w:p>
    <w:sectPr w:rsidR="00AE3866" w:rsidRPr="00B0682D" w:rsidSect="006B234C">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nne Ølholm" w:date="2018-10-17T19:15:00Z" w:initials="MØ">
    <w:p w14:paraId="71A92D94" w14:textId="5F11B963" w:rsidR="00E022B9" w:rsidRPr="00E022B9" w:rsidRDefault="00E022B9">
      <w:pPr>
        <w:pStyle w:val="CommentText"/>
        <w:rPr>
          <w:lang w:val="en-US"/>
        </w:rPr>
      </w:pPr>
      <w:r>
        <w:rPr>
          <w:rStyle w:val="CommentReference"/>
        </w:rPr>
        <w:annotationRef/>
      </w:r>
      <w:r w:rsidRPr="00C72D99">
        <w:rPr>
          <w:lang w:val="en-US"/>
        </w:rPr>
        <w:t xml:space="preserve">The literal translation is </w:t>
      </w:r>
      <w:r>
        <w:rPr>
          <w:lang w:val="en-US"/>
        </w:rPr>
        <w:t>“</w:t>
      </w:r>
      <w:r w:rsidRPr="00C72D99">
        <w:rPr>
          <w:lang w:val="en-US"/>
        </w:rPr>
        <w:t xml:space="preserve">Professor von </w:t>
      </w:r>
      <w:proofErr w:type="spellStart"/>
      <w:r w:rsidRPr="00C72D99">
        <w:rPr>
          <w:lang w:val="en-US"/>
        </w:rPr>
        <w:t>Warnekros</w:t>
      </w:r>
      <w:proofErr w:type="spellEnd"/>
      <w:r w:rsidRPr="00C72D99">
        <w:rPr>
          <w:lang w:val="en-US"/>
        </w:rPr>
        <w:t xml:space="preserve"> tells”</w:t>
      </w:r>
    </w:p>
  </w:comment>
  <w:comment w:id="1" w:author="Marianne Ølholm" w:date="2018-10-17T19:15:00Z" w:initials="MØ">
    <w:p w14:paraId="7258D179" w14:textId="3C5630D9" w:rsidR="00E022B9" w:rsidRPr="00ED2B43" w:rsidRDefault="00E022B9">
      <w:pPr>
        <w:pStyle w:val="CommentText"/>
        <w:rPr>
          <w:lang w:val="en-US"/>
        </w:rPr>
      </w:pPr>
      <w:r>
        <w:rPr>
          <w:rStyle w:val="CommentReference"/>
        </w:rPr>
        <w:annotationRef/>
      </w:r>
      <w:r w:rsidRPr="00ED2B43">
        <w:rPr>
          <w:lang w:val="en-US"/>
        </w:rPr>
        <w:t>See the comment above.</w:t>
      </w:r>
      <w:bookmarkStart w:id="2" w:name="_GoBack"/>
      <w:bookmarkEnd w:id="2"/>
    </w:p>
  </w:comment>
  <w:comment w:id="3" w:author="Caughie, Pamela" w:date="2018-10-17T14:43:00Z" w:initials="CP">
    <w:p w14:paraId="70039A3A" w14:textId="57C6C878" w:rsidR="0043598B" w:rsidRPr="00ED2B43" w:rsidRDefault="0043598B">
      <w:pPr>
        <w:pStyle w:val="CommentText"/>
        <w:rPr>
          <w:lang w:val="en-US"/>
        </w:rPr>
      </w:pPr>
      <w:r>
        <w:rPr>
          <w:rStyle w:val="CommentReference"/>
        </w:rPr>
        <w:annotationRef/>
      </w:r>
      <w:r w:rsidRPr="00ED2B43">
        <w:rPr>
          <w:lang w:val="en-US"/>
        </w:rPr>
        <w:t>”Where to draw the line in the case of a sex change”?</w:t>
      </w:r>
    </w:p>
  </w:comment>
  <w:comment w:id="4" w:author="Marianne Ølholm" w:date="2018-10-22T15:58:00Z" w:initials="MØ">
    <w:p w14:paraId="6139A33F" w14:textId="14C85140" w:rsidR="00B84152" w:rsidRDefault="00B84152">
      <w:pPr>
        <w:pStyle w:val="CommentText"/>
      </w:pPr>
      <w:r>
        <w:rPr>
          <w:rStyle w:val="CommentReference"/>
        </w:rPr>
        <w:annotationRef/>
      </w:r>
      <w:r w:rsidRPr="006A5279">
        <w:rPr>
          <w:lang w:val="en-US"/>
        </w:rPr>
        <w:t xml:space="preserve">I thought this was difficult to translate. </w:t>
      </w:r>
      <w:r>
        <w:rPr>
          <w:lang w:val="en-US"/>
        </w:rPr>
        <w:t>The meaning is closer to “what is the</w:t>
      </w:r>
      <w:r w:rsidR="00590E0C">
        <w:rPr>
          <w:lang w:val="en-US"/>
        </w:rPr>
        <w:t xml:space="preserve"> general</w:t>
      </w:r>
      <w:r>
        <w:rPr>
          <w:lang w:val="en-US"/>
        </w:rPr>
        <w:t xml:space="preserve"> </w:t>
      </w:r>
      <w:r w:rsidR="00933AD1">
        <w:rPr>
          <w:lang w:val="en-US"/>
        </w:rPr>
        <w:t xml:space="preserve">approach or </w:t>
      </w:r>
      <w:r>
        <w:rPr>
          <w:lang w:val="en-US"/>
        </w:rPr>
        <w:t>policy</w:t>
      </w:r>
      <w:r w:rsidR="0084696E">
        <w:rPr>
          <w:lang w:val="en-US"/>
        </w:rPr>
        <w:t>/what are the rules or the procedure</w:t>
      </w:r>
      <w:r>
        <w:rPr>
          <w:lang w:val="en-US"/>
        </w:rPr>
        <w:t>”.</w:t>
      </w:r>
      <w:r w:rsidR="0084696E">
        <w:rPr>
          <w:lang w:val="en-US"/>
        </w:rPr>
        <w:t xml:space="preserve">  </w:t>
      </w:r>
    </w:p>
  </w:comment>
  <w:comment w:id="5" w:author="Caughie, Pamela" w:date="2018-10-17T14:45:00Z" w:initials="CP">
    <w:p w14:paraId="00059B69" w14:textId="7A8C1FA8" w:rsidR="0043598B" w:rsidRPr="00ED2B43" w:rsidRDefault="0043598B">
      <w:pPr>
        <w:pStyle w:val="CommentText"/>
        <w:rPr>
          <w:lang w:val="en-US"/>
        </w:rPr>
      </w:pPr>
      <w:r>
        <w:rPr>
          <w:rStyle w:val="CommentReference"/>
        </w:rPr>
        <w:annotationRef/>
      </w:r>
      <w:r w:rsidRPr="00ED2B43">
        <w:rPr>
          <w:lang w:val="en-US"/>
        </w:rPr>
        <w:t xml:space="preserve">This wording sounds odd in English. Could we say, ”a legal precedent is lacking [or wanting] for this to be considered a marriage at all”? </w:t>
      </w:r>
    </w:p>
  </w:comment>
  <w:comment w:id="6" w:author="Marianne Ølholm" w:date="2018-10-22T16:02:00Z" w:initials="MØ">
    <w:p w14:paraId="6732FDFB" w14:textId="222AB8A7" w:rsidR="004F11FC" w:rsidRPr="004F11FC" w:rsidRDefault="004F11FC">
      <w:pPr>
        <w:pStyle w:val="CommentText"/>
        <w:rPr>
          <w:lang w:val="en-US"/>
        </w:rPr>
      </w:pPr>
      <w:r>
        <w:rPr>
          <w:rStyle w:val="CommentReference"/>
        </w:rPr>
        <w:annotationRef/>
      </w:r>
      <w:r w:rsidRPr="008B0875">
        <w:rPr>
          <w:lang w:val="en-US"/>
        </w:rPr>
        <w:t xml:space="preserve">It </w:t>
      </w:r>
      <w:r w:rsidR="00933AD1">
        <w:rPr>
          <w:lang w:val="en-US"/>
        </w:rPr>
        <w:t xml:space="preserve">literally </w:t>
      </w:r>
      <w:r w:rsidRPr="008B0875">
        <w:rPr>
          <w:lang w:val="en-US"/>
        </w:rPr>
        <w:t xml:space="preserve">means that somebody wanted this to clarified or established. </w:t>
      </w:r>
      <w:r>
        <w:rPr>
          <w:lang w:val="en-US"/>
        </w:rPr>
        <w:t>The passive form is perhaps confusing. The Danish sentence has an impersonal subject “man”.</w:t>
      </w:r>
    </w:p>
  </w:comment>
  <w:comment w:id="7" w:author="Caughie, Pamela" w:date="2018-10-17T14:49:00Z" w:initials="CP">
    <w:p w14:paraId="4404DC9B" w14:textId="78E58AC9" w:rsidR="00E65A32" w:rsidRPr="00ED2B43" w:rsidRDefault="00E65A32">
      <w:pPr>
        <w:pStyle w:val="CommentText"/>
        <w:rPr>
          <w:lang w:val="en-US"/>
        </w:rPr>
      </w:pPr>
      <w:r>
        <w:rPr>
          <w:rStyle w:val="CommentReference"/>
        </w:rPr>
        <w:annotationRef/>
      </w:r>
      <w:r w:rsidRPr="00ED2B43">
        <w:rPr>
          <w:lang w:val="en-US"/>
        </w:rPr>
        <w:t xml:space="preserve">Is the Danish ”gender” or ”sex”? We would say gender, but we can use sex if that’s the word here because sex was generally used for gender at this time. </w:t>
      </w:r>
    </w:p>
  </w:comment>
  <w:comment w:id="8" w:author="Marianne Ølholm" w:date="2018-10-22T16:03:00Z" w:initials="MØ">
    <w:p w14:paraId="79019D76" w14:textId="111D39EF" w:rsidR="005849E5" w:rsidRDefault="005849E5">
      <w:pPr>
        <w:pStyle w:val="CommentText"/>
      </w:pPr>
      <w:r>
        <w:rPr>
          <w:rStyle w:val="CommentReference"/>
        </w:rPr>
        <w:annotationRef/>
      </w:r>
      <w:r>
        <w:t xml:space="preserve">Danish </w:t>
      </w:r>
      <w:proofErr w:type="spellStart"/>
      <w:r>
        <w:t>does</w:t>
      </w:r>
      <w:proofErr w:type="spellEnd"/>
      <w:r>
        <w:t xml:space="preserve"> not have the same </w:t>
      </w:r>
      <w:proofErr w:type="spellStart"/>
      <w:r>
        <w:t>distinction</w:t>
      </w:r>
      <w:proofErr w:type="spellEnd"/>
      <w:r>
        <w:t xml:space="preserve">. The </w:t>
      </w:r>
      <w:proofErr w:type="spellStart"/>
      <w:r>
        <w:t>word</w:t>
      </w:r>
      <w:proofErr w:type="spellEnd"/>
      <w:r>
        <w:t xml:space="preserve"> “køn” </w:t>
      </w:r>
      <w:proofErr w:type="spellStart"/>
      <w:r>
        <w:t>can</w:t>
      </w:r>
      <w:proofErr w:type="spellEnd"/>
      <w:r>
        <w:t xml:space="preserve"> </w:t>
      </w:r>
      <w:proofErr w:type="spellStart"/>
      <w:r>
        <w:t>be</w:t>
      </w:r>
      <w:proofErr w:type="spellEnd"/>
      <w:r>
        <w:t xml:space="preserve"> </w:t>
      </w:r>
      <w:proofErr w:type="spellStart"/>
      <w:r>
        <w:t>either</w:t>
      </w:r>
      <w:proofErr w:type="spellEnd"/>
      <w:r>
        <w:t xml:space="preserve"> sex or </w:t>
      </w:r>
      <w:proofErr w:type="spellStart"/>
      <w:r>
        <w:t>gender</w:t>
      </w:r>
      <w:proofErr w:type="spellEnd"/>
      <w:r>
        <w:t xml:space="preserve"> so </w:t>
      </w:r>
      <w:proofErr w:type="spellStart"/>
      <w:r>
        <w:t>we</w:t>
      </w:r>
      <w:proofErr w:type="spellEnd"/>
      <w:r>
        <w:t xml:space="preserve"> </w:t>
      </w:r>
      <w:r w:rsidR="00060A42">
        <w:t>have to</w:t>
      </w:r>
      <w:r>
        <w:t xml:space="preserve"> </w:t>
      </w:r>
      <w:proofErr w:type="spellStart"/>
      <w:r>
        <w:t>choose</w:t>
      </w:r>
      <w:proofErr w:type="spellEnd"/>
      <w:r>
        <w:t xml:space="preserve"> </w:t>
      </w:r>
      <w:proofErr w:type="spellStart"/>
      <w:r>
        <w:t>wh</w:t>
      </w:r>
      <w:r w:rsidR="00060A42">
        <w:t>ich</w:t>
      </w:r>
      <w:proofErr w:type="spellEnd"/>
      <w:r>
        <w:t xml:space="preserve"> is </w:t>
      </w:r>
      <w:proofErr w:type="spellStart"/>
      <w:r>
        <w:t>better</w:t>
      </w:r>
      <w:proofErr w:type="spellEnd"/>
      <w:r>
        <w:t xml:space="preserve"> in the </w:t>
      </w:r>
      <w:proofErr w:type="spellStart"/>
      <w:r>
        <w:t>context</w:t>
      </w:r>
      <w:proofErr w:type="spellEnd"/>
      <w:r>
        <w:t xml:space="preserve">.  </w:t>
      </w:r>
    </w:p>
  </w:comment>
  <w:comment w:id="10" w:author="Caughie, Pamela" w:date="2018-10-17T14:50:00Z" w:initials="CP">
    <w:p w14:paraId="190A47D1" w14:textId="77AC2C6B" w:rsidR="00E65A32" w:rsidRPr="00ED2B43" w:rsidRDefault="00E65A32">
      <w:pPr>
        <w:pStyle w:val="CommentText"/>
        <w:rPr>
          <w:lang w:val="en-US"/>
        </w:rPr>
      </w:pPr>
      <w:r>
        <w:rPr>
          <w:rStyle w:val="CommentReference"/>
        </w:rPr>
        <w:annotationRef/>
      </w:r>
      <w:r w:rsidRPr="00ED2B43">
        <w:rPr>
          <w:lang w:val="en-US"/>
        </w:rPr>
        <w:t xml:space="preserve">Is it ”this”? </w:t>
      </w:r>
      <w:r w:rsidR="00956B0B" w:rsidRPr="00ED2B43">
        <w:rPr>
          <w:lang w:val="en-US"/>
        </w:rPr>
        <w:t>”This professor” sounds o</w:t>
      </w:r>
      <w:r w:rsidRPr="00ED2B43">
        <w:rPr>
          <w:lang w:val="en-US"/>
        </w:rPr>
        <w:t xml:space="preserve">dd here. </w:t>
      </w:r>
      <w:r w:rsidR="00956B0B" w:rsidRPr="00ED2B43">
        <w:rPr>
          <w:lang w:val="en-US"/>
        </w:rPr>
        <w:t xml:space="preserve">Would ”Viggo </w:t>
      </w:r>
      <w:proofErr w:type="spellStart"/>
      <w:r w:rsidR="00956B0B" w:rsidRPr="00ED2B43">
        <w:rPr>
          <w:lang w:val="en-US"/>
        </w:rPr>
        <w:t>Bentzon</w:t>
      </w:r>
      <w:proofErr w:type="spellEnd"/>
      <w:r w:rsidR="00956B0B" w:rsidRPr="00ED2B43">
        <w:rPr>
          <w:lang w:val="en-US"/>
        </w:rPr>
        <w:t xml:space="preserve">, a professor of family law, says the person concerned ”cannot be a soldier but [could probably be] a midwife” ? </w:t>
      </w:r>
    </w:p>
  </w:comment>
  <w:comment w:id="11" w:author="Marianne Ølholm" w:date="2018-10-22T16:08:00Z" w:initials="MØ">
    <w:p w14:paraId="1DD65C17" w14:textId="77777777" w:rsidR="00CE2CE9" w:rsidRDefault="007621F0" w:rsidP="00CE2CE9">
      <w:r>
        <w:rPr>
          <w:rStyle w:val="CommentReference"/>
        </w:rPr>
        <w:annotationRef/>
      </w:r>
      <w:r>
        <w:t xml:space="preserve">“This” is the situation </w:t>
      </w:r>
      <w:proofErr w:type="spellStart"/>
      <w:r>
        <w:t>described</w:t>
      </w:r>
      <w:proofErr w:type="spellEnd"/>
      <w:r>
        <w:t xml:space="preserve"> in the </w:t>
      </w:r>
      <w:proofErr w:type="spellStart"/>
      <w:r>
        <w:t>previous</w:t>
      </w:r>
      <w:proofErr w:type="spellEnd"/>
      <w:r>
        <w:t xml:space="preserve"> </w:t>
      </w:r>
      <w:proofErr w:type="spellStart"/>
      <w:r>
        <w:t>sentence</w:t>
      </w:r>
      <w:proofErr w:type="spellEnd"/>
      <w:r>
        <w:t xml:space="preserve">. </w:t>
      </w:r>
      <w:r w:rsidR="0075421E">
        <w:t xml:space="preserve">I </w:t>
      </w:r>
      <w:proofErr w:type="spellStart"/>
      <w:r w:rsidR="0075421E">
        <w:t>don’t</w:t>
      </w:r>
      <w:proofErr w:type="spellEnd"/>
      <w:r w:rsidR="0075421E">
        <w:t xml:space="preserve"> know if </w:t>
      </w:r>
      <w:proofErr w:type="spellStart"/>
      <w:r w:rsidR="0075421E">
        <w:t>that</w:t>
      </w:r>
      <w:proofErr w:type="spellEnd"/>
      <w:r w:rsidR="0075421E">
        <w:t xml:space="preserve"> </w:t>
      </w:r>
      <w:proofErr w:type="spellStart"/>
      <w:r w:rsidR="0075421E">
        <w:t>can</w:t>
      </w:r>
      <w:proofErr w:type="spellEnd"/>
      <w:r w:rsidR="0075421E">
        <w:t xml:space="preserve"> </w:t>
      </w:r>
      <w:proofErr w:type="spellStart"/>
      <w:r w:rsidR="0075421E">
        <w:t>be</w:t>
      </w:r>
      <w:proofErr w:type="spellEnd"/>
      <w:r w:rsidR="0075421E">
        <w:t xml:space="preserve"> </w:t>
      </w:r>
      <w:proofErr w:type="spellStart"/>
      <w:r w:rsidR="0075421E">
        <w:t>included</w:t>
      </w:r>
      <w:proofErr w:type="spellEnd"/>
      <w:r w:rsidR="0075421E">
        <w:t>.</w:t>
      </w:r>
      <w:r w:rsidR="00CE2CE9">
        <w:t xml:space="preserve"> Perhaps:</w:t>
      </w:r>
    </w:p>
    <w:p w14:paraId="20450DE9" w14:textId="45CB8FB0" w:rsidR="007621F0" w:rsidRDefault="00CE2CE9" w:rsidP="00CE2CE9">
      <w:r>
        <w:rPr>
          <w:lang w:val="en-GB"/>
        </w:rPr>
        <w:t xml:space="preserve">Professor Viggo </w:t>
      </w:r>
      <w:proofErr w:type="spellStart"/>
      <w:r>
        <w:rPr>
          <w:lang w:val="en-GB"/>
        </w:rPr>
        <w:t>Bentzon</w:t>
      </w:r>
      <w:proofErr w:type="spellEnd"/>
      <w:r>
        <w:rPr>
          <w:lang w:val="en-GB"/>
        </w:rPr>
        <w:t xml:space="preserve"> expresses this in his family </w:t>
      </w:r>
      <w:r w:rsidRPr="00FB1593">
        <w:rPr>
          <w:lang w:val="en-GB"/>
        </w:rPr>
        <w:t xml:space="preserve">law </w:t>
      </w:r>
      <w:r>
        <w:rPr>
          <w:lang w:val="en-GB"/>
        </w:rPr>
        <w:t>by saying</w:t>
      </w:r>
      <w:r w:rsidRPr="00FB1593">
        <w:rPr>
          <w:lang w:val="en-GB"/>
        </w:rPr>
        <w:t xml:space="preserve"> that the person concerned “cannot be a soldier but </w:t>
      </w:r>
      <w:r>
        <w:rPr>
          <w:lang w:val="en-GB"/>
        </w:rPr>
        <w:t xml:space="preserve">could </w:t>
      </w:r>
      <w:r w:rsidRPr="00FB1593">
        <w:rPr>
          <w:lang w:val="en-GB"/>
        </w:rPr>
        <w:t xml:space="preserve">probably </w:t>
      </w:r>
      <w:r>
        <w:rPr>
          <w:lang w:val="en-GB"/>
        </w:rPr>
        <w:t xml:space="preserve">be a </w:t>
      </w:r>
      <w:r w:rsidRPr="00FB1593">
        <w:rPr>
          <w:lang w:val="en-GB"/>
        </w:rPr>
        <w:t>midwife”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92D94" w15:done="0"/>
  <w15:commentEx w15:paraId="7258D179" w15:done="0"/>
  <w15:commentEx w15:paraId="70039A3A" w15:done="0"/>
  <w15:commentEx w15:paraId="6139A33F" w15:paraIdParent="70039A3A" w15:done="0"/>
  <w15:commentEx w15:paraId="00059B69" w15:done="0"/>
  <w15:commentEx w15:paraId="6732FDFB" w15:paraIdParent="00059B69" w15:done="0"/>
  <w15:commentEx w15:paraId="4404DC9B" w15:done="0"/>
  <w15:commentEx w15:paraId="79019D76" w15:paraIdParent="4404DC9B" w15:done="0"/>
  <w15:commentEx w15:paraId="190A47D1" w15:done="0"/>
  <w15:commentEx w15:paraId="20450DE9" w15:paraIdParent="190A47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92D94" w16cid:durableId="1F7208C9"/>
  <w16cid:commentId w16cid:paraId="7258D179" w16cid:durableId="1F7208E5"/>
  <w16cid:commentId w16cid:paraId="70039A3A" w16cid:durableId="1F72DFA0"/>
  <w16cid:commentId w16cid:paraId="6139A33F" w16cid:durableId="1F78720F"/>
  <w16cid:commentId w16cid:paraId="00059B69" w16cid:durableId="1F72DFA3"/>
  <w16cid:commentId w16cid:paraId="6732FDFB" w16cid:durableId="1F787320"/>
  <w16cid:commentId w16cid:paraId="4404DC9B" w16cid:durableId="1F72DFAA"/>
  <w16cid:commentId w16cid:paraId="79019D76" w16cid:durableId="1F78736F"/>
  <w16cid:commentId w16cid:paraId="190A47D1" w16cid:durableId="1F72DFAB"/>
  <w16cid:commentId w16cid:paraId="20450DE9" w16cid:durableId="1F7874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Ølholm">
    <w15:presenceInfo w15:providerId="Windows Live" w15:userId="0cd65e726aaa1ac7"/>
  </w15:person>
  <w15:person w15:author="Caughie, Pamela">
    <w15:presenceInfo w15:providerId="AD" w15:userId="S-1-5-21-3588597532-3196273806-102402428-38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4C"/>
    <w:rsid w:val="000016BD"/>
    <w:rsid w:val="00004609"/>
    <w:rsid w:val="000250AB"/>
    <w:rsid w:val="00033071"/>
    <w:rsid w:val="0004628A"/>
    <w:rsid w:val="0005542B"/>
    <w:rsid w:val="00060A42"/>
    <w:rsid w:val="000617BD"/>
    <w:rsid w:val="00063170"/>
    <w:rsid w:val="00077F95"/>
    <w:rsid w:val="00082C97"/>
    <w:rsid w:val="00091E19"/>
    <w:rsid w:val="000A3C5F"/>
    <w:rsid w:val="000B0201"/>
    <w:rsid w:val="000B0A7D"/>
    <w:rsid w:val="000B1CAC"/>
    <w:rsid w:val="000B5BF0"/>
    <w:rsid w:val="000C1414"/>
    <w:rsid w:val="000C788D"/>
    <w:rsid w:val="000E1F9C"/>
    <w:rsid w:val="000E493F"/>
    <w:rsid w:val="000E6E1D"/>
    <w:rsid w:val="000F31D8"/>
    <w:rsid w:val="00105900"/>
    <w:rsid w:val="00136D67"/>
    <w:rsid w:val="00140A57"/>
    <w:rsid w:val="00143EC6"/>
    <w:rsid w:val="00154159"/>
    <w:rsid w:val="00176838"/>
    <w:rsid w:val="00181755"/>
    <w:rsid w:val="001820F8"/>
    <w:rsid w:val="00191DE3"/>
    <w:rsid w:val="00192643"/>
    <w:rsid w:val="00196D6B"/>
    <w:rsid w:val="001B65E4"/>
    <w:rsid w:val="001B6E90"/>
    <w:rsid w:val="001C2D35"/>
    <w:rsid w:val="001D0E94"/>
    <w:rsid w:val="001D2965"/>
    <w:rsid w:val="001D31C9"/>
    <w:rsid w:val="0020311A"/>
    <w:rsid w:val="00205EEE"/>
    <w:rsid w:val="00206F11"/>
    <w:rsid w:val="00207BC7"/>
    <w:rsid w:val="002245DE"/>
    <w:rsid w:val="00233DDC"/>
    <w:rsid w:val="00235D09"/>
    <w:rsid w:val="002415C1"/>
    <w:rsid w:val="00243E95"/>
    <w:rsid w:val="00252A5E"/>
    <w:rsid w:val="00254253"/>
    <w:rsid w:val="002562CB"/>
    <w:rsid w:val="002658AC"/>
    <w:rsid w:val="00280F21"/>
    <w:rsid w:val="0028752A"/>
    <w:rsid w:val="002A0E6A"/>
    <w:rsid w:val="002A4CBB"/>
    <w:rsid w:val="002C463A"/>
    <w:rsid w:val="002D0722"/>
    <w:rsid w:val="002D249A"/>
    <w:rsid w:val="002F31E1"/>
    <w:rsid w:val="002F53D4"/>
    <w:rsid w:val="002F553F"/>
    <w:rsid w:val="003026DD"/>
    <w:rsid w:val="00304F0F"/>
    <w:rsid w:val="0031627B"/>
    <w:rsid w:val="00320B51"/>
    <w:rsid w:val="00321227"/>
    <w:rsid w:val="00323AE8"/>
    <w:rsid w:val="00324706"/>
    <w:rsid w:val="003263E4"/>
    <w:rsid w:val="003418DB"/>
    <w:rsid w:val="0034664E"/>
    <w:rsid w:val="00346BB1"/>
    <w:rsid w:val="00356901"/>
    <w:rsid w:val="0036779A"/>
    <w:rsid w:val="00371BC7"/>
    <w:rsid w:val="00373591"/>
    <w:rsid w:val="003A0AD8"/>
    <w:rsid w:val="003A54A6"/>
    <w:rsid w:val="003B5A9F"/>
    <w:rsid w:val="003C0B75"/>
    <w:rsid w:val="003C29C8"/>
    <w:rsid w:val="00405F95"/>
    <w:rsid w:val="00431F4F"/>
    <w:rsid w:val="0043598B"/>
    <w:rsid w:val="00445F3C"/>
    <w:rsid w:val="004500EB"/>
    <w:rsid w:val="00462814"/>
    <w:rsid w:val="00470D8F"/>
    <w:rsid w:val="00474F13"/>
    <w:rsid w:val="00480391"/>
    <w:rsid w:val="00480802"/>
    <w:rsid w:val="00490C4D"/>
    <w:rsid w:val="004A7B91"/>
    <w:rsid w:val="004B0E55"/>
    <w:rsid w:val="004B53FA"/>
    <w:rsid w:val="004C66FF"/>
    <w:rsid w:val="004D47E8"/>
    <w:rsid w:val="004D78D8"/>
    <w:rsid w:val="004E7DB2"/>
    <w:rsid w:val="004F11FC"/>
    <w:rsid w:val="00517D16"/>
    <w:rsid w:val="0052048A"/>
    <w:rsid w:val="005267BA"/>
    <w:rsid w:val="005403C8"/>
    <w:rsid w:val="005456F2"/>
    <w:rsid w:val="0056045B"/>
    <w:rsid w:val="005667B1"/>
    <w:rsid w:val="005677B1"/>
    <w:rsid w:val="0056788E"/>
    <w:rsid w:val="005758CE"/>
    <w:rsid w:val="005849E5"/>
    <w:rsid w:val="00584CD2"/>
    <w:rsid w:val="00590E0C"/>
    <w:rsid w:val="005A5E8C"/>
    <w:rsid w:val="005B06E9"/>
    <w:rsid w:val="005B5437"/>
    <w:rsid w:val="005B57BC"/>
    <w:rsid w:val="005C17C5"/>
    <w:rsid w:val="005E09BD"/>
    <w:rsid w:val="005E2758"/>
    <w:rsid w:val="005E6761"/>
    <w:rsid w:val="00600892"/>
    <w:rsid w:val="00600B80"/>
    <w:rsid w:val="00610545"/>
    <w:rsid w:val="006112E1"/>
    <w:rsid w:val="00637AA4"/>
    <w:rsid w:val="00665D6A"/>
    <w:rsid w:val="006928DE"/>
    <w:rsid w:val="006A5279"/>
    <w:rsid w:val="006B234C"/>
    <w:rsid w:val="006B3F5C"/>
    <w:rsid w:val="006D4470"/>
    <w:rsid w:val="006D6D6B"/>
    <w:rsid w:val="006E3471"/>
    <w:rsid w:val="006E7F7D"/>
    <w:rsid w:val="006F1BE4"/>
    <w:rsid w:val="00701712"/>
    <w:rsid w:val="00702A52"/>
    <w:rsid w:val="00712D4E"/>
    <w:rsid w:val="00720A52"/>
    <w:rsid w:val="00727AF0"/>
    <w:rsid w:val="007422B9"/>
    <w:rsid w:val="0075421E"/>
    <w:rsid w:val="00754921"/>
    <w:rsid w:val="007621F0"/>
    <w:rsid w:val="00775434"/>
    <w:rsid w:val="007829B6"/>
    <w:rsid w:val="007A421D"/>
    <w:rsid w:val="007B4644"/>
    <w:rsid w:val="007B77A5"/>
    <w:rsid w:val="007D02B4"/>
    <w:rsid w:val="007F0D56"/>
    <w:rsid w:val="007F588A"/>
    <w:rsid w:val="007F6CB5"/>
    <w:rsid w:val="007F75E7"/>
    <w:rsid w:val="00805FCD"/>
    <w:rsid w:val="00830081"/>
    <w:rsid w:val="008415D1"/>
    <w:rsid w:val="00842BC7"/>
    <w:rsid w:val="0084696E"/>
    <w:rsid w:val="008504D5"/>
    <w:rsid w:val="00853DAE"/>
    <w:rsid w:val="00860CFA"/>
    <w:rsid w:val="00876F89"/>
    <w:rsid w:val="008929F0"/>
    <w:rsid w:val="008A06E1"/>
    <w:rsid w:val="008A4130"/>
    <w:rsid w:val="008B0875"/>
    <w:rsid w:val="008B1D3A"/>
    <w:rsid w:val="008C1B04"/>
    <w:rsid w:val="008E0F0F"/>
    <w:rsid w:val="008E741F"/>
    <w:rsid w:val="008F366D"/>
    <w:rsid w:val="00901176"/>
    <w:rsid w:val="009023CE"/>
    <w:rsid w:val="00903AAE"/>
    <w:rsid w:val="00912D3F"/>
    <w:rsid w:val="00926538"/>
    <w:rsid w:val="00927C7A"/>
    <w:rsid w:val="00933AD1"/>
    <w:rsid w:val="009378B2"/>
    <w:rsid w:val="00956B0B"/>
    <w:rsid w:val="009634AC"/>
    <w:rsid w:val="00965F93"/>
    <w:rsid w:val="009835CF"/>
    <w:rsid w:val="00986BF4"/>
    <w:rsid w:val="00995593"/>
    <w:rsid w:val="00995813"/>
    <w:rsid w:val="00997E22"/>
    <w:rsid w:val="009A11D3"/>
    <w:rsid w:val="009A132A"/>
    <w:rsid w:val="009A4BAD"/>
    <w:rsid w:val="009B22DF"/>
    <w:rsid w:val="009B2E28"/>
    <w:rsid w:val="009D4DA5"/>
    <w:rsid w:val="009D5EBF"/>
    <w:rsid w:val="009F240F"/>
    <w:rsid w:val="00A04928"/>
    <w:rsid w:val="00A1439B"/>
    <w:rsid w:val="00A33C39"/>
    <w:rsid w:val="00A4554F"/>
    <w:rsid w:val="00A55F0A"/>
    <w:rsid w:val="00A677DF"/>
    <w:rsid w:val="00A713FD"/>
    <w:rsid w:val="00A8533E"/>
    <w:rsid w:val="00A855A7"/>
    <w:rsid w:val="00AB1B75"/>
    <w:rsid w:val="00AB2EF1"/>
    <w:rsid w:val="00AB49E5"/>
    <w:rsid w:val="00AC353D"/>
    <w:rsid w:val="00AD1A81"/>
    <w:rsid w:val="00AE3866"/>
    <w:rsid w:val="00AE629A"/>
    <w:rsid w:val="00AE6523"/>
    <w:rsid w:val="00AF3DEC"/>
    <w:rsid w:val="00B05815"/>
    <w:rsid w:val="00B0682D"/>
    <w:rsid w:val="00B11239"/>
    <w:rsid w:val="00B21616"/>
    <w:rsid w:val="00B22825"/>
    <w:rsid w:val="00B265CF"/>
    <w:rsid w:val="00B27BBC"/>
    <w:rsid w:val="00B33070"/>
    <w:rsid w:val="00B34454"/>
    <w:rsid w:val="00B370EC"/>
    <w:rsid w:val="00B50990"/>
    <w:rsid w:val="00B5125B"/>
    <w:rsid w:val="00B51558"/>
    <w:rsid w:val="00B771AE"/>
    <w:rsid w:val="00B77F07"/>
    <w:rsid w:val="00B8211D"/>
    <w:rsid w:val="00B84152"/>
    <w:rsid w:val="00BA011C"/>
    <w:rsid w:val="00BA530E"/>
    <w:rsid w:val="00BC0416"/>
    <w:rsid w:val="00BC1EB2"/>
    <w:rsid w:val="00BC51E1"/>
    <w:rsid w:val="00BE1219"/>
    <w:rsid w:val="00BE3DDC"/>
    <w:rsid w:val="00BF047C"/>
    <w:rsid w:val="00BF33BE"/>
    <w:rsid w:val="00C010F7"/>
    <w:rsid w:val="00C105DD"/>
    <w:rsid w:val="00C160ED"/>
    <w:rsid w:val="00C259D6"/>
    <w:rsid w:val="00C3269D"/>
    <w:rsid w:val="00C47B4D"/>
    <w:rsid w:val="00C56C51"/>
    <w:rsid w:val="00C6015D"/>
    <w:rsid w:val="00C63452"/>
    <w:rsid w:val="00C64BC1"/>
    <w:rsid w:val="00C72D99"/>
    <w:rsid w:val="00C72FDB"/>
    <w:rsid w:val="00C73B28"/>
    <w:rsid w:val="00CA09D2"/>
    <w:rsid w:val="00CC5A6C"/>
    <w:rsid w:val="00CC6F14"/>
    <w:rsid w:val="00CD2F44"/>
    <w:rsid w:val="00CD3759"/>
    <w:rsid w:val="00CD6664"/>
    <w:rsid w:val="00CE2CE9"/>
    <w:rsid w:val="00CE6EA7"/>
    <w:rsid w:val="00CF756B"/>
    <w:rsid w:val="00D01749"/>
    <w:rsid w:val="00D04F06"/>
    <w:rsid w:val="00D16F96"/>
    <w:rsid w:val="00D21C0C"/>
    <w:rsid w:val="00D53849"/>
    <w:rsid w:val="00D54924"/>
    <w:rsid w:val="00D55B51"/>
    <w:rsid w:val="00D63067"/>
    <w:rsid w:val="00D82DC5"/>
    <w:rsid w:val="00D95157"/>
    <w:rsid w:val="00DA0183"/>
    <w:rsid w:val="00DB193A"/>
    <w:rsid w:val="00DD1066"/>
    <w:rsid w:val="00DD5918"/>
    <w:rsid w:val="00DD647F"/>
    <w:rsid w:val="00DE0D7C"/>
    <w:rsid w:val="00E022B9"/>
    <w:rsid w:val="00E11D00"/>
    <w:rsid w:val="00E31F80"/>
    <w:rsid w:val="00E32654"/>
    <w:rsid w:val="00E32D5C"/>
    <w:rsid w:val="00E35D17"/>
    <w:rsid w:val="00E43CBC"/>
    <w:rsid w:val="00E4625C"/>
    <w:rsid w:val="00E51140"/>
    <w:rsid w:val="00E51CA2"/>
    <w:rsid w:val="00E61E80"/>
    <w:rsid w:val="00E65A32"/>
    <w:rsid w:val="00E85913"/>
    <w:rsid w:val="00E943F2"/>
    <w:rsid w:val="00E96C5B"/>
    <w:rsid w:val="00EA0E32"/>
    <w:rsid w:val="00EA1269"/>
    <w:rsid w:val="00EB0A38"/>
    <w:rsid w:val="00EB3B38"/>
    <w:rsid w:val="00ED0A1C"/>
    <w:rsid w:val="00ED1C17"/>
    <w:rsid w:val="00ED2B43"/>
    <w:rsid w:val="00EE6700"/>
    <w:rsid w:val="00EF339E"/>
    <w:rsid w:val="00EF361F"/>
    <w:rsid w:val="00F002BB"/>
    <w:rsid w:val="00F14FBA"/>
    <w:rsid w:val="00F15E90"/>
    <w:rsid w:val="00F16259"/>
    <w:rsid w:val="00F24B6D"/>
    <w:rsid w:val="00F32578"/>
    <w:rsid w:val="00F33404"/>
    <w:rsid w:val="00F42587"/>
    <w:rsid w:val="00F6621F"/>
    <w:rsid w:val="00F6625D"/>
    <w:rsid w:val="00F71FCA"/>
    <w:rsid w:val="00F9207D"/>
    <w:rsid w:val="00FA46DC"/>
    <w:rsid w:val="00FA6EAC"/>
    <w:rsid w:val="00FB1593"/>
    <w:rsid w:val="00FB61AA"/>
    <w:rsid w:val="00FB6CB4"/>
    <w:rsid w:val="00FC0125"/>
    <w:rsid w:val="00FF76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0B00"/>
  <w15:chartTrackingRefBased/>
  <w15:docId w15:val="{2044E433-25B8-4975-9326-A2C477B9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234C"/>
    <w:rPr>
      <w:sz w:val="16"/>
      <w:szCs w:val="16"/>
    </w:rPr>
  </w:style>
  <w:style w:type="paragraph" w:styleId="CommentText">
    <w:name w:val="annotation text"/>
    <w:basedOn w:val="Normal"/>
    <w:link w:val="CommentTextChar"/>
    <w:uiPriority w:val="99"/>
    <w:semiHidden/>
    <w:unhideWhenUsed/>
    <w:rsid w:val="006B234C"/>
    <w:rPr>
      <w:sz w:val="20"/>
      <w:szCs w:val="20"/>
    </w:rPr>
  </w:style>
  <w:style w:type="character" w:customStyle="1" w:styleId="CommentTextChar">
    <w:name w:val="Comment Text Char"/>
    <w:basedOn w:val="DefaultParagraphFont"/>
    <w:link w:val="CommentText"/>
    <w:uiPriority w:val="99"/>
    <w:semiHidden/>
    <w:rsid w:val="006B234C"/>
    <w:rPr>
      <w:sz w:val="20"/>
      <w:szCs w:val="20"/>
    </w:rPr>
  </w:style>
  <w:style w:type="paragraph" w:styleId="BalloonText">
    <w:name w:val="Balloon Text"/>
    <w:basedOn w:val="Normal"/>
    <w:link w:val="BalloonTextChar"/>
    <w:uiPriority w:val="99"/>
    <w:semiHidden/>
    <w:unhideWhenUsed/>
    <w:rsid w:val="006B23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34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011C"/>
    <w:rPr>
      <w:b/>
      <w:bCs/>
    </w:rPr>
  </w:style>
  <w:style w:type="character" w:customStyle="1" w:styleId="CommentSubjectChar">
    <w:name w:val="Comment Subject Char"/>
    <w:basedOn w:val="CommentTextChar"/>
    <w:link w:val="CommentSubject"/>
    <w:uiPriority w:val="99"/>
    <w:semiHidden/>
    <w:rsid w:val="00BA0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3C5A4-F08D-374C-A0D5-61F9A47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2388</Words>
  <Characters>13612</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Datskou, Emily</cp:lastModifiedBy>
  <cp:revision>28</cp:revision>
  <dcterms:created xsi:type="dcterms:W3CDTF">2018-10-22T13:52:00Z</dcterms:created>
  <dcterms:modified xsi:type="dcterms:W3CDTF">2019-09-11T02:42:00Z</dcterms:modified>
</cp:coreProperties>
</file>