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67CF4" w14:textId="4111746F" w:rsidR="0012048D" w:rsidRPr="0012048D" w:rsidRDefault="0012048D" w:rsidP="0012048D">
      <w:pPr>
        <w:spacing w:after="0"/>
        <w:rPr>
          <w:rFonts w:ascii="Urbanist" w:hAnsi="Urbanist" w:cs="Urbanist"/>
        </w:rPr>
      </w:pPr>
      <w:r w:rsidRPr="0012048D">
        <w:rPr>
          <w:rFonts w:ascii="Urbanist" w:hAnsi="Urbanist" w:cs="Urbanist"/>
        </w:rPr>
        <w:drawing>
          <wp:inline distT="0" distB="0" distL="0" distR="0" wp14:anchorId="3CB534C7" wp14:editId="44006B93">
            <wp:extent cx="2847975" cy="4972050"/>
            <wp:effectExtent l="0" t="0" r="0" b="0"/>
            <wp:docPr id="1062038516" name="Picture 2" descr="A colorful letter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38516" name="Picture 2" descr="A colorful letters on a black background&#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7975" cy="4972050"/>
                    </a:xfrm>
                    <a:prstGeom prst="rect">
                      <a:avLst/>
                    </a:prstGeom>
                    <a:noFill/>
                    <a:ln>
                      <a:noFill/>
                    </a:ln>
                  </pic:spPr>
                </pic:pic>
              </a:graphicData>
            </a:graphic>
          </wp:inline>
        </w:drawing>
      </w:r>
    </w:p>
    <w:p w14:paraId="31FA4747" w14:textId="77777777" w:rsidR="0012048D" w:rsidRPr="0012048D" w:rsidRDefault="0012048D" w:rsidP="0012048D">
      <w:pPr>
        <w:spacing w:after="0"/>
        <w:rPr>
          <w:rFonts w:ascii="Urbanist" w:hAnsi="Urbanist" w:cs="Urbanist"/>
          <w:sz w:val="20"/>
          <w:szCs w:val="20"/>
        </w:rPr>
      </w:pPr>
    </w:p>
    <w:p w14:paraId="2BF0D9FD" w14:textId="77777777" w:rsidR="0012048D" w:rsidRPr="0012048D" w:rsidRDefault="0012048D" w:rsidP="0012048D">
      <w:pPr>
        <w:pStyle w:val="Title"/>
        <w:rPr>
          <w:rFonts w:ascii="Urbanist" w:hAnsi="Urbanist" w:cs="Urbanist"/>
        </w:rPr>
      </w:pPr>
    </w:p>
    <w:p w14:paraId="038A5076" w14:textId="3932B995" w:rsidR="0012048D" w:rsidRPr="0012048D" w:rsidRDefault="0012048D" w:rsidP="0012048D">
      <w:pPr>
        <w:pStyle w:val="Title"/>
        <w:rPr>
          <w:rFonts w:ascii="Urbanist" w:hAnsi="Urbanist" w:cs="Urbanist"/>
        </w:rPr>
      </w:pPr>
      <w:r w:rsidRPr="0012048D">
        <w:rPr>
          <w:rFonts w:ascii="Urbanist" w:hAnsi="Urbanist" w:cs="Urbanist"/>
        </w:rPr>
        <w:t>Lakeridge Community</w:t>
      </w:r>
    </w:p>
    <w:p w14:paraId="31B69DB2" w14:textId="77777777" w:rsidR="0012048D" w:rsidRPr="0012048D" w:rsidRDefault="0012048D" w:rsidP="0012048D">
      <w:pPr>
        <w:pStyle w:val="Title"/>
        <w:rPr>
          <w:rFonts w:ascii="Urbanist" w:hAnsi="Urbanist" w:cs="Urbanist"/>
        </w:rPr>
      </w:pPr>
      <w:r w:rsidRPr="0012048D">
        <w:rPr>
          <w:rFonts w:ascii="Urbanist" w:hAnsi="Urbanist" w:cs="Urbanist"/>
        </w:rPr>
        <w:t>Health Centre</w:t>
      </w:r>
    </w:p>
    <w:p w14:paraId="69709FD1" w14:textId="77777777" w:rsidR="0012048D" w:rsidRPr="0012048D" w:rsidRDefault="0012048D" w:rsidP="0012048D">
      <w:pPr>
        <w:spacing w:after="0"/>
        <w:rPr>
          <w:rFonts w:ascii="Urbanist" w:hAnsi="Urbanist" w:cs="Urbanist"/>
          <w:sz w:val="20"/>
          <w:szCs w:val="20"/>
        </w:rPr>
      </w:pPr>
    </w:p>
    <w:p w14:paraId="121B1540" w14:textId="77777777" w:rsidR="0012048D" w:rsidRPr="00C4367C" w:rsidRDefault="0012048D" w:rsidP="0012048D">
      <w:pPr>
        <w:pStyle w:val="Subtitle"/>
        <w:rPr>
          <w:rFonts w:ascii="Urbanist" w:hAnsi="Urbanist" w:cs="Urbanist"/>
          <w:color w:val="auto"/>
        </w:rPr>
      </w:pPr>
      <w:r w:rsidRPr="00C4367C">
        <w:rPr>
          <w:rFonts w:ascii="Urbanist" w:hAnsi="Urbanist" w:cs="Urbanist"/>
          <w:color w:val="auto"/>
        </w:rPr>
        <w:t>RFP Response</w:t>
      </w:r>
    </w:p>
    <w:p w14:paraId="25382B42" w14:textId="77777777" w:rsidR="0012048D" w:rsidRDefault="0012048D" w:rsidP="0012048D">
      <w:pPr>
        <w:pStyle w:val="Subtitle"/>
        <w:rPr>
          <w:rFonts w:ascii="Urbanist" w:hAnsi="Urbanist" w:cs="Urbanist"/>
        </w:rPr>
      </w:pPr>
    </w:p>
    <w:p w14:paraId="141CC03A" w14:textId="77777777" w:rsidR="0012048D" w:rsidRDefault="0012048D" w:rsidP="0012048D">
      <w:pPr>
        <w:pStyle w:val="Subtitle"/>
        <w:rPr>
          <w:rFonts w:ascii="Urbanist" w:hAnsi="Urbanist" w:cs="Urbanist"/>
        </w:rPr>
      </w:pPr>
    </w:p>
    <w:p w14:paraId="2D38AC34" w14:textId="4232CE7E" w:rsidR="0012048D" w:rsidRPr="00C4367C" w:rsidRDefault="0012048D" w:rsidP="0012048D">
      <w:pPr>
        <w:pStyle w:val="Subtitle"/>
        <w:rPr>
          <w:rFonts w:ascii="Urbanist" w:hAnsi="Urbanist" w:cs="Urbanist"/>
          <w:color w:val="auto"/>
        </w:rPr>
      </w:pPr>
      <w:r w:rsidRPr="00C4367C">
        <w:rPr>
          <w:rFonts w:ascii="Urbanist" w:hAnsi="Urbanist" w:cs="Urbanist"/>
          <w:color w:val="auto"/>
        </w:rPr>
        <w:t>February 5, 2025</w:t>
      </w:r>
      <w:r w:rsidRPr="00C4367C">
        <w:rPr>
          <w:rFonts w:ascii="Urbanist" w:hAnsi="Urbanist" w:cs="Urbanist"/>
          <w:color w:val="auto"/>
        </w:rPr>
        <w:br w:type="page"/>
      </w:r>
    </w:p>
    <w:p w14:paraId="77DC2ACD" w14:textId="2CD5B653" w:rsidR="0012048D" w:rsidRDefault="0012048D" w:rsidP="0012048D">
      <w:pPr>
        <w:pStyle w:val="Title"/>
        <w:rPr>
          <w:rFonts w:ascii="Urbanist" w:hAnsi="Urbanist" w:cs="Urbanist"/>
        </w:rPr>
      </w:pPr>
      <w:r w:rsidRPr="0012048D">
        <w:rPr>
          <w:rFonts w:ascii="Urbanist" w:hAnsi="Urbanist" w:cs="Urbanist"/>
        </w:rPr>
        <w:lastRenderedPageBreak/>
        <w:t>Who Are We?</w:t>
      </w:r>
    </w:p>
    <w:p w14:paraId="70D10A09" w14:textId="77777777" w:rsidR="0012048D" w:rsidRPr="0012048D" w:rsidRDefault="0012048D" w:rsidP="0012048D"/>
    <w:p w14:paraId="7A80E1C4" w14:textId="77777777" w:rsidR="0012048D" w:rsidRPr="00C4367C" w:rsidRDefault="0012048D" w:rsidP="0012048D">
      <w:pPr>
        <w:spacing w:after="0"/>
        <w:rPr>
          <w:rFonts w:ascii="Urbanist" w:hAnsi="Urbanist" w:cs="Urbanist"/>
        </w:rPr>
      </w:pPr>
      <w:r w:rsidRPr="00C4367C">
        <w:rPr>
          <w:rFonts w:ascii="Urbanist" w:hAnsi="Urbanist" w:cs="Urbanist"/>
        </w:rPr>
        <w:t xml:space="preserve">The BLOR Company has been turning data management into effective, secure, reliable, and optimized solutions for leading organizations in various industries. </w:t>
      </w:r>
    </w:p>
    <w:p w14:paraId="22D6454F" w14:textId="77777777" w:rsidR="0012048D" w:rsidRPr="00C4367C" w:rsidRDefault="0012048D" w:rsidP="0012048D">
      <w:pPr>
        <w:spacing w:after="0"/>
        <w:rPr>
          <w:rFonts w:ascii="Urbanist" w:hAnsi="Urbanist" w:cs="Urbanist"/>
        </w:rPr>
      </w:pPr>
    </w:p>
    <w:p w14:paraId="55D0D338" w14:textId="77777777" w:rsidR="0012048D" w:rsidRPr="00C4367C" w:rsidRDefault="0012048D" w:rsidP="0012048D">
      <w:pPr>
        <w:spacing w:after="0"/>
        <w:rPr>
          <w:rFonts w:ascii="Urbanist" w:hAnsi="Urbanist" w:cs="Urbanist"/>
        </w:rPr>
      </w:pPr>
      <w:r w:rsidRPr="00C4367C">
        <w:rPr>
          <w:rFonts w:ascii="Urbanist" w:hAnsi="Urbanist" w:cs="Urbanist"/>
        </w:rPr>
        <w:t>We do a lot more than build and deploy a database in the strict sense: we are the architects, who lead you to data-driven success. The basis of our competitive advantage is a commitment to excellence, innovative solutions, and collaborative relationships with clients. Our team is composed of highly professional database experts with extensive experienc</w:t>
      </w:r>
      <w:r w:rsidRPr="00C4367C">
        <w:rPr>
          <w:rFonts w:ascii="Urbanist" w:hAnsi="Urbanist" w:cs="Urbanist"/>
        </w:rPr>
        <w:t>e</w:t>
      </w:r>
      <w:r w:rsidRPr="00C4367C">
        <w:rPr>
          <w:rFonts w:ascii="Urbanist" w:hAnsi="Urbanist" w:cs="Urbanist"/>
        </w:rPr>
        <w:t>.</w:t>
      </w:r>
    </w:p>
    <w:p w14:paraId="54AE18BA" w14:textId="13AFAEC7" w:rsidR="0012048D" w:rsidRPr="00C4367C" w:rsidRDefault="0012048D" w:rsidP="0012048D">
      <w:pPr>
        <w:spacing w:after="0"/>
        <w:rPr>
          <w:rFonts w:ascii="Urbanist" w:hAnsi="Urbanist" w:cs="Urbanist"/>
        </w:rPr>
      </w:pPr>
      <w:r w:rsidRPr="00C4367C">
        <w:rPr>
          <w:rFonts w:ascii="Urbanist" w:hAnsi="Urbanist" w:cs="Urbanist"/>
        </w:rPr>
        <w:t xml:space="preserve"> </w:t>
      </w:r>
    </w:p>
    <w:p w14:paraId="6D3B87B3" w14:textId="77777777" w:rsidR="0012048D" w:rsidRPr="00C4367C" w:rsidRDefault="0012048D" w:rsidP="0012048D">
      <w:pPr>
        <w:spacing w:after="0"/>
        <w:rPr>
          <w:rFonts w:ascii="Urbanist" w:hAnsi="Urbanist" w:cs="Urbanist"/>
        </w:rPr>
      </w:pPr>
      <w:r w:rsidRPr="00C4367C">
        <w:rPr>
          <w:rFonts w:ascii="Urbanist" w:hAnsi="Urbanist" w:cs="Urbanist"/>
        </w:rPr>
        <w:t xml:space="preserve">One common driving force unites them: to create solutions that truly matter in patient care. </w:t>
      </w:r>
    </w:p>
    <w:p w14:paraId="166AE354" w14:textId="77777777" w:rsidR="0012048D" w:rsidRPr="00C4367C" w:rsidRDefault="0012048D" w:rsidP="0012048D">
      <w:pPr>
        <w:spacing w:after="0"/>
        <w:rPr>
          <w:rFonts w:ascii="Urbanist" w:hAnsi="Urbanist" w:cs="Urbanist"/>
        </w:rPr>
      </w:pPr>
    </w:p>
    <w:p w14:paraId="78CC7BCB" w14:textId="77777777" w:rsidR="0012048D" w:rsidRPr="00C4367C" w:rsidRDefault="0012048D" w:rsidP="0012048D">
      <w:pPr>
        <w:spacing w:after="0"/>
        <w:rPr>
          <w:rFonts w:ascii="Urbanist" w:hAnsi="Urbanist" w:cs="Urbanist"/>
        </w:rPr>
      </w:pPr>
      <w:r w:rsidRPr="00C4367C">
        <w:rPr>
          <w:rFonts w:ascii="Urbanist" w:hAnsi="Urbanist" w:cs="Urbanist"/>
        </w:rPr>
        <w:t>Our portfolio contains numerous successful projects ranging from small clinics to large networks of hospitals, which serve as</w:t>
      </w:r>
      <w:r w:rsidRPr="00C4367C">
        <w:rPr>
          <w:rFonts w:ascii="Urbanist" w:hAnsi="Urbanist" w:cs="Urbanist"/>
        </w:rPr>
        <w:t xml:space="preserve"> a</w:t>
      </w:r>
      <w:r w:rsidRPr="00C4367C">
        <w:rPr>
          <w:rFonts w:ascii="Urbanist" w:hAnsi="Urbanist" w:cs="Urbanist"/>
        </w:rPr>
        <w:t xml:space="preserve"> testament to our capability in translating complicated requirements into sophisticated, efficient database systems</w:t>
      </w:r>
      <w:r w:rsidRPr="00C4367C">
        <w:rPr>
          <w:rFonts w:ascii="Urbanist" w:hAnsi="Urbanist" w:cs="Urbanist"/>
        </w:rPr>
        <w:t>.</w:t>
      </w:r>
      <w:r w:rsidRPr="00C4367C">
        <w:rPr>
          <w:rFonts w:ascii="Urbanist" w:hAnsi="Urbanist" w:cs="Urbanist"/>
        </w:rPr>
        <w:t xml:space="preserve"> </w:t>
      </w:r>
    </w:p>
    <w:p w14:paraId="19113007" w14:textId="2B7D5ED5" w:rsidR="0012048D" w:rsidRPr="00C4367C" w:rsidRDefault="0012048D" w:rsidP="0012048D">
      <w:pPr>
        <w:spacing w:after="0"/>
        <w:rPr>
          <w:rFonts w:ascii="Urbanist" w:hAnsi="Urbanist" w:cs="Urbanist"/>
        </w:rPr>
      </w:pPr>
    </w:p>
    <w:p w14:paraId="5250F163" w14:textId="0079AAED" w:rsidR="0012048D" w:rsidRPr="00C4367C" w:rsidRDefault="0012048D" w:rsidP="0012048D">
      <w:pPr>
        <w:spacing w:after="0"/>
        <w:rPr>
          <w:rFonts w:ascii="Urbanist" w:hAnsi="Urbanist" w:cs="Urbanist"/>
        </w:rPr>
      </w:pPr>
      <w:r w:rsidRPr="00C4367C">
        <w:rPr>
          <w:rFonts w:ascii="Urbanist" w:hAnsi="Urbanist" w:cs="Urbanist"/>
        </w:rPr>
        <w:t>BLOR renders the intricacies of data understandable, informative, and thus adoptable for creative decisions. We manage to do so by focusing on security, ease of user interaction, and transparency while providing results within the pre-accorded timeline.</w:t>
      </w:r>
    </w:p>
    <w:p w14:paraId="2980891B" w14:textId="77777777" w:rsidR="0012048D" w:rsidRDefault="0012048D" w:rsidP="0012048D">
      <w:pPr>
        <w:rPr>
          <w:rFonts w:ascii="Urbanist" w:hAnsi="Urbanist" w:cs="Urbanist"/>
        </w:rPr>
      </w:pPr>
    </w:p>
    <w:p w14:paraId="16D11A40" w14:textId="77777777" w:rsidR="0012048D" w:rsidRPr="0012048D" w:rsidRDefault="0012048D" w:rsidP="0012048D">
      <w:pPr>
        <w:rPr>
          <w:rFonts w:ascii="Urbanist" w:hAnsi="Urbanist" w:cs="Urbanist"/>
        </w:rPr>
      </w:pPr>
    </w:p>
    <w:p w14:paraId="43E7CE69" w14:textId="72709B11" w:rsidR="0012048D" w:rsidRDefault="0012048D" w:rsidP="0012048D">
      <w:pPr>
        <w:pStyle w:val="Title"/>
        <w:rPr>
          <w:rFonts w:ascii="Urbanist" w:hAnsi="Urbanist" w:cs="Urbanist"/>
        </w:rPr>
      </w:pPr>
      <w:r w:rsidRPr="0012048D">
        <w:rPr>
          <w:rFonts w:ascii="Urbanist" w:hAnsi="Urbanist" w:cs="Urbanist"/>
        </w:rPr>
        <w:t>What is our Mission?</w:t>
      </w:r>
    </w:p>
    <w:p w14:paraId="6F3C20A2" w14:textId="77777777" w:rsidR="0012048D" w:rsidRPr="0012048D" w:rsidRDefault="0012048D" w:rsidP="0012048D"/>
    <w:p w14:paraId="74C9701E" w14:textId="6829F8BF" w:rsidR="0012048D" w:rsidRPr="0012048D" w:rsidRDefault="0012048D" w:rsidP="0012048D">
      <w:pPr>
        <w:spacing w:after="0" w:line="240" w:lineRule="auto"/>
        <w:rPr>
          <w:rFonts w:ascii="Urbanist" w:hAnsi="Urbanist" w:cs="Urbanist"/>
        </w:rPr>
      </w:pPr>
      <w:r w:rsidRPr="0012048D">
        <w:rPr>
          <w:rFonts w:ascii="Urbanist" w:hAnsi="Urbanist" w:cs="Urbanist"/>
        </w:rPr>
        <w:t>Promot</w:t>
      </w:r>
      <w:r w:rsidRPr="0012048D">
        <w:rPr>
          <w:rFonts w:ascii="Urbanist" w:hAnsi="Urbanist" w:cs="Urbanist"/>
        </w:rPr>
        <w:t>ing</w:t>
      </w:r>
      <w:r w:rsidRPr="0012048D">
        <w:rPr>
          <w:rFonts w:ascii="Urbanist" w:hAnsi="Urbanist" w:cs="Urbanist"/>
        </w:rPr>
        <w:t>, pro</w:t>
      </w:r>
      <w:bookmarkStart w:id="0" w:name="_Hlk189663225"/>
      <w:r w:rsidRPr="0012048D">
        <w:rPr>
          <w:rFonts w:ascii="Urbanist" w:hAnsi="Urbanist" w:cs="Urbanist"/>
        </w:rPr>
        <w:t>tect</w:t>
      </w:r>
      <w:r w:rsidRPr="0012048D">
        <w:rPr>
          <w:rFonts w:ascii="Urbanist" w:hAnsi="Urbanist" w:cs="Urbanist"/>
        </w:rPr>
        <w:t>in</w:t>
      </w:r>
      <w:bookmarkEnd w:id="0"/>
      <w:r w:rsidRPr="0012048D">
        <w:rPr>
          <w:rFonts w:ascii="Urbanist" w:hAnsi="Urbanist" w:cs="Urbanist"/>
        </w:rPr>
        <w:t>g</w:t>
      </w:r>
      <w:r w:rsidRPr="0012048D">
        <w:rPr>
          <w:rFonts w:ascii="Urbanist" w:hAnsi="Urbanist" w:cs="Urbanist"/>
        </w:rPr>
        <w:t xml:space="preserve"> and improv</w:t>
      </w:r>
      <w:r w:rsidRPr="0012048D">
        <w:rPr>
          <w:rFonts w:ascii="Urbanist" w:hAnsi="Urbanist" w:cs="Urbanist"/>
        </w:rPr>
        <w:t>ing</w:t>
      </w:r>
      <w:r w:rsidRPr="0012048D">
        <w:rPr>
          <w:rFonts w:ascii="Urbanist" w:hAnsi="Urbanist" w:cs="Urbanist"/>
        </w:rPr>
        <w:t xml:space="preserve"> the lifelong health of everyone </w:t>
      </w:r>
    </w:p>
    <w:p w14:paraId="061DC614" w14:textId="63815C93" w:rsidR="0012048D" w:rsidRDefault="0012048D" w:rsidP="0012048D">
      <w:pPr>
        <w:spacing w:after="0" w:line="240" w:lineRule="auto"/>
        <w:rPr>
          <w:rFonts w:ascii="Urbanist" w:hAnsi="Urbanist" w:cs="Urbanist"/>
        </w:rPr>
      </w:pPr>
      <w:r w:rsidRPr="0012048D">
        <w:rPr>
          <w:rFonts w:ascii="Urbanist" w:hAnsi="Urbanist" w:cs="Urbanist"/>
        </w:rPr>
        <w:t>in the greater Oshawa area through care, reliance, precision and health equity.</w:t>
      </w:r>
    </w:p>
    <w:p w14:paraId="08D86F16" w14:textId="77777777" w:rsidR="00C4367C" w:rsidRDefault="00C4367C" w:rsidP="0012048D">
      <w:pPr>
        <w:spacing w:after="0" w:line="240" w:lineRule="auto"/>
        <w:rPr>
          <w:rFonts w:ascii="Urbanist" w:hAnsi="Urbanist" w:cs="Urbanist"/>
        </w:rPr>
      </w:pPr>
    </w:p>
    <w:p w14:paraId="5AD8EC37" w14:textId="77777777" w:rsidR="00C4367C" w:rsidRDefault="00C4367C" w:rsidP="0012048D">
      <w:pPr>
        <w:spacing w:after="0" w:line="240" w:lineRule="auto"/>
        <w:rPr>
          <w:rFonts w:ascii="Urbanist" w:hAnsi="Urbanist" w:cs="Urbanist"/>
        </w:rPr>
      </w:pPr>
    </w:p>
    <w:p w14:paraId="7438A553" w14:textId="77777777" w:rsidR="00C4367C" w:rsidRDefault="00C4367C">
      <w:pPr>
        <w:rPr>
          <w:rFonts w:ascii="Urbanist" w:eastAsiaTheme="majorEastAsia" w:hAnsi="Urbanist" w:cs="Urbanist"/>
          <w:spacing w:val="-10"/>
          <w:kern w:val="28"/>
          <w:sz w:val="56"/>
          <w:szCs w:val="56"/>
        </w:rPr>
      </w:pPr>
      <w:r>
        <w:rPr>
          <w:rFonts w:ascii="Urbanist" w:hAnsi="Urbanist" w:cs="Urbanist"/>
        </w:rPr>
        <w:br w:type="page"/>
      </w:r>
    </w:p>
    <w:p w14:paraId="240BD719" w14:textId="60A6A5EF" w:rsidR="00C4367C" w:rsidRDefault="00C4367C" w:rsidP="00C4367C">
      <w:pPr>
        <w:pStyle w:val="Title"/>
        <w:rPr>
          <w:rFonts w:ascii="Urbanist" w:hAnsi="Urbanist" w:cs="Urbanist"/>
        </w:rPr>
      </w:pPr>
      <w:r w:rsidRPr="00C4367C">
        <w:rPr>
          <w:rFonts w:ascii="Urbanist" w:hAnsi="Urbanist" w:cs="Urbanist"/>
        </w:rPr>
        <w:lastRenderedPageBreak/>
        <w:t>Where are we now?</w:t>
      </w:r>
    </w:p>
    <w:p w14:paraId="6884A352" w14:textId="77777777" w:rsidR="00C4367C" w:rsidRPr="00A50636" w:rsidRDefault="00C4367C" w:rsidP="00A50636">
      <w:pPr>
        <w:spacing w:after="0" w:line="240" w:lineRule="auto"/>
        <w:rPr>
          <w:rFonts w:ascii="Urbanist" w:hAnsi="Urbanist" w:cs="Urbanist"/>
        </w:rPr>
      </w:pPr>
    </w:p>
    <w:p w14:paraId="38164720" w14:textId="77777777" w:rsidR="00C4367C" w:rsidRDefault="00C4367C" w:rsidP="00A50636">
      <w:pPr>
        <w:spacing w:after="0" w:line="240" w:lineRule="auto"/>
        <w:rPr>
          <w:rFonts w:ascii="Urbanist" w:hAnsi="Urbanist" w:cs="Urbanist"/>
        </w:rPr>
      </w:pPr>
      <w:r w:rsidRPr="00A50636">
        <w:rPr>
          <w:rFonts w:ascii="Urbanist" w:hAnsi="Urbanist" w:cs="Urbanist"/>
        </w:rPr>
        <w:t>At LCHR, the existing information system is not meeting your needs. But before we take anything apart, we want to understand your needs and what has been working for you, so that we can build upon that success.</w:t>
      </w:r>
    </w:p>
    <w:p w14:paraId="2DE154C3" w14:textId="77777777" w:rsidR="00A50636" w:rsidRPr="00A50636" w:rsidRDefault="00A50636" w:rsidP="00A50636">
      <w:pPr>
        <w:spacing w:after="0" w:line="240" w:lineRule="auto"/>
        <w:rPr>
          <w:rFonts w:ascii="Urbanist" w:hAnsi="Urbanist" w:cs="Urbanist"/>
        </w:rPr>
      </w:pPr>
    </w:p>
    <w:p w14:paraId="7A58528F" w14:textId="39913582" w:rsidR="00C4367C" w:rsidRDefault="00C4367C" w:rsidP="00A50636">
      <w:pPr>
        <w:spacing w:after="0" w:line="240" w:lineRule="auto"/>
        <w:rPr>
          <w:rFonts w:ascii="Urbanist" w:hAnsi="Urbanist" w:cs="Urbanist"/>
        </w:rPr>
      </w:pPr>
      <w:r w:rsidRPr="00A50636">
        <w:rPr>
          <w:rFonts w:ascii="Urbanist" w:hAnsi="Urbanist" w:cs="Urbanist"/>
        </w:rPr>
        <w:t>Below is a mapping of your current flow of data across your organization, today:</w:t>
      </w:r>
    </w:p>
    <w:p w14:paraId="4407AE86" w14:textId="77777777" w:rsidR="00A50636" w:rsidRPr="00A50636" w:rsidRDefault="00A50636" w:rsidP="00A50636">
      <w:pPr>
        <w:spacing w:after="0" w:line="240" w:lineRule="auto"/>
        <w:rPr>
          <w:rFonts w:ascii="Urbanist" w:hAnsi="Urbanist" w:cs="Urbanist"/>
        </w:rPr>
      </w:pPr>
    </w:p>
    <w:p w14:paraId="0CABDC5D" w14:textId="6E990089" w:rsidR="00C4367C" w:rsidRPr="00A50636" w:rsidRDefault="00ED0850" w:rsidP="00A50636">
      <w:pPr>
        <w:spacing w:after="0" w:line="240" w:lineRule="auto"/>
        <w:jc w:val="center"/>
        <w:rPr>
          <w:rFonts w:ascii="Urbanist" w:hAnsi="Urbanist" w:cs="Urbanist"/>
        </w:rPr>
      </w:pPr>
      <w:r w:rsidRPr="00ED0850">
        <w:rPr>
          <w:rFonts w:ascii="Urbanist" w:hAnsi="Urbanist" w:cs="Urbanist"/>
        </w:rPr>
        <w:drawing>
          <wp:inline distT="0" distB="0" distL="0" distR="0" wp14:anchorId="7EB68A4B" wp14:editId="3160CBA4">
            <wp:extent cx="5943600" cy="1967865"/>
            <wp:effectExtent l="0" t="0" r="0" b="0"/>
            <wp:docPr id="96470175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01753" name="Picture 1" descr="A diagram of a diagram&#10;&#10;AI-generated content may be incorrect."/>
                    <pic:cNvPicPr/>
                  </pic:nvPicPr>
                  <pic:blipFill>
                    <a:blip r:embed="rId6"/>
                    <a:stretch>
                      <a:fillRect/>
                    </a:stretch>
                  </pic:blipFill>
                  <pic:spPr>
                    <a:xfrm>
                      <a:off x="0" y="0"/>
                      <a:ext cx="5943600" cy="1967865"/>
                    </a:xfrm>
                    <a:prstGeom prst="rect">
                      <a:avLst/>
                    </a:prstGeom>
                  </pic:spPr>
                </pic:pic>
              </a:graphicData>
            </a:graphic>
          </wp:inline>
        </w:drawing>
      </w:r>
    </w:p>
    <w:p w14:paraId="3EEEEAC0" w14:textId="77777777" w:rsidR="00A50636" w:rsidRPr="00A50636" w:rsidRDefault="00A50636" w:rsidP="00A50636">
      <w:pPr>
        <w:spacing w:after="0" w:line="240" w:lineRule="auto"/>
        <w:rPr>
          <w:rFonts w:ascii="Urbanist" w:hAnsi="Urbanist" w:cs="Urbanist"/>
        </w:rPr>
      </w:pPr>
    </w:p>
    <w:p w14:paraId="15D8D0C0" w14:textId="77777777" w:rsidR="00A50636" w:rsidRDefault="00A50636" w:rsidP="00A50636">
      <w:pPr>
        <w:spacing w:after="0" w:line="240" w:lineRule="auto"/>
        <w:rPr>
          <w:rFonts w:ascii="Urbanist" w:hAnsi="Urbanist" w:cs="Urbanist"/>
        </w:rPr>
      </w:pPr>
      <w:r w:rsidRPr="00A50636">
        <w:rPr>
          <w:rFonts w:ascii="Urbanist" w:hAnsi="Urbanist" w:cs="Urbanist"/>
        </w:rPr>
        <w:t xml:space="preserve">Data only flows one way at LCHR. We can change that. </w:t>
      </w:r>
    </w:p>
    <w:p w14:paraId="0B017B12" w14:textId="77777777" w:rsidR="00A50636" w:rsidRDefault="00A50636" w:rsidP="00A50636">
      <w:pPr>
        <w:spacing w:after="0" w:line="240" w:lineRule="auto"/>
        <w:rPr>
          <w:rFonts w:ascii="Urbanist" w:hAnsi="Urbanist" w:cs="Urbanist"/>
        </w:rPr>
      </w:pPr>
    </w:p>
    <w:p w14:paraId="030D14F9" w14:textId="6CDF0B97" w:rsidR="00A50636" w:rsidRDefault="00A50636" w:rsidP="00A50636">
      <w:pPr>
        <w:spacing w:after="0" w:line="240" w:lineRule="auto"/>
        <w:rPr>
          <w:rFonts w:ascii="Urbanist" w:hAnsi="Urbanist" w:cs="Urbanist"/>
        </w:rPr>
      </w:pPr>
      <w:r w:rsidRPr="00A50636">
        <w:rPr>
          <w:rFonts w:ascii="Urbanist" w:hAnsi="Urbanist" w:cs="Urbanist"/>
        </w:rPr>
        <w:t>It starts by analyzing the context in which your data interact</w:t>
      </w:r>
      <w:r w:rsidR="00C80A79">
        <w:rPr>
          <w:rFonts w:ascii="Urbanist" w:hAnsi="Urbanist" w:cs="Urbanist"/>
        </w:rPr>
        <w:t>s</w:t>
      </w:r>
      <w:r w:rsidRPr="00A50636">
        <w:rPr>
          <w:rFonts w:ascii="Urbanist" w:hAnsi="Urbanist" w:cs="Urbanist"/>
        </w:rPr>
        <w:t xml:space="preserve">. If we imagine the LCHR as a data-hub, </w:t>
      </w:r>
      <w:r>
        <w:rPr>
          <w:rFonts w:ascii="Urbanist" w:hAnsi="Urbanist" w:cs="Urbanist"/>
        </w:rPr>
        <w:t xml:space="preserve">here’s what </w:t>
      </w:r>
      <w:r w:rsidR="00C80A79">
        <w:rPr>
          <w:rFonts w:ascii="Urbanist" w:hAnsi="Urbanist" w:cs="Urbanist"/>
        </w:rPr>
        <w:t>that</w:t>
      </w:r>
      <w:r>
        <w:rPr>
          <w:rFonts w:ascii="Urbanist" w:hAnsi="Urbanist" w:cs="Urbanist"/>
        </w:rPr>
        <w:t xml:space="preserve"> looks like:</w:t>
      </w:r>
    </w:p>
    <w:p w14:paraId="052516AB" w14:textId="77777777" w:rsidR="00A50636" w:rsidRDefault="00A50636" w:rsidP="00A50636">
      <w:pPr>
        <w:spacing w:after="0" w:line="240" w:lineRule="auto"/>
        <w:rPr>
          <w:rFonts w:ascii="Urbanist" w:hAnsi="Urbanist" w:cs="Urbanist"/>
        </w:rPr>
      </w:pPr>
    </w:p>
    <w:p w14:paraId="1B5E2B34" w14:textId="5D2F65D5" w:rsidR="00A50636" w:rsidRPr="00A50636" w:rsidRDefault="00EC6E95" w:rsidP="00A50636">
      <w:pPr>
        <w:spacing w:after="0" w:line="240" w:lineRule="auto"/>
        <w:jc w:val="center"/>
        <w:rPr>
          <w:rFonts w:ascii="Urbanist" w:hAnsi="Urbanist" w:cs="Urbanist"/>
        </w:rPr>
      </w:pPr>
      <w:r w:rsidRPr="00EC6E95">
        <w:rPr>
          <w:rFonts w:ascii="Urbanist" w:hAnsi="Urbanist" w:cs="Urbanist"/>
        </w:rPr>
        <w:drawing>
          <wp:inline distT="0" distB="0" distL="0" distR="0" wp14:anchorId="7E629070" wp14:editId="1A5F57D7">
            <wp:extent cx="4572000" cy="3330819"/>
            <wp:effectExtent l="0" t="0" r="0" b="3175"/>
            <wp:docPr id="91441473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4735" name="Picture 1" descr="A diagram of a system&#10;&#10;AI-generated content may be incorrect."/>
                    <pic:cNvPicPr/>
                  </pic:nvPicPr>
                  <pic:blipFill>
                    <a:blip r:embed="rId7"/>
                    <a:stretch>
                      <a:fillRect/>
                    </a:stretch>
                  </pic:blipFill>
                  <pic:spPr>
                    <a:xfrm>
                      <a:off x="0" y="0"/>
                      <a:ext cx="4580058" cy="3336689"/>
                    </a:xfrm>
                    <a:prstGeom prst="rect">
                      <a:avLst/>
                    </a:prstGeom>
                  </pic:spPr>
                </pic:pic>
              </a:graphicData>
            </a:graphic>
          </wp:inline>
        </w:drawing>
      </w:r>
    </w:p>
    <w:sectPr w:rsidR="00A50636" w:rsidRPr="00A50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Urbanist">
    <w:panose1 w:val="020B0A04040200000203"/>
    <w:charset w:val="00"/>
    <w:family w:val="swiss"/>
    <w:pitch w:val="variable"/>
    <w:sig w:usb0="A00000EF" w:usb1="0000207B" w:usb2="00000028"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35F18"/>
    <w:multiLevelType w:val="hybridMultilevel"/>
    <w:tmpl w:val="BB70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210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8D"/>
    <w:rsid w:val="0012048D"/>
    <w:rsid w:val="006670AD"/>
    <w:rsid w:val="007602F0"/>
    <w:rsid w:val="00A50636"/>
    <w:rsid w:val="00BD48E2"/>
    <w:rsid w:val="00BE464E"/>
    <w:rsid w:val="00C4367C"/>
    <w:rsid w:val="00C80A79"/>
    <w:rsid w:val="00EC6E95"/>
    <w:rsid w:val="00ED0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5602"/>
  <w15:chartTrackingRefBased/>
  <w15:docId w15:val="{3CB80D37-98C5-41CD-8DA7-261B6A668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4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4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4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4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4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4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4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4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4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4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4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4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4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4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4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4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4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48D"/>
    <w:rPr>
      <w:rFonts w:eastAsiaTheme="majorEastAsia" w:cstheme="majorBidi"/>
      <w:color w:val="272727" w:themeColor="text1" w:themeTint="D8"/>
    </w:rPr>
  </w:style>
  <w:style w:type="paragraph" w:styleId="Title">
    <w:name w:val="Title"/>
    <w:basedOn w:val="Normal"/>
    <w:next w:val="Normal"/>
    <w:link w:val="TitleChar"/>
    <w:uiPriority w:val="10"/>
    <w:qFormat/>
    <w:rsid w:val="001204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4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4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4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48D"/>
    <w:pPr>
      <w:spacing w:before="160"/>
      <w:jc w:val="center"/>
    </w:pPr>
    <w:rPr>
      <w:i/>
      <w:iCs/>
      <w:color w:val="404040" w:themeColor="text1" w:themeTint="BF"/>
    </w:rPr>
  </w:style>
  <w:style w:type="character" w:customStyle="1" w:styleId="QuoteChar">
    <w:name w:val="Quote Char"/>
    <w:basedOn w:val="DefaultParagraphFont"/>
    <w:link w:val="Quote"/>
    <w:uiPriority w:val="29"/>
    <w:rsid w:val="0012048D"/>
    <w:rPr>
      <w:i/>
      <w:iCs/>
      <w:color w:val="404040" w:themeColor="text1" w:themeTint="BF"/>
    </w:rPr>
  </w:style>
  <w:style w:type="paragraph" w:styleId="ListParagraph">
    <w:name w:val="List Paragraph"/>
    <w:basedOn w:val="Normal"/>
    <w:uiPriority w:val="34"/>
    <w:qFormat/>
    <w:rsid w:val="0012048D"/>
    <w:pPr>
      <w:ind w:left="720"/>
      <w:contextualSpacing/>
    </w:pPr>
  </w:style>
  <w:style w:type="character" w:styleId="IntenseEmphasis">
    <w:name w:val="Intense Emphasis"/>
    <w:basedOn w:val="DefaultParagraphFont"/>
    <w:uiPriority w:val="21"/>
    <w:qFormat/>
    <w:rsid w:val="0012048D"/>
    <w:rPr>
      <w:i/>
      <w:iCs/>
      <w:color w:val="0F4761" w:themeColor="accent1" w:themeShade="BF"/>
    </w:rPr>
  </w:style>
  <w:style w:type="paragraph" w:styleId="IntenseQuote">
    <w:name w:val="Intense Quote"/>
    <w:basedOn w:val="Normal"/>
    <w:next w:val="Normal"/>
    <w:link w:val="IntenseQuoteChar"/>
    <w:uiPriority w:val="30"/>
    <w:qFormat/>
    <w:rsid w:val="001204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48D"/>
    <w:rPr>
      <w:i/>
      <w:iCs/>
      <w:color w:val="0F4761" w:themeColor="accent1" w:themeShade="BF"/>
    </w:rPr>
  </w:style>
  <w:style w:type="character" w:styleId="IntenseReference">
    <w:name w:val="Intense Reference"/>
    <w:basedOn w:val="DefaultParagraphFont"/>
    <w:uiPriority w:val="32"/>
    <w:qFormat/>
    <w:rsid w:val="001204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32779">
      <w:bodyDiv w:val="1"/>
      <w:marLeft w:val="0"/>
      <w:marRight w:val="0"/>
      <w:marTop w:val="0"/>
      <w:marBottom w:val="0"/>
      <w:divBdr>
        <w:top w:val="none" w:sz="0" w:space="0" w:color="auto"/>
        <w:left w:val="none" w:sz="0" w:space="0" w:color="auto"/>
        <w:bottom w:val="none" w:sz="0" w:space="0" w:color="auto"/>
        <w:right w:val="none" w:sz="0" w:space="0" w:color="auto"/>
      </w:divBdr>
    </w:div>
    <w:div w:id="150046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Macklem</dc:creator>
  <cp:keywords/>
  <dc:description/>
  <cp:lastModifiedBy>RJ Macklem</cp:lastModifiedBy>
  <cp:revision>4</cp:revision>
  <dcterms:created xsi:type="dcterms:W3CDTF">2025-02-05T18:55:00Z</dcterms:created>
  <dcterms:modified xsi:type="dcterms:W3CDTF">2025-02-05T21:06:00Z</dcterms:modified>
</cp:coreProperties>
</file>