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E86BE" w14:textId="3CD45CA5" w:rsidR="00A5707C" w:rsidRPr="00F54300" w:rsidRDefault="00F54300">
      <w:pPr>
        <w:rPr>
          <w:rFonts w:ascii="Arial" w:hAnsi="Arial" w:cs="Arial"/>
          <w:sz w:val="32"/>
          <w:szCs w:val="32"/>
        </w:rPr>
      </w:pPr>
      <w:proofErr w:type="spellStart"/>
      <w:r w:rsidRPr="00F54300">
        <w:rPr>
          <w:rFonts w:ascii="Arial" w:hAnsi="Arial" w:cs="Arial"/>
          <w:sz w:val="32"/>
          <w:szCs w:val="32"/>
        </w:rPr>
        <w:t>Introduction</w:t>
      </w:r>
      <w:proofErr w:type="spellEnd"/>
      <w:r w:rsidR="00256AE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56AE2">
        <w:rPr>
          <w:rFonts w:ascii="Arial" w:hAnsi="Arial" w:cs="Arial"/>
          <w:sz w:val="32"/>
          <w:szCs w:val="32"/>
        </w:rPr>
        <w:t>and</w:t>
      </w:r>
      <w:proofErr w:type="spellEnd"/>
      <w:r w:rsidR="00256AE2">
        <w:rPr>
          <w:rFonts w:ascii="Arial" w:hAnsi="Arial" w:cs="Arial"/>
          <w:sz w:val="32"/>
          <w:szCs w:val="32"/>
        </w:rPr>
        <w:t xml:space="preserve"> </w:t>
      </w:r>
      <w:r w:rsidR="00285E86">
        <w:rPr>
          <w:rFonts w:ascii="Arial" w:hAnsi="Arial" w:cs="Arial"/>
          <w:sz w:val="32"/>
          <w:szCs w:val="32"/>
        </w:rPr>
        <w:t>r</w:t>
      </w:r>
      <w:r w:rsidR="00256AE2">
        <w:rPr>
          <w:rFonts w:ascii="Arial" w:hAnsi="Arial" w:cs="Arial"/>
          <w:sz w:val="32"/>
          <w:szCs w:val="32"/>
        </w:rPr>
        <w:t xml:space="preserve">esearch </w:t>
      </w:r>
      <w:r w:rsidR="00285E86">
        <w:rPr>
          <w:rFonts w:ascii="Arial" w:hAnsi="Arial" w:cs="Arial"/>
          <w:sz w:val="32"/>
          <w:szCs w:val="32"/>
        </w:rPr>
        <w:t>q</w:t>
      </w:r>
      <w:r w:rsidR="00256AE2">
        <w:rPr>
          <w:rFonts w:ascii="Arial" w:hAnsi="Arial" w:cs="Arial"/>
          <w:sz w:val="32"/>
          <w:szCs w:val="32"/>
        </w:rPr>
        <w:t>uestion</w:t>
      </w:r>
    </w:p>
    <w:p w14:paraId="010F1DD2" w14:textId="77777777" w:rsidR="00256AE2" w:rsidRDefault="00F54300">
      <w:pPr>
        <w:rPr>
          <w:rFonts w:ascii="Arial" w:hAnsi="Arial" w:cs="Arial"/>
          <w:color w:val="202122"/>
          <w:shd w:val="clear" w:color="auto" w:fill="FFFFFF"/>
        </w:rPr>
      </w:pPr>
      <w:r w:rsidRPr="00F54300">
        <w:rPr>
          <w:rFonts w:ascii="Arial" w:hAnsi="Arial" w:cs="Arial"/>
          <w:color w:val="111111"/>
          <w:shd w:val="clear" w:color="auto" w:fill="FFFFFF"/>
        </w:rPr>
        <w:t>An open cluster is</w:t>
      </w:r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 a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group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made of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tens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to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a few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thousand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stars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that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were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formed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from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the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same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molecular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cloud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and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that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have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roughly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the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same</w:t>
      </w:r>
      <w:proofErr w:type="spellEnd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 xml:space="preserve"> </w:t>
      </w:r>
      <w:proofErr w:type="spellStart"/>
      <w:r w:rsidRPr="00F54300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</w:rPr>
        <w:t>age</w:t>
      </w:r>
      <w:proofErr w:type="spellEnd"/>
      <w:r w:rsidRPr="00F54300">
        <w:rPr>
          <w:rStyle w:val="Zwaar"/>
          <w:b w:val="0"/>
          <w:bCs w:val="0"/>
          <w:color w:val="111111"/>
          <w:shd w:val="clear" w:color="auto" w:fill="FFFFFF"/>
        </w:rPr>
        <w:t>.</w:t>
      </w:r>
      <w:r>
        <w:rPr>
          <w:rStyle w:val="Zwaar"/>
          <w:b w:val="0"/>
          <w:bCs w:val="0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 xml:space="preserve">Open clusters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generally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survive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a few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hundred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million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C43CCE">
        <w:rPr>
          <w:rFonts w:ascii="Arial" w:hAnsi="Arial" w:cs="Arial"/>
          <w:color w:val="2021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a few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billion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years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>.</w:t>
      </w:r>
    </w:p>
    <w:p w14:paraId="20E06645" w14:textId="2E1CE84C" w:rsidR="00F064F3" w:rsidRDefault="00C43CCE" w:rsidP="00F064F3">
      <w:pPr>
        <w:ind w:firstLine="708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The cluster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we have been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investigating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, M44,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referred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as Praesepe or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Beehive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cluster,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consists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around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750 stars</w:t>
      </w:r>
      <w:r w:rsidR="006A52C1">
        <w:rPr>
          <w:rStyle w:val="Voetnootmarkering"/>
          <w:rFonts w:ascii="Arial" w:hAnsi="Arial" w:cs="Arial"/>
          <w:color w:val="202122"/>
          <w:shd w:val="clear" w:color="auto" w:fill="FFFFFF"/>
        </w:rPr>
        <w:footnoteReference w:id="1"/>
      </w:r>
      <w:r>
        <w:rPr>
          <w:rFonts w:ascii="Arial" w:hAnsi="Arial" w:cs="Arial"/>
          <w:color w:val="202122"/>
          <w:shd w:val="clear" w:color="auto" w:fill="FFFFFF"/>
        </w:rPr>
        <w:t xml:space="preserve">, is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located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6A52C1">
        <w:rPr>
          <w:rFonts w:ascii="Arial" w:hAnsi="Arial" w:cs="Arial"/>
          <w:color w:val="202122"/>
          <w:shd w:val="clear" w:color="auto" w:fill="FFFFFF"/>
        </w:rPr>
        <w:t>between</w:t>
      </w:r>
      <w:proofErr w:type="spellEnd"/>
      <w:r w:rsidR="006A52C1">
        <w:rPr>
          <w:rFonts w:ascii="Arial" w:hAnsi="Arial" w:cs="Arial"/>
          <w:color w:val="202122"/>
          <w:shd w:val="clear" w:color="auto" w:fill="FFFFFF"/>
        </w:rPr>
        <w:t xml:space="preserve"> 520 </w:t>
      </w:r>
      <w:proofErr w:type="spellStart"/>
      <w:r w:rsidR="006A52C1">
        <w:rPr>
          <w:rFonts w:ascii="Arial" w:hAnsi="Arial" w:cs="Arial"/>
          <w:color w:val="202122"/>
          <w:shd w:val="clear" w:color="auto" w:fill="FFFFFF"/>
        </w:rPr>
        <w:t>and</w:t>
      </w:r>
      <w:proofErr w:type="spellEnd"/>
      <w:r w:rsidR="006A52C1">
        <w:rPr>
          <w:rFonts w:ascii="Arial" w:hAnsi="Arial" w:cs="Arial"/>
          <w:color w:val="202122"/>
          <w:shd w:val="clear" w:color="auto" w:fill="FFFFFF"/>
        </w:rPr>
        <w:t xml:space="preserve"> 610 light </w:t>
      </w:r>
      <w:proofErr w:type="spellStart"/>
      <w:r w:rsidR="006A52C1">
        <w:rPr>
          <w:rFonts w:ascii="Arial" w:hAnsi="Arial" w:cs="Arial"/>
          <w:color w:val="202122"/>
          <w:shd w:val="clear" w:color="auto" w:fill="FFFFFF"/>
        </w:rPr>
        <w:t>years</w:t>
      </w:r>
      <w:proofErr w:type="spellEnd"/>
      <w:r w:rsidR="006A52C1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6A52C1">
        <w:rPr>
          <w:rFonts w:ascii="Arial" w:hAnsi="Arial" w:cs="Arial"/>
          <w:color w:val="202122"/>
          <w:shd w:val="clear" w:color="auto" w:fill="FFFFFF"/>
        </w:rPr>
        <w:t>away</w:t>
      </w:r>
      <w:proofErr w:type="spellEnd"/>
      <w:r w:rsidR="006A52C1">
        <w:rPr>
          <w:rStyle w:val="Eindnootmarkering"/>
          <w:rFonts w:ascii="Arial" w:hAnsi="Arial" w:cs="Arial"/>
          <w:color w:val="202122"/>
          <w:shd w:val="clear" w:color="auto" w:fill="FFFFFF"/>
        </w:rPr>
        <w:endnoteReference w:id="1"/>
      </w:r>
      <w:r w:rsidR="006A52C1">
        <w:rPr>
          <w:rStyle w:val="Voetnootmarkering"/>
          <w:b/>
          <w:bCs/>
          <w:sz w:val="28"/>
          <w:szCs w:val="28"/>
        </w:rPr>
        <w:footnoteReference w:id="2"/>
      </w:r>
      <w:r w:rsidR="006A52C1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6A52C1">
        <w:rPr>
          <w:rFonts w:ascii="Arial" w:hAnsi="Arial" w:cs="Arial"/>
          <w:color w:val="202122"/>
          <w:shd w:val="clear" w:color="auto" w:fill="FFFFFF"/>
        </w:rPr>
        <w:t>and</w:t>
      </w:r>
      <w:proofErr w:type="spellEnd"/>
      <w:r w:rsidR="006A52C1">
        <w:rPr>
          <w:rFonts w:ascii="Arial" w:hAnsi="Arial" w:cs="Arial"/>
          <w:color w:val="202122"/>
          <w:shd w:val="clear" w:color="auto" w:fill="FFFFFF"/>
        </w:rPr>
        <w:t xml:space="preserve"> is </w:t>
      </w:r>
      <w:proofErr w:type="spellStart"/>
      <w:r w:rsidR="006A52C1">
        <w:rPr>
          <w:rFonts w:ascii="Arial" w:hAnsi="Arial" w:cs="Arial"/>
          <w:color w:val="202122"/>
          <w:shd w:val="clear" w:color="auto" w:fill="FFFFFF"/>
        </w:rPr>
        <w:t>about</w:t>
      </w:r>
      <w:proofErr w:type="spellEnd"/>
      <w:r w:rsidR="006A52C1">
        <w:rPr>
          <w:rFonts w:ascii="Arial" w:hAnsi="Arial" w:cs="Arial"/>
          <w:color w:val="202122"/>
          <w:shd w:val="clear" w:color="auto" w:fill="FFFFFF"/>
        </w:rPr>
        <w:t xml:space="preserve"> 740 </w:t>
      </w:r>
      <w:proofErr w:type="spellStart"/>
      <w:r w:rsidR="006A52C1">
        <w:rPr>
          <w:rFonts w:ascii="Arial" w:hAnsi="Arial" w:cs="Arial"/>
          <w:color w:val="202122"/>
          <w:shd w:val="clear" w:color="auto" w:fill="FFFFFF"/>
        </w:rPr>
        <w:t>Myr</w:t>
      </w:r>
      <w:proofErr w:type="spellEnd"/>
      <w:r w:rsidR="00256AE2">
        <w:rPr>
          <w:rStyle w:val="Voetnootmarkering"/>
          <w:rFonts w:ascii="Arial" w:hAnsi="Arial" w:cs="Arial"/>
          <w:color w:val="202122"/>
          <w:shd w:val="clear" w:color="auto" w:fill="FFFFFF"/>
        </w:rPr>
        <w:footnoteReference w:id="3"/>
      </w:r>
      <w:r w:rsidR="006A52C1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6A52C1">
        <w:rPr>
          <w:rFonts w:ascii="Arial" w:hAnsi="Arial" w:cs="Arial"/>
          <w:color w:val="202122"/>
          <w:shd w:val="clear" w:color="auto" w:fill="FFFFFF"/>
        </w:rPr>
        <w:t>old</w:t>
      </w:r>
      <w:proofErr w:type="spellEnd"/>
      <w:r w:rsidR="00256AE2">
        <w:rPr>
          <w:rFonts w:ascii="Arial" w:hAnsi="Arial" w:cs="Arial"/>
          <w:color w:val="202122"/>
          <w:shd w:val="clear" w:color="auto" w:fill="FFFFFF"/>
        </w:rPr>
        <w:t xml:space="preserve">. Like most open clusters, M44 </w:t>
      </w:r>
      <w:r w:rsidR="006F397C">
        <w:rPr>
          <w:rFonts w:ascii="Arial" w:hAnsi="Arial" w:cs="Arial"/>
          <w:color w:val="202122"/>
          <w:shd w:val="clear" w:color="auto" w:fill="FFFFFF"/>
        </w:rPr>
        <w:t xml:space="preserve">is </w:t>
      </w:r>
      <w:proofErr w:type="spellStart"/>
      <w:r w:rsidR="006F397C">
        <w:rPr>
          <w:rFonts w:ascii="Arial" w:hAnsi="Arial" w:cs="Arial"/>
          <w:color w:val="202122"/>
          <w:shd w:val="clear" w:color="auto" w:fill="FFFFFF"/>
        </w:rPr>
        <w:t>dominated</w:t>
      </w:r>
      <w:proofErr w:type="spellEnd"/>
      <w:r w:rsidR="006F397C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6F397C">
        <w:rPr>
          <w:rFonts w:ascii="Arial" w:hAnsi="Arial" w:cs="Arial"/>
          <w:color w:val="202122"/>
          <w:shd w:val="clear" w:color="auto" w:fill="FFFFFF"/>
        </w:rPr>
        <w:t>by</w:t>
      </w:r>
      <w:proofErr w:type="spellEnd"/>
      <w:r w:rsidR="00256AE2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256AE2">
        <w:rPr>
          <w:rFonts w:ascii="Arial" w:hAnsi="Arial" w:cs="Arial"/>
          <w:color w:val="202122"/>
          <w:shd w:val="clear" w:color="auto" w:fill="FFFFFF"/>
        </w:rPr>
        <w:t>main</w:t>
      </w:r>
      <w:proofErr w:type="spellEnd"/>
      <w:r w:rsidR="00256AE2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256AE2">
        <w:rPr>
          <w:rFonts w:ascii="Arial" w:hAnsi="Arial" w:cs="Arial"/>
          <w:color w:val="202122"/>
          <w:shd w:val="clear" w:color="auto" w:fill="FFFFFF"/>
        </w:rPr>
        <w:t>sequence</w:t>
      </w:r>
      <w:proofErr w:type="spellEnd"/>
      <w:r w:rsidR="00256AE2">
        <w:rPr>
          <w:rFonts w:ascii="Arial" w:hAnsi="Arial" w:cs="Arial"/>
          <w:color w:val="202122"/>
          <w:shd w:val="clear" w:color="auto" w:fill="FFFFFF"/>
        </w:rPr>
        <w:t xml:space="preserve"> stars, </w:t>
      </w:r>
      <w:proofErr w:type="spellStart"/>
      <w:r w:rsidR="00256AE2">
        <w:rPr>
          <w:rFonts w:ascii="Arial" w:hAnsi="Arial" w:cs="Arial"/>
          <w:color w:val="202122"/>
          <w:shd w:val="clear" w:color="auto" w:fill="FFFFFF"/>
        </w:rPr>
        <w:t>however</w:t>
      </w:r>
      <w:proofErr w:type="spellEnd"/>
      <w:r w:rsidR="00256AE2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256AE2">
        <w:rPr>
          <w:rFonts w:ascii="Arial" w:hAnsi="Arial" w:cs="Arial"/>
          <w:color w:val="202122"/>
          <w:shd w:val="clear" w:color="auto" w:fill="FFFFFF"/>
        </w:rPr>
        <w:t>it</w:t>
      </w:r>
      <w:proofErr w:type="spellEnd"/>
      <w:r w:rsidR="00256AE2">
        <w:rPr>
          <w:rFonts w:ascii="Arial" w:hAnsi="Arial" w:cs="Arial"/>
          <w:color w:val="202122"/>
          <w:shd w:val="clear" w:color="auto" w:fill="FFFFFF"/>
        </w:rPr>
        <w:t xml:space="preserve"> is </w:t>
      </w:r>
      <w:proofErr w:type="spellStart"/>
      <w:r w:rsidR="00256AE2">
        <w:rPr>
          <w:rFonts w:ascii="Arial" w:hAnsi="Arial" w:cs="Arial"/>
          <w:color w:val="202122"/>
          <w:shd w:val="clear" w:color="auto" w:fill="FFFFFF"/>
        </w:rPr>
        <w:t>also</w:t>
      </w:r>
      <w:proofErr w:type="spellEnd"/>
      <w:r w:rsidR="00256AE2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256AE2">
        <w:rPr>
          <w:rFonts w:ascii="Arial" w:hAnsi="Arial" w:cs="Arial"/>
          <w:color w:val="202122"/>
          <w:shd w:val="clear" w:color="auto" w:fill="FFFFFF"/>
        </w:rPr>
        <w:t>reported</w:t>
      </w:r>
      <w:proofErr w:type="spellEnd"/>
      <w:r w:rsidR="00256AE2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256AE2">
        <w:rPr>
          <w:rFonts w:ascii="Arial" w:hAnsi="Arial" w:cs="Arial"/>
          <w:color w:val="202122"/>
          <w:shd w:val="clear" w:color="auto" w:fill="FFFFFF"/>
        </w:rPr>
        <w:t>to</w:t>
      </w:r>
      <w:proofErr w:type="spellEnd"/>
      <w:r w:rsidR="00256AE2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6F397C">
        <w:rPr>
          <w:rFonts w:ascii="Arial" w:hAnsi="Arial" w:cs="Arial"/>
          <w:color w:val="202122"/>
          <w:shd w:val="clear" w:color="auto" w:fill="FFFFFF"/>
        </w:rPr>
        <w:t>include</w:t>
      </w:r>
      <w:proofErr w:type="spellEnd"/>
      <w:r w:rsidR="006F397C">
        <w:rPr>
          <w:rFonts w:ascii="Arial" w:hAnsi="Arial" w:cs="Arial"/>
          <w:color w:val="202122"/>
          <w:shd w:val="clear" w:color="auto" w:fill="FFFFFF"/>
        </w:rPr>
        <w:t xml:space="preserve"> 3 red </w:t>
      </w:r>
      <w:proofErr w:type="spellStart"/>
      <w:r w:rsidR="006F397C">
        <w:rPr>
          <w:rFonts w:ascii="Arial" w:hAnsi="Arial" w:cs="Arial"/>
          <w:color w:val="202122"/>
          <w:shd w:val="clear" w:color="auto" w:fill="FFFFFF"/>
        </w:rPr>
        <w:t>giants</w:t>
      </w:r>
      <w:proofErr w:type="spellEnd"/>
      <w:r w:rsidR="006F397C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6F397C">
        <w:rPr>
          <w:rFonts w:ascii="Arial" w:hAnsi="Arial" w:cs="Arial"/>
          <w:color w:val="202122"/>
          <w:shd w:val="clear" w:color="auto" w:fill="FFFFFF"/>
        </w:rPr>
        <w:t>and</w:t>
      </w:r>
      <w:proofErr w:type="spellEnd"/>
      <w:r w:rsidR="006F397C">
        <w:rPr>
          <w:rFonts w:ascii="Arial" w:hAnsi="Arial" w:cs="Arial"/>
          <w:color w:val="202122"/>
          <w:shd w:val="clear" w:color="auto" w:fill="FFFFFF"/>
        </w:rPr>
        <w:t xml:space="preserve"> 11 </w:t>
      </w:r>
      <w:proofErr w:type="spellStart"/>
      <w:r w:rsidR="006F397C">
        <w:rPr>
          <w:rFonts w:ascii="Arial" w:hAnsi="Arial" w:cs="Arial"/>
          <w:color w:val="202122"/>
          <w:shd w:val="clear" w:color="auto" w:fill="FFFFFF"/>
        </w:rPr>
        <w:t>white</w:t>
      </w:r>
      <w:proofErr w:type="spellEnd"/>
      <w:r w:rsidR="006F397C">
        <w:rPr>
          <w:rFonts w:ascii="Arial" w:hAnsi="Arial" w:cs="Arial"/>
          <w:color w:val="202122"/>
          <w:shd w:val="clear" w:color="auto" w:fill="FFFFFF"/>
        </w:rPr>
        <w:t xml:space="preserve"> dwars</w:t>
      </w:r>
      <w:r w:rsidR="006F397C">
        <w:rPr>
          <w:rStyle w:val="Voetnootmarkering"/>
          <w:rFonts w:ascii="Arial" w:hAnsi="Arial" w:cs="Arial"/>
          <w:color w:val="202122"/>
          <w:shd w:val="clear" w:color="auto" w:fill="FFFFFF"/>
        </w:rPr>
        <w:footnoteReference w:id="4"/>
      </w:r>
      <w:r w:rsidR="006F397C">
        <w:rPr>
          <w:rFonts w:ascii="Arial" w:hAnsi="Arial" w:cs="Arial"/>
          <w:color w:val="202122"/>
          <w:shd w:val="clear" w:color="auto" w:fill="FFFFFF"/>
        </w:rPr>
        <w:t xml:space="preserve">. </w:t>
      </w:r>
      <w:proofErr w:type="spellStart"/>
      <w:r w:rsidR="006F397C">
        <w:rPr>
          <w:rFonts w:ascii="Arial" w:hAnsi="Arial" w:cs="Arial"/>
          <w:color w:val="202122"/>
          <w:shd w:val="clear" w:color="auto" w:fill="FFFFFF"/>
        </w:rPr>
        <w:t>Moreover</w:t>
      </w:r>
      <w:proofErr w:type="spellEnd"/>
      <w:r w:rsidR="006F397C">
        <w:rPr>
          <w:rFonts w:ascii="Arial" w:hAnsi="Arial" w:cs="Arial"/>
          <w:color w:val="202122"/>
          <w:shd w:val="clear" w:color="auto" w:fill="FFFFFF"/>
        </w:rPr>
        <w:t xml:space="preserve"> in </w:t>
      </w:r>
      <w:r w:rsidR="007B7CCD">
        <w:rPr>
          <w:rFonts w:ascii="Arial" w:hAnsi="Arial" w:cs="Arial"/>
          <w:color w:val="202122"/>
          <w:shd w:val="clear" w:color="auto" w:fill="FFFFFF"/>
        </w:rPr>
        <w:t>(</w:t>
      </w:r>
      <w:proofErr w:type="spellStart"/>
      <w:r w:rsidR="006F397C">
        <w:rPr>
          <w:rFonts w:ascii="Arial" w:hAnsi="Arial" w:cs="Arial"/>
          <w:color w:val="202122"/>
          <w:shd w:val="clear" w:color="auto" w:fill="FFFFFF"/>
        </w:rPr>
        <w:t>article</w:t>
      </w:r>
      <w:proofErr w:type="spellEnd"/>
      <w:r w:rsidR="007B7CCD">
        <w:rPr>
          <w:rFonts w:ascii="Arial" w:hAnsi="Arial" w:cs="Arial"/>
          <w:color w:val="202122"/>
          <w:shd w:val="clear" w:color="auto" w:fill="FFFFFF"/>
        </w:rPr>
        <w:t>)</w:t>
      </w:r>
      <w:r w:rsidR="006F397C">
        <w:rPr>
          <w:rStyle w:val="Voetnootmarkering"/>
          <w:rFonts w:ascii="Arial" w:hAnsi="Arial" w:cs="Arial"/>
          <w:color w:val="202122"/>
          <w:shd w:val="clear" w:color="auto" w:fill="FFFFFF"/>
        </w:rPr>
        <w:footnoteReference w:id="5"/>
      </w:r>
      <w:r w:rsidR="006F397C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6F397C">
        <w:rPr>
          <w:rFonts w:ascii="Arial" w:hAnsi="Arial" w:cs="Arial"/>
          <w:color w:val="202122"/>
          <w:shd w:val="clear" w:color="auto" w:fill="FFFFFF"/>
        </w:rPr>
        <w:t>reference</w:t>
      </w:r>
      <w:proofErr w:type="spellEnd"/>
      <w:r w:rsidR="006F397C">
        <w:rPr>
          <w:rFonts w:ascii="Arial" w:hAnsi="Arial" w:cs="Arial"/>
          <w:color w:val="202122"/>
          <w:shd w:val="clear" w:color="auto" w:fill="FFFFFF"/>
        </w:rPr>
        <w:t xml:space="preserve"> is made </w:t>
      </w:r>
      <w:proofErr w:type="spellStart"/>
      <w:r w:rsidR="006F397C">
        <w:rPr>
          <w:rFonts w:ascii="Arial" w:hAnsi="Arial" w:cs="Arial"/>
          <w:color w:val="202122"/>
          <w:shd w:val="clear" w:color="auto" w:fill="FFFFFF"/>
        </w:rPr>
        <w:t>to</w:t>
      </w:r>
      <w:proofErr w:type="spellEnd"/>
      <w:r w:rsidR="006F397C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064F3">
        <w:rPr>
          <w:rFonts w:ascii="Arial" w:hAnsi="Arial" w:cs="Arial"/>
          <w:color w:val="202122"/>
          <w:shd w:val="clear" w:color="auto" w:fill="FFFFFF"/>
        </w:rPr>
        <w:t>t</w:t>
      </w:r>
      <w:r w:rsidR="006F397C">
        <w:rPr>
          <w:rFonts w:ascii="Arial" w:hAnsi="Arial" w:cs="Arial"/>
          <w:color w:val="202122"/>
          <w:shd w:val="clear" w:color="auto" w:fill="FFFFFF"/>
        </w:rPr>
        <w:t>he</w:t>
      </w:r>
      <w:proofErr w:type="spellEnd"/>
      <w:r w:rsidR="006F397C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6F397C">
        <w:rPr>
          <w:rFonts w:ascii="Arial" w:hAnsi="Arial" w:cs="Arial"/>
          <w:color w:val="202122"/>
          <w:shd w:val="clear" w:color="auto" w:fill="FFFFFF"/>
        </w:rPr>
        <w:t>occurence</w:t>
      </w:r>
      <w:proofErr w:type="spellEnd"/>
      <w:r w:rsidR="006F397C">
        <w:rPr>
          <w:rFonts w:ascii="Arial" w:hAnsi="Arial" w:cs="Arial"/>
          <w:color w:val="202122"/>
          <w:shd w:val="clear" w:color="auto" w:fill="FFFFFF"/>
        </w:rPr>
        <w:t xml:space="preserve"> of a blue </w:t>
      </w:r>
      <w:proofErr w:type="spellStart"/>
      <w:r w:rsidR="006F397C">
        <w:rPr>
          <w:rFonts w:ascii="Arial" w:hAnsi="Arial" w:cs="Arial"/>
          <w:color w:val="202122"/>
          <w:shd w:val="clear" w:color="auto" w:fill="FFFFFF"/>
        </w:rPr>
        <w:t>straggler</w:t>
      </w:r>
      <w:proofErr w:type="spellEnd"/>
      <w:r w:rsidR="006F397C">
        <w:rPr>
          <w:rFonts w:ascii="Arial" w:hAnsi="Arial" w:cs="Arial"/>
          <w:color w:val="202122"/>
          <w:shd w:val="clear" w:color="auto" w:fill="FFFFFF"/>
        </w:rPr>
        <w:t xml:space="preserve"> in </w:t>
      </w:r>
      <w:proofErr w:type="spellStart"/>
      <w:r w:rsidR="006F397C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6F397C">
        <w:rPr>
          <w:rFonts w:ascii="Arial" w:hAnsi="Arial" w:cs="Arial"/>
          <w:color w:val="202122"/>
          <w:shd w:val="clear" w:color="auto" w:fill="FFFFFF"/>
        </w:rPr>
        <w:t xml:space="preserve"> cluster.</w:t>
      </w:r>
    </w:p>
    <w:p w14:paraId="7A20169E" w14:textId="58F9860A" w:rsidR="00F54300" w:rsidRDefault="006F397C" w:rsidP="00F064F3">
      <w:pPr>
        <w:ind w:firstLine="708"/>
        <w:rPr>
          <w:rFonts w:ascii="Arial" w:hAnsi="Arial" w:cs="Arial"/>
          <w:i/>
          <w:iCs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 Th</w:t>
      </w:r>
      <w:r w:rsidR="00F064F3">
        <w:rPr>
          <w:rFonts w:ascii="Arial" w:hAnsi="Arial" w:cs="Arial"/>
          <w:color w:val="202122"/>
          <w:shd w:val="clear" w:color="auto" w:fill="FFFFFF"/>
        </w:rPr>
        <w:t xml:space="preserve">e </w:t>
      </w:r>
      <w:proofErr w:type="spellStart"/>
      <w:r w:rsidR="00F064F3">
        <w:rPr>
          <w:rFonts w:ascii="Arial" w:hAnsi="Arial" w:cs="Arial"/>
          <w:color w:val="202122"/>
          <w:shd w:val="clear" w:color="auto" w:fill="FFFFFF"/>
        </w:rPr>
        <w:t>above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led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us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research question: </w:t>
      </w:r>
      <w:proofErr w:type="spellStart"/>
      <w:r w:rsidRPr="00F064F3">
        <w:rPr>
          <w:rFonts w:ascii="Arial" w:hAnsi="Arial" w:cs="Arial"/>
          <w:i/>
          <w:iCs/>
          <w:color w:val="202122"/>
          <w:shd w:val="clear" w:color="auto" w:fill="FFFFFF"/>
        </w:rPr>
        <w:t>can</w:t>
      </w:r>
      <w:proofErr w:type="spellEnd"/>
      <w:r w:rsidRPr="00F064F3">
        <w:rPr>
          <w:rFonts w:ascii="Arial" w:hAnsi="Arial" w:cs="Arial"/>
          <w:i/>
          <w:iCs/>
          <w:color w:val="202122"/>
          <w:shd w:val="clear" w:color="auto" w:fill="FFFFFF"/>
        </w:rPr>
        <w:t xml:space="preserve"> we</w:t>
      </w:r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>,</w:t>
      </w:r>
      <w:r w:rsidRPr="00F064F3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proofErr w:type="spellStart"/>
      <w:r w:rsidRPr="00F064F3">
        <w:rPr>
          <w:rFonts w:ascii="Arial" w:hAnsi="Arial" w:cs="Arial"/>
          <w:i/>
          <w:iCs/>
          <w:color w:val="202122"/>
          <w:shd w:val="clear" w:color="auto" w:fill="FFFFFF"/>
        </w:rPr>
        <w:t>th</w:t>
      </w:r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>r</w:t>
      </w:r>
      <w:r w:rsidRPr="00F064F3">
        <w:rPr>
          <w:rFonts w:ascii="Arial" w:hAnsi="Arial" w:cs="Arial"/>
          <w:i/>
          <w:iCs/>
          <w:color w:val="202122"/>
          <w:shd w:val="clear" w:color="auto" w:fill="FFFFFF"/>
        </w:rPr>
        <w:t>ough</w:t>
      </w:r>
      <w:proofErr w:type="spellEnd"/>
      <w:r w:rsidRPr="00F064F3">
        <w:rPr>
          <w:rFonts w:ascii="Arial" w:hAnsi="Arial" w:cs="Arial"/>
          <w:i/>
          <w:iCs/>
          <w:color w:val="202122"/>
          <w:shd w:val="clear" w:color="auto" w:fill="FFFFFF"/>
        </w:rPr>
        <w:t xml:space="preserve"> analysis of </w:t>
      </w:r>
      <w:proofErr w:type="spellStart"/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>the</w:t>
      </w:r>
      <w:proofErr w:type="spellEnd"/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 xml:space="preserve"> data </w:t>
      </w:r>
      <w:proofErr w:type="spellStart"/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>obtained</w:t>
      </w:r>
      <w:proofErr w:type="spellEnd"/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proofErr w:type="spellStart"/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>from</w:t>
      </w:r>
      <w:proofErr w:type="spellEnd"/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proofErr w:type="spellStart"/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>our</w:t>
      </w:r>
      <w:proofErr w:type="spellEnd"/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proofErr w:type="spellStart"/>
      <w:r w:rsidRPr="00F064F3">
        <w:rPr>
          <w:rFonts w:ascii="Arial" w:hAnsi="Arial" w:cs="Arial"/>
          <w:i/>
          <w:iCs/>
          <w:color w:val="202122"/>
          <w:shd w:val="clear" w:color="auto" w:fill="FFFFFF"/>
        </w:rPr>
        <w:t>observation</w:t>
      </w:r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>s</w:t>
      </w:r>
      <w:proofErr w:type="spellEnd"/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 xml:space="preserve">, </w:t>
      </w:r>
      <w:proofErr w:type="spellStart"/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>find</w:t>
      </w:r>
      <w:proofErr w:type="spellEnd"/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 xml:space="preserve"> a blue </w:t>
      </w:r>
      <w:proofErr w:type="spellStart"/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>straggler</w:t>
      </w:r>
      <w:proofErr w:type="spellEnd"/>
      <w:r w:rsidR="00F064F3">
        <w:rPr>
          <w:rFonts w:ascii="Arial" w:hAnsi="Arial" w:cs="Arial"/>
          <w:i/>
          <w:iCs/>
          <w:color w:val="202122"/>
          <w:shd w:val="clear" w:color="auto" w:fill="FFFFFF"/>
        </w:rPr>
        <w:t xml:space="preserve"> in M44?</w:t>
      </w:r>
    </w:p>
    <w:p w14:paraId="251E6EE7" w14:textId="77777777" w:rsidR="00F064F3" w:rsidRDefault="00F064F3" w:rsidP="00F064F3">
      <w:pPr>
        <w:rPr>
          <w:rFonts w:ascii="Arial" w:hAnsi="Arial" w:cs="Arial"/>
          <w:color w:val="202122"/>
          <w:shd w:val="clear" w:color="auto" w:fill="FFFFFF"/>
        </w:rPr>
      </w:pPr>
    </w:p>
    <w:p w14:paraId="2F8F3DD0" w14:textId="667AAE9F" w:rsidR="00F064F3" w:rsidRDefault="00F064F3" w:rsidP="00F064F3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Theor</w:t>
      </w:r>
      <w:r w:rsidR="00285E86">
        <w:rPr>
          <w:rFonts w:ascii="Arial" w:hAnsi="Arial" w:cs="Arial"/>
          <w:color w:val="202122"/>
          <w:sz w:val="32"/>
          <w:szCs w:val="32"/>
          <w:shd w:val="clear" w:color="auto" w:fill="FFFFFF"/>
        </w:rPr>
        <w:t>y</w:t>
      </w:r>
      <w:proofErr w:type="spellEnd"/>
      <w:r w:rsidR="00285E86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="00285E86">
        <w:rPr>
          <w:rFonts w:ascii="Arial" w:hAnsi="Arial" w:cs="Arial"/>
          <w:color w:val="202122"/>
          <w:sz w:val="32"/>
          <w:szCs w:val="3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background</w:t>
      </w:r>
      <w:r w:rsidR="005D4D34">
        <w:rPr>
          <w:rStyle w:val="Voetnootmarkering"/>
          <w:rFonts w:ascii="Arial" w:hAnsi="Arial" w:cs="Arial"/>
          <w:color w:val="202122"/>
          <w:sz w:val="32"/>
          <w:szCs w:val="32"/>
          <w:shd w:val="clear" w:color="auto" w:fill="FFFFFF"/>
        </w:rPr>
        <w:footnoteReference w:id="6"/>
      </w:r>
    </w:p>
    <w:p w14:paraId="37E44901" w14:textId="50D3C007" w:rsidR="00285E86" w:rsidRPr="00411128" w:rsidRDefault="00285E86" w:rsidP="00F064F3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a</w:t>
      </w:r>
      <w:r w:rsidR="00610EC1">
        <w:rPr>
          <w:rFonts w:ascii="Arial" w:hAnsi="Arial" w:cs="Arial"/>
          <w:color w:val="202122"/>
          <w:shd w:val="clear" w:color="auto" w:fill="FFFFFF"/>
        </w:rPr>
        <w:t>n</w:t>
      </w:r>
      <w:proofErr w:type="spellEnd"/>
      <w:r w:rsidR="00610EC1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610EC1">
        <w:rPr>
          <w:rFonts w:ascii="Arial" w:hAnsi="Arial" w:cs="Arial"/>
          <w:color w:val="202122"/>
          <w:shd w:val="clear" w:color="auto" w:fill="FFFFFF"/>
        </w:rPr>
        <w:t>H</w:t>
      </w:r>
      <w:r w:rsidR="00F86829">
        <w:rPr>
          <w:rFonts w:ascii="Arial" w:hAnsi="Arial" w:cs="Arial"/>
          <w:color w:val="202122"/>
          <w:shd w:val="clear" w:color="auto" w:fill="FFFFFF"/>
        </w:rPr>
        <w:t>erzsprung</w:t>
      </w:r>
      <w:proofErr w:type="spellEnd"/>
      <w:r w:rsidR="00610EC1">
        <w:rPr>
          <w:rFonts w:ascii="Arial" w:hAnsi="Arial" w:cs="Arial"/>
          <w:color w:val="202122"/>
          <w:shd w:val="clear" w:color="auto" w:fill="FFFFFF"/>
        </w:rPr>
        <w:t>-R</w:t>
      </w:r>
      <w:r w:rsidR="00F86829">
        <w:rPr>
          <w:rFonts w:ascii="Arial" w:hAnsi="Arial" w:cs="Arial"/>
          <w:color w:val="202122"/>
          <w:shd w:val="clear" w:color="auto" w:fill="FFFFFF"/>
        </w:rPr>
        <w:t>ussell</w:t>
      </w:r>
      <w:r w:rsidR="00610EC1">
        <w:rPr>
          <w:rFonts w:ascii="Arial" w:hAnsi="Arial" w:cs="Arial"/>
          <w:color w:val="202122"/>
          <w:shd w:val="clear" w:color="auto" w:fill="FFFFFF"/>
        </w:rPr>
        <w:t xml:space="preserve"> diagram </w:t>
      </w:r>
      <w:proofErr w:type="spellStart"/>
      <w:r w:rsidR="00610EC1">
        <w:rPr>
          <w:rFonts w:ascii="Arial" w:hAnsi="Arial" w:cs="Arial"/>
          <w:color w:val="202122"/>
          <w:shd w:val="clear" w:color="auto" w:fill="FFFFFF"/>
        </w:rPr>
        <w:t>for</w:t>
      </w:r>
      <w:proofErr w:type="spellEnd"/>
      <w:r w:rsidR="00610EC1">
        <w:rPr>
          <w:rFonts w:ascii="Arial" w:hAnsi="Arial" w:cs="Arial"/>
          <w:color w:val="202122"/>
          <w:shd w:val="clear" w:color="auto" w:fill="FFFFFF"/>
        </w:rPr>
        <w:t xml:space="preserve"> a cluster,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stars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formed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approximately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same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time</w:t>
      </w:r>
      <w:r w:rsidR="00F86829">
        <w:rPr>
          <w:rFonts w:ascii="Arial" w:hAnsi="Arial" w:cs="Arial"/>
          <w:color w:val="202122"/>
          <w:shd w:val="clear" w:color="auto" w:fill="FFFFFF"/>
        </w:rPr>
        <w:t>,</w:t>
      </w:r>
      <w:r w:rsidR="00610EC1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610EC1">
        <w:rPr>
          <w:rFonts w:ascii="Arial" w:hAnsi="Arial" w:cs="Arial"/>
          <w:color w:val="202122"/>
          <w:shd w:val="clear" w:color="auto" w:fill="FFFFFF"/>
        </w:rPr>
        <w:t>one</w:t>
      </w:r>
      <w:proofErr w:type="spellEnd"/>
      <w:r w:rsidR="00610EC1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610EC1">
        <w:rPr>
          <w:rFonts w:ascii="Arial" w:hAnsi="Arial" w:cs="Arial"/>
          <w:color w:val="202122"/>
          <w:shd w:val="clear" w:color="auto" w:fill="FFFFFF"/>
        </w:rPr>
        <w:t>would</w:t>
      </w:r>
      <w:proofErr w:type="spellEnd"/>
      <w:r w:rsidR="00610EC1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610EC1">
        <w:rPr>
          <w:rFonts w:ascii="Arial" w:hAnsi="Arial" w:cs="Arial"/>
          <w:color w:val="202122"/>
          <w:shd w:val="clear" w:color="auto" w:fill="FFFFFF"/>
        </w:rPr>
        <w:t>expect</w:t>
      </w:r>
      <w:proofErr w:type="spellEnd"/>
      <w:r w:rsidR="00610EC1"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stars</w:t>
      </w:r>
      <w:r w:rsidR="00610EC1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610EC1">
        <w:rPr>
          <w:rFonts w:ascii="Arial" w:hAnsi="Arial" w:cs="Arial"/>
          <w:color w:val="202122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lie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along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clearly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defined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curve set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cluster,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positions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individual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stars on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curve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determined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solely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initial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mass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.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After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formation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of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an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open cluster, stars</w:t>
      </w:r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will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initially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all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be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found on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main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sequence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, but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once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4F0FCE">
        <w:rPr>
          <w:rFonts w:ascii="Arial" w:hAnsi="Arial" w:cs="Arial"/>
          <w:color w:val="202122"/>
          <w:shd w:val="clear" w:color="auto" w:fill="FFFFFF"/>
        </w:rPr>
        <w:t>stars</w:t>
      </w:r>
      <w:r w:rsidR="00185127">
        <w:rPr>
          <w:rFonts w:ascii="Arial" w:hAnsi="Arial" w:cs="Arial"/>
          <w:color w:val="202122"/>
          <w:shd w:val="clear" w:color="auto" w:fill="FFFFFF"/>
        </w:rPr>
        <w:t xml:space="preserve"> have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used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up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their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hydrogen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4F0FCE">
        <w:rPr>
          <w:rFonts w:ascii="Arial" w:hAnsi="Arial" w:cs="Arial"/>
          <w:color w:val="202122"/>
          <w:shd w:val="clear" w:color="auto" w:fill="FFFFFF"/>
        </w:rPr>
        <w:t xml:space="preserve">-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massive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stars</w:t>
      </w:r>
      <w:r w:rsidR="00185127">
        <w:rPr>
          <w:rFonts w:ascii="Arial" w:hAnsi="Arial" w:cs="Arial"/>
          <w:color w:val="202122"/>
          <w:shd w:val="clear" w:color="auto" w:fill="FFFFFF"/>
        </w:rPr>
        <w:t xml:space="preserve"> first,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lighter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ones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later</w:t>
      </w:r>
      <w:r w:rsidR="004F0FCE">
        <w:rPr>
          <w:rFonts w:ascii="Arial" w:hAnsi="Arial" w:cs="Arial"/>
          <w:color w:val="202122"/>
          <w:shd w:val="clear" w:color="auto" w:fill="FFFFFF"/>
        </w:rPr>
        <w:t xml:space="preserve"> -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they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will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begin</w:t>
      </w:r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to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evolve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away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from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main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branch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,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on</w:t>
      </w:r>
      <w:r w:rsidR="00185127">
        <w:rPr>
          <w:rFonts w:ascii="Arial" w:hAnsi="Arial" w:cs="Arial"/>
          <w:color w:val="202122"/>
          <w:shd w:val="clear" w:color="auto" w:fill="FFFFFF"/>
        </w:rPr>
        <w:t>to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so-called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 w:rsidRPr="00411128">
        <w:rPr>
          <w:rFonts w:ascii="Arial" w:hAnsi="Arial" w:cs="Arial"/>
          <w:i/>
          <w:iCs/>
          <w:color w:val="202122"/>
          <w:shd w:val="clear" w:color="auto" w:fill="FFFFFF"/>
        </w:rPr>
        <w:t>g</w:t>
      </w:r>
      <w:r w:rsidR="00F86829" w:rsidRPr="00411128">
        <w:rPr>
          <w:rFonts w:ascii="Arial" w:hAnsi="Arial" w:cs="Arial"/>
          <w:i/>
          <w:iCs/>
          <w:color w:val="202122"/>
          <w:shd w:val="clear" w:color="auto" w:fill="FFFFFF"/>
        </w:rPr>
        <w:t>iant</w:t>
      </w:r>
      <w:proofErr w:type="spellEnd"/>
      <w:r w:rsidR="00185127" w:rsidRPr="00411128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proofErr w:type="spellStart"/>
      <w:r w:rsidR="00F86829" w:rsidRPr="00411128">
        <w:rPr>
          <w:rFonts w:ascii="Arial" w:hAnsi="Arial" w:cs="Arial"/>
          <w:i/>
          <w:iCs/>
          <w:color w:val="202122"/>
          <w:shd w:val="clear" w:color="auto" w:fill="FFFFFF"/>
        </w:rPr>
        <w:t>branch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. The point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where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Giant</w:t>
      </w:r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branch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departs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from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main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sequence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is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called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F86829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F86829" w:rsidRPr="00185127">
        <w:rPr>
          <w:rFonts w:ascii="Arial" w:hAnsi="Arial" w:cs="Arial"/>
          <w:i/>
          <w:iCs/>
          <w:color w:val="202122"/>
          <w:shd w:val="clear" w:color="auto" w:fill="FFFFFF"/>
        </w:rPr>
        <w:t>turnoff</w:t>
      </w:r>
      <w:proofErr w:type="spellEnd"/>
      <w:r w:rsidR="00F86829" w:rsidRPr="00185127">
        <w:rPr>
          <w:rFonts w:ascii="Arial" w:hAnsi="Arial" w:cs="Arial"/>
          <w:i/>
          <w:iCs/>
          <w:color w:val="202122"/>
          <w:shd w:val="clear" w:color="auto" w:fill="FFFFFF"/>
        </w:rPr>
        <w:t xml:space="preserve"> point</w:t>
      </w:r>
      <w:r w:rsidR="00411128">
        <w:rPr>
          <w:rFonts w:ascii="Arial" w:hAnsi="Arial" w:cs="Arial"/>
          <w:i/>
          <w:iCs/>
          <w:color w:val="202122"/>
          <w:shd w:val="clear" w:color="auto" w:fill="FFFFFF"/>
        </w:rPr>
        <w:t xml:space="preserve"> (TO)</w:t>
      </w:r>
      <w:r w:rsidR="00F86829">
        <w:rPr>
          <w:rFonts w:ascii="Arial" w:hAnsi="Arial" w:cs="Arial"/>
          <w:color w:val="202122"/>
          <w:shd w:val="clear" w:color="auto" w:fill="FFFFFF"/>
        </w:rPr>
        <w:t xml:space="preserve">.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After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a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relatively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short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stay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(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tens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of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millions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of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years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) </w:t>
      </w:r>
      <w:r w:rsidR="00185127">
        <w:rPr>
          <w:rFonts w:ascii="Arial" w:hAnsi="Arial" w:cs="Arial"/>
          <w:color w:val="202122"/>
          <w:shd w:val="clear" w:color="auto" w:fill="FFFFFF"/>
        </w:rPr>
        <w:t xml:space="preserve">on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Giant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branch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, most stars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will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evolve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into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White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Dwarfs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for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rest of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their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411128">
        <w:rPr>
          <w:rFonts w:ascii="Arial" w:hAnsi="Arial" w:cs="Arial"/>
          <w:color w:val="202122"/>
          <w:shd w:val="clear" w:color="auto" w:fill="FFFFFF"/>
        </w:rPr>
        <w:t>life</w:t>
      </w:r>
      <w:r w:rsidR="004F0FCE">
        <w:rPr>
          <w:rFonts w:ascii="Arial" w:hAnsi="Arial" w:cs="Arial"/>
          <w:color w:val="202122"/>
          <w:shd w:val="clear" w:color="auto" w:fill="FFFFFF"/>
        </w:rPr>
        <w:t xml:space="preserve">.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From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above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it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follows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that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t</w:t>
      </w:r>
      <w:r w:rsidR="00185127">
        <w:rPr>
          <w:rFonts w:ascii="Arial" w:hAnsi="Arial" w:cs="Arial"/>
          <w:color w:val="202122"/>
          <w:shd w:val="clear" w:color="auto" w:fill="FFFFFF"/>
        </w:rPr>
        <w:t>he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shorter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main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sequence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of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an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open cluster,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more stars have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moved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o</w:t>
      </w:r>
      <w:r w:rsidR="00185127">
        <w:rPr>
          <w:rFonts w:ascii="Arial" w:hAnsi="Arial" w:cs="Arial"/>
          <w:color w:val="202122"/>
          <w:shd w:val="clear" w:color="auto" w:fill="FFFFFF"/>
        </w:rPr>
        <w:t>nto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g</w:t>
      </w:r>
      <w:r w:rsidR="00185127">
        <w:rPr>
          <w:rFonts w:ascii="Arial" w:hAnsi="Arial" w:cs="Arial"/>
          <w:color w:val="202122"/>
          <w:shd w:val="clear" w:color="auto" w:fill="FFFFFF"/>
        </w:rPr>
        <w:t>iant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branch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(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and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subsequently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into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white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dwarf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regime</w:t>
      </w:r>
      <w:r w:rsidR="004F0FCE">
        <w:rPr>
          <w:rFonts w:ascii="Arial" w:hAnsi="Arial" w:cs="Arial"/>
          <w:color w:val="202122"/>
          <w:shd w:val="clear" w:color="auto" w:fill="FFFFFF"/>
        </w:rPr>
        <w:t>)</w:t>
      </w:r>
      <w:r w:rsidR="00185127">
        <w:rPr>
          <w:rFonts w:ascii="Arial" w:hAnsi="Arial" w:cs="Arial"/>
          <w:color w:val="202122"/>
          <w:shd w:val="clear" w:color="auto" w:fill="FFFFFF"/>
        </w:rPr>
        <w:t xml:space="preserve">,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older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185127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185127">
        <w:rPr>
          <w:rFonts w:ascii="Arial" w:hAnsi="Arial" w:cs="Arial"/>
          <w:color w:val="202122"/>
          <w:shd w:val="clear" w:color="auto" w:fill="FFFFFF"/>
        </w:rPr>
        <w:t xml:space="preserve"> cluster</w:t>
      </w:r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185127">
        <w:rPr>
          <w:rFonts w:ascii="Arial" w:hAnsi="Arial" w:cs="Arial"/>
          <w:color w:val="202122"/>
          <w:shd w:val="clear" w:color="auto" w:fill="FFFFFF"/>
        </w:rPr>
        <w:t xml:space="preserve">is. </w:t>
      </w:r>
      <w:r w:rsidR="004F0FCE">
        <w:rPr>
          <w:rFonts w:ascii="Arial" w:hAnsi="Arial" w:cs="Arial"/>
          <w:color w:val="202122"/>
          <w:shd w:val="clear" w:color="auto" w:fill="FFFFFF"/>
        </w:rPr>
        <w:t xml:space="preserve">The </w:t>
      </w:r>
      <w:r w:rsidR="00411128">
        <w:rPr>
          <w:rFonts w:ascii="Arial" w:hAnsi="Arial" w:cs="Arial"/>
          <w:color w:val="202122"/>
          <w:shd w:val="clear" w:color="auto" w:fill="FFFFFF"/>
        </w:rPr>
        <w:t>TO</w:t>
      </w:r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thus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gives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an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adequate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indication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of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F0FCE">
        <w:rPr>
          <w:rFonts w:ascii="Arial" w:hAnsi="Arial" w:cs="Arial"/>
          <w:color w:val="202122"/>
          <w:shd w:val="clear" w:color="auto" w:fill="FFFFFF"/>
        </w:rPr>
        <w:t>age</w:t>
      </w:r>
      <w:proofErr w:type="spellEnd"/>
      <w:r w:rsidR="004F0FCE">
        <w:rPr>
          <w:rFonts w:ascii="Arial" w:hAnsi="Arial" w:cs="Arial"/>
          <w:color w:val="202122"/>
          <w:shd w:val="clear" w:color="auto" w:fill="FFFFFF"/>
        </w:rPr>
        <w:t xml:space="preserve"> of a cluster.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So-called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411128" w:rsidRPr="00411128">
        <w:rPr>
          <w:rFonts w:ascii="Arial" w:hAnsi="Arial" w:cs="Arial"/>
          <w:b/>
          <w:bCs/>
          <w:color w:val="202122"/>
          <w:shd w:val="clear" w:color="auto" w:fill="FFFFFF"/>
        </w:rPr>
        <w:t xml:space="preserve">blue </w:t>
      </w:r>
      <w:proofErr w:type="spellStart"/>
      <w:r w:rsidR="00411128" w:rsidRPr="00411128">
        <w:rPr>
          <w:rFonts w:ascii="Arial" w:hAnsi="Arial" w:cs="Arial"/>
          <w:b/>
          <w:bCs/>
          <w:color w:val="202122"/>
          <w:shd w:val="clear" w:color="auto" w:fill="FFFFFF"/>
        </w:rPr>
        <w:t>stragglers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,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however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, pose a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challenge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to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above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evolution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theory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: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they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are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definite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members of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cluster (as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indicated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by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their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position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and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velocity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),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yet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they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appear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as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an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extension of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the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main</w:t>
      </w:r>
      <w:proofErr w:type="spellEnd"/>
      <w:r w:rsidR="00411128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202122"/>
          <w:shd w:val="clear" w:color="auto" w:fill="FFFFFF"/>
        </w:rPr>
        <w:t>sequence</w:t>
      </w:r>
      <w:bookmarkStart w:id="0" w:name="InR65"/>
      <w:bookmarkEnd w:id="0"/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blueward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and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above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TO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with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masses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higher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than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that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of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cluster </w:t>
      </w:r>
      <w:r w:rsidR="00411128">
        <w:rPr>
          <w:rFonts w:ascii="Arial" w:hAnsi="Arial" w:cs="Arial"/>
          <w:color w:val="333333"/>
          <w:shd w:val="clear" w:color="auto" w:fill="FFFFFF"/>
        </w:rPr>
        <w:t xml:space="preserve">TO </w:t>
      </w:r>
      <w:proofErr w:type="spellStart"/>
      <w:r w:rsidR="00411128">
        <w:rPr>
          <w:rFonts w:ascii="Arial" w:hAnsi="Arial" w:cs="Arial"/>
          <w:color w:val="333333"/>
          <w:shd w:val="clear" w:color="auto" w:fill="FFFFFF"/>
        </w:rPr>
        <w:t>and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should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have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evolved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into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the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white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dwarf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 xml:space="preserve"> regime long </w:t>
      </w:r>
      <w:proofErr w:type="spellStart"/>
      <w:r w:rsidR="004F0FCE" w:rsidRPr="00411128">
        <w:rPr>
          <w:rFonts w:ascii="Arial" w:hAnsi="Arial" w:cs="Arial"/>
          <w:color w:val="333333"/>
          <w:shd w:val="clear" w:color="auto" w:fill="FFFFFF"/>
        </w:rPr>
        <w:t>ago</w:t>
      </w:r>
      <w:proofErr w:type="spellEnd"/>
      <w:r w:rsidR="004F0FCE" w:rsidRPr="00411128">
        <w:rPr>
          <w:rFonts w:ascii="Arial" w:hAnsi="Arial" w:cs="Arial"/>
          <w:color w:val="333333"/>
          <w:shd w:val="clear" w:color="auto" w:fill="FFFFFF"/>
        </w:rPr>
        <w:t>.</w:t>
      </w:r>
      <w:r w:rsidR="0041112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They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are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where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they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shouldn’t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be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! </w:t>
      </w:r>
      <w:r w:rsidR="00411128">
        <w:rPr>
          <w:rFonts w:ascii="Arial" w:hAnsi="Arial" w:cs="Arial"/>
          <w:color w:val="333333"/>
          <w:shd w:val="clear" w:color="auto" w:fill="FFFFFF"/>
        </w:rPr>
        <w:t>The question</w:t>
      </w:r>
      <w:r w:rsidR="005D4D3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11128">
        <w:rPr>
          <w:rFonts w:ascii="Arial" w:hAnsi="Arial" w:cs="Arial"/>
          <w:color w:val="333333"/>
          <w:shd w:val="clear" w:color="auto" w:fill="FFFFFF"/>
        </w:rPr>
        <w:t xml:space="preserve">is, </w:t>
      </w:r>
      <w:proofErr w:type="spellStart"/>
      <w:r w:rsidR="00411128">
        <w:rPr>
          <w:rFonts w:ascii="Arial" w:hAnsi="Arial" w:cs="Arial"/>
          <w:color w:val="333333"/>
          <w:shd w:val="clear" w:color="auto" w:fill="FFFFFF"/>
        </w:rPr>
        <w:t>what</w:t>
      </w:r>
      <w:proofErr w:type="spellEnd"/>
      <w:r w:rsidR="0041112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11128">
        <w:rPr>
          <w:rFonts w:ascii="Arial" w:hAnsi="Arial" w:cs="Arial"/>
          <w:color w:val="333333"/>
          <w:shd w:val="clear" w:color="auto" w:fill="FFFFFF"/>
        </w:rPr>
        <w:t>makes</w:t>
      </w:r>
      <w:proofErr w:type="spellEnd"/>
      <w:r w:rsidR="00411128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D4D34">
        <w:rPr>
          <w:rFonts w:ascii="Arial" w:hAnsi="Arial" w:cs="Arial"/>
          <w:color w:val="333333"/>
          <w:shd w:val="clear" w:color="auto" w:fill="FFFFFF"/>
        </w:rPr>
        <w:t xml:space="preserve">blue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stragglers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look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younger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because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of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their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main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sequence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presence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)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than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they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actually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are?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Somewhere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somehow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they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must have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accumulated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new energy: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t</w:t>
      </w:r>
      <w:r w:rsidR="005D4D34" w:rsidRPr="005D4D34">
        <w:rPr>
          <w:rFonts w:ascii="Arial" w:hAnsi="Arial" w:cs="Arial"/>
          <w:color w:val="333333"/>
          <w:shd w:val="clear" w:color="auto" w:fill="FFFFFF"/>
        </w:rPr>
        <w:t>oday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it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is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widely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accepted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that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a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straggler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started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as a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normal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main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sequence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star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that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has been ‘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rejuvenated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’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by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acquiring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extra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mass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This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increase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in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mass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may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be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produced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via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two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>, non-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exclusive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mechanisms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through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mass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-transfer in a close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binary</w:t>
      </w:r>
      <w:bookmarkStart w:id="1" w:name="InR48"/>
      <w:bookmarkEnd w:id="1"/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or </w:t>
      </w:r>
      <w:proofErr w:type="spellStart"/>
      <w:r w:rsidR="005D4D34">
        <w:rPr>
          <w:rFonts w:ascii="Arial" w:hAnsi="Arial" w:cs="Arial"/>
          <w:color w:val="333333"/>
          <w:shd w:val="clear" w:color="auto" w:fill="FFFFFF"/>
        </w:rPr>
        <w:t>through</w:t>
      </w:r>
      <w:proofErr w:type="spellEnd"/>
      <w:r w:rsid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stellar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collisions</w:t>
      </w:r>
      <w:proofErr w:type="spellEnd"/>
      <w:r w:rsidR="005D4D34" w:rsidRPr="005D4D34"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 w:rsidR="005D4D34" w:rsidRPr="005D4D34">
        <w:rPr>
          <w:rFonts w:ascii="Arial" w:hAnsi="Arial" w:cs="Arial"/>
          <w:color w:val="333333"/>
          <w:shd w:val="clear" w:color="auto" w:fill="FFFFFF"/>
        </w:rPr>
        <w:t>merger</w:t>
      </w:r>
      <w:bookmarkStart w:id="2" w:name="InR34"/>
      <w:bookmarkStart w:id="3" w:name="InR22"/>
      <w:bookmarkEnd w:id="2"/>
      <w:bookmarkEnd w:id="3"/>
      <w:proofErr w:type="spellEnd"/>
      <w:r w:rsidR="005D4D34" w:rsidRPr="00411128">
        <w:rPr>
          <w:rFonts w:ascii="Arial" w:hAnsi="Arial" w:cs="Arial"/>
          <w:color w:val="202122"/>
          <w:shd w:val="clear" w:color="auto" w:fill="FFFFFF"/>
        </w:rPr>
        <w:t xml:space="preserve"> </w:t>
      </w:r>
    </w:p>
    <w:p w14:paraId="61021284" w14:textId="77777777" w:rsidR="00F064F3" w:rsidRPr="00F064F3" w:rsidRDefault="00F064F3" w:rsidP="00F064F3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sectPr w:rsidR="00F064F3" w:rsidRPr="00F0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EDD7A" w14:textId="77777777" w:rsidR="006D4361" w:rsidRDefault="006D4361" w:rsidP="006A52C1">
      <w:pPr>
        <w:spacing w:after="0" w:line="240" w:lineRule="auto"/>
      </w:pPr>
      <w:r>
        <w:separator/>
      </w:r>
    </w:p>
  </w:endnote>
  <w:endnote w:type="continuationSeparator" w:id="0">
    <w:p w14:paraId="09941AF2" w14:textId="77777777" w:rsidR="006D4361" w:rsidRDefault="006D4361" w:rsidP="006A52C1">
      <w:pPr>
        <w:spacing w:after="0" w:line="240" w:lineRule="auto"/>
      </w:pPr>
      <w:r>
        <w:continuationSeparator/>
      </w:r>
    </w:p>
  </w:endnote>
  <w:endnote w:id="1">
    <w:p w14:paraId="41C111DF" w14:textId="34960E95" w:rsidR="006A52C1" w:rsidRDefault="006A52C1">
      <w:pPr>
        <w:pStyle w:val="Eindnoottekst"/>
      </w:pPr>
      <w:r>
        <w:rPr>
          <w:rStyle w:val="Eindnootmarkering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E05EA" w14:textId="77777777" w:rsidR="006D4361" w:rsidRDefault="006D4361" w:rsidP="006A52C1">
      <w:pPr>
        <w:spacing w:after="0" w:line="240" w:lineRule="auto"/>
      </w:pPr>
      <w:r>
        <w:separator/>
      </w:r>
    </w:p>
  </w:footnote>
  <w:footnote w:type="continuationSeparator" w:id="0">
    <w:p w14:paraId="0176793D" w14:textId="77777777" w:rsidR="006D4361" w:rsidRDefault="006D4361" w:rsidP="006A52C1">
      <w:pPr>
        <w:spacing w:after="0" w:line="240" w:lineRule="auto"/>
      </w:pPr>
      <w:r>
        <w:continuationSeparator/>
      </w:r>
    </w:p>
  </w:footnote>
  <w:footnote w:id="1">
    <w:p w14:paraId="406A4BD6" w14:textId="46E42512" w:rsidR="006A52C1" w:rsidRDefault="006A52C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Alfonso</w:t>
      </w:r>
      <w:proofErr w:type="spellEnd"/>
      <w:r>
        <w:t xml:space="preserve"> </w:t>
      </w:r>
      <w:proofErr w:type="spellStart"/>
      <w:r>
        <w:t>arti</w:t>
      </w:r>
      <w:r w:rsidR="006F397C">
        <w:t>cle</w:t>
      </w:r>
      <w:proofErr w:type="spellEnd"/>
    </w:p>
  </w:footnote>
  <w:footnote w:id="2">
    <w:p w14:paraId="2FE8DFA5" w14:textId="279E913B" w:rsidR="006A52C1" w:rsidRDefault="006A52C1">
      <w:pPr>
        <w:pStyle w:val="Voetnoottekst"/>
      </w:pPr>
      <w:r>
        <w:rPr>
          <w:rStyle w:val="Voetnootmarkering"/>
        </w:rPr>
        <w:footnoteRef/>
      </w:r>
      <w:r>
        <w:t xml:space="preserve"> Wiki</w:t>
      </w:r>
    </w:p>
  </w:footnote>
  <w:footnote w:id="3">
    <w:p w14:paraId="42A6EC0D" w14:textId="4E60050A" w:rsidR="00256AE2" w:rsidRDefault="00256AE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Alfonso</w:t>
      </w:r>
      <w:proofErr w:type="spellEnd"/>
      <w:r>
        <w:t xml:space="preserve"> </w:t>
      </w:r>
      <w:proofErr w:type="spellStart"/>
      <w:r>
        <w:t>arti</w:t>
      </w:r>
      <w:r w:rsidR="006F397C">
        <w:t>cle</w:t>
      </w:r>
      <w:proofErr w:type="spellEnd"/>
    </w:p>
  </w:footnote>
  <w:footnote w:id="4">
    <w:p w14:paraId="2D6968C4" w14:textId="64E382A9" w:rsidR="006F397C" w:rsidRDefault="006F397C">
      <w:pPr>
        <w:pStyle w:val="Voetnoottekst"/>
      </w:pPr>
      <w:r>
        <w:rPr>
          <w:rStyle w:val="Voetnootmarkering"/>
        </w:rPr>
        <w:footnoteRef/>
      </w:r>
      <w:r>
        <w:t xml:space="preserve"> Reference in </w:t>
      </w:r>
      <w:proofErr w:type="spellStart"/>
      <w:r>
        <w:t>Alfonso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Lodieu</w:t>
      </w:r>
      <w:proofErr w:type="spellEnd"/>
      <w:r>
        <w:t xml:space="preserve"> et al. </w:t>
      </w:r>
    </w:p>
  </w:footnote>
  <w:footnote w:id="5">
    <w:p w14:paraId="7F8F1877" w14:textId="64268AD3" w:rsidR="006F397C" w:rsidRDefault="006F397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Article</w:t>
      </w:r>
      <w:proofErr w:type="spellEnd"/>
      <w:r>
        <w:t xml:space="preserve"> Praesepe </w:t>
      </w:r>
      <w:proofErr w:type="spellStart"/>
      <w:r>
        <w:t>and</w:t>
      </w:r>
      <w:proofErr w:type="spellEnd"/>
      <w:r>
        <w:t xml:space="preserve"> Blue </w:t>
      </w:r>
      <w:proofErr w:type="spellStart"/>
      <w:r>
        <w:t>Straggler</w:t>
      </w:r>
      <w:proofErr w:type="spellEnd"/>
    </w:p>
  </w:footnote>
  <w:footnote w:id="6">
    <w:p w14:paraId="4100DBEC" w14:textId="2A7A53FA" w:rsidR="007B7CCD" w:rsidRPr="007B7CCD" w:rsidRDefault="005D4D34" w:rsidP="007B7CCD">
      <w:pPr>
        <w:pStyle w:val="Kop2"/>
        <w:shd w:val="clear" w:color="auto" w:fill="FFFFFF"/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</w:pPr>
      <w:r w:rsidRPr="007B7CCD">
        <w:rPr>
          <w:rStyle w:val="Voetnootmarkering"/>
          <w:rFonts w:ascii="Arial" w:hAnsi="Arial" w:cs="Arial"/>
          <w:sz w:val="18"/>
          <w:szCs w:val="18"/>
        </w:rPr>
        <w:footnoteRef/>
      </w:r>
      <w:r w:rsidRPr="007B7CCD">
        <w:rPr>
          <w:rFonts w:ascii="Arial" w:hAnsi="Arial" w:cs="Arial"/>
          <w:sz w:val="18"/>
          <w:szCs w:val="18"/>
        </w:rPr>
        <w:t xml:space="preserve"> </w:t>
      </w:r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>A new, </w:t>
      </w:r>
      <w:proofErr w:type="spellStart"/>
      <w:r w:rsidR="007B7CCD" w:rsidRPr="007B7CCD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nl-NL"/>
          <w14:ligatures w14:val="none"/>
        </w:rPr>
        <w:t>Gaia</w:t>
      </w:r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>-based</w:t>
      </w:r>
      <w:proofErr w:type="spellEnd"/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 xml:space="preserve">, </w:t>
      </w:r>
      <w:proofErr w:type="spellStart"/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>catalogue</w:t>
      </w:r>
      <w:proofErr w:type="spellEnd"/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 xml:space="preserve"> of blue </w:t>
      </w:r>
      <w:proofErr w:type="spellStart"/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>straggler</w:t>
      </w:r>
      <w:proofErr w:type="spellEnd"/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 xml:space="preserve"> stars in open clusters</w:t>
      </w:r>
      <w:hyperlink r:id="rId1" w:anchor="FN1" w:history="1">
        <w:r w:rsidR="007B7CCD" w:rsidRPr="007B7CCD">
          <w:rPr>
            <w:rFonts w:ascii="Cambria Math" w:eastAsia="Times New Roman" w:hAnsi="Cambria Math" w:cs="Cambria Math"/>
            <w:color w:val="0000FF"/>
            <w:kern w:val="0"/>
            <w:sz w:val="18"/>
            <w:szCs w:val="18"/>
            <w:u w:val="single"/>
            <w:vertAlign w:val="superscript"/>
            <w:lang w:eastAsia="nl-NL"/>
            <w14:ligatures w14:val="none"/>
          </w:rPr>
          <w:t>⋆</w:t>
        </w:r>
      </w:hyperlink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:lang w:eastAsia="nl-NL"/>
          <w14:ligatures w14:val="none"/>
        </w:rPr>
        <w:t xml:space="preserve"> 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lang w:eastAsia="nl-NL"/>
          <w14:ligatures w14:val="none"/>
        </w:rPr>
        <w:t>M. J. Rain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vertAlign w:val="superscript"/>
          <w:lang w:eastAsia="nl-NL"/>
          <w14:ligatures w14:val="none"/>
        </w:rPr>
        <w:t>1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lang w:eastAsia="nl-NL"/>
          <w14:ligatures w14:val="none"/>
        </w:rPr>
        <w:t>, J. A. Ahumada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vertAlign w:val="superscript"/>
          <w:lang w:eastAsia="nl-NL"/>
          <w14:ligatures w14:val="none"/>
        </w:rPr>
        <w:t>2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lang w:eastAsia="nl-NL"/>
          <w14:ligatures w14:val="none"/>
        </w:rPr>
        <w:t> </w:t>
      </w:r>
      <w:proofErr w:type="spellStart"/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lang w:eastAsia="nl-NL"/>
          <w14:ligatures w14:val="none"/>
        </w:rPr>
        <w:t>and</w:t>
      </w:r>
      <w:proofErr w:type="spellEnd"/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lang w:eastAsia="nl-NL"/>
          <w14:ligatures w14:val="none"/>
        </w:rPr>
        <w:t> G. Carraro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vertAlign w:val="superscript"/>
          <w:lang w:eastAsia="nl-NL"/>
          <w14:ligatures w14:val="none"/>
        </w:rPr>
        <w:t>1</w:t>
      </w:r>
    </w:p>
    <w:p w14:paraId="0B8A010D" w14:textId="5901D0B0" w:rsidR="005D4D34" w:rsidRDefault="005D4D34">
      <w:pPr>
        <w:pStyle w:val="Voetnootteks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00"/>
    <w:rsid w:val="00185127"/>
    <w:rsid w:val="00234E6C"/>
    <w:rsid w:val="00256AE2"/>
    <w:rsid w:val="00285E86"/>
    <w:rsid w:val="00317048"/>
    <w:rsid w:val="00390570"/>
    <w:rsid w:val="00411128"/>
    <w:rsid w:val="004F0FCE"/>
    <w:rsid w:val="005D4D34"/>
    <w:rsid w:val="00610EC1"/>
    <w:rsid w:val="006A52C1"/>
    <w:rsid w:val="006D4361"/>
    <w:rsid w:val="006F397C"/>
    <w:rsid w:val="00734B57"/>
    <w:rsid w:val="007B7CCD"/>
    <w:rsid w:val="00A5707C"/>
    <w:rsid w:val="00C43CCE"/>
    <w:rsid w:val="00F064F3"/>
    <w:rsid w:val="00F54300"/>
    <w:rsid w:val="00F660AA"/>
    <w:rsid w:val="00F8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96F8"/>
  <w15:chartTrackingRefBased/>
  <w15:docId w15:val="{40F3F7FA-3445-467D-8E20-B9E6592B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54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4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54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4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54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54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54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54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54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54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54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54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430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5430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5430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5430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5430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543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54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4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54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54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54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5430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30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5430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54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5430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54300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F54300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A52C1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A52C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A52C1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6A52C1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6A52C1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6A52C1"/>
    <w:rPr>
      <w:vertAlign w:val="superscript"/>
    </w:rPr>
  </w:style>
  <w:style w:type="character" w:styleId="Hyperlink">
    <w:name w:val="Hyperlink"/>
    <w:basedOn w:val="Standaardalinea-lettertype"/>
    <w:uiPriority w:val="99"/>
    <w:semiHidden/>
    <w:unhideWhenUsed/>
    <w:rsid w:val="00285E86"/>
    <w:rPr>
      <w:color w:val="0000FF"/>
      <w:u w:val="single"/>
    </w:rPr>
  </w:style>
  <w:style w:type="paragraph" w:customStyle="1" w:styleId="bold">
    <w:name w:val="bold"/>
    <w:basedOn w:val="Standaard"/>
    <w:rsid w:val="007B7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author">
    <w:name w:val="author"/>
    <w:basedOn w:val="Standaardalinea-lettertype"/>
    <w:rsid w:val="007B7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anda.org/articles/aa/full_html/2021/06/aa40072-20/aa40072-20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4DF6-7901-4DC0-9BD5-24ED7CC5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484</Words>
  <Characters>2328</Characters>
  <Application>Microsoft Office Word</Application>
  <DocSecurity>0</DocSecurity>
  <Lines>35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Jongejan</dc:creator>
  <cp:keywords/>
  <dc:description/>
  <cp:lastModifiedBy>Arie Jongejan</cp:lastModifiedBy>
  <cp:revision>3</cp:revision>
  <dcterms:created xsi:type="dcterms:W3CDTF">2024-06-19T15:31:00Z</dcterms:created>
  <dcterms:modified xsi:type="dcterms:W3CDTF">2024-06-20T09:41:00Z</dcterms:modified>
</cp:coreProperties>
</file>