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3835" w14:textId="362E8E8B" w:rsidR="00DB64AC" w:rsidRPr="004E5F62" w:rsidRDefault="00DB64AC" w:rsidP="3B205C64">
      <w:pPr>
        <w:jc w:val="center"/>
        <w:rPr>
          <w:b/>
          <w:bCs/>
          <w:color w:val="000000" w:themeColor="text1"/>
          <w:sz w:val="32"/>
          <w:szCs w:val="32"/>
        </w:rPr>
      </w:pPr>
    </w:p>
    <w:p w14:paraId="1AA95524" w14:textId="035EA424" w:rsidR="00DB64AC" w:rsidRPr="004E5F62" w:rsidRDefault="00C63DC2" w:rsidP="00C63DC2">
      <w:pPr>
        <w:jc w:val="center"/>
        <w:rPr>
          <w:color w:val="000000" w:themeColor="text1"/>
        </w:rPr>
      </w:pPr>
      <w:r w:rsidRPr="00C63DC2">
        <w:rPr>
          <w:b/>
          <w:color w:val="000000" w:themeColor="text1"/>
          <w:sz w:val="32"/>
          <w:szCs w:val="32"/>
        </w:rPr>
        <w:t>A Comparative Analysis of Deep Learning Architectures for Beat-by-Beat ECG Arrhythmia Classification</w:t>
      </w:r>
    </w:p>
    <w:p w14:paraId="6D33FCC6" w14:textId="77777777" w:rsidR="00DB64AC" w:rsidRPr="004E5F62" w:rsidRDefault="00DB64AC" w:rsidP="00C63DC2">
      <w:pPr>
        <w:jc w:val="center"/>
        <w:rPr>
          <w:b/>
          <w:color w:val="000000" w:themeColor="text1"/>
          <w:sz w:val="28"/>
          <w:szCs w:val="28"/>
        </w:rPr>
      </w:pPr>
    </w:p>
    <w:p w14:paraId="7E7528B1" w14:textId="77777777" w:rsidR="00DB64AC" w:rsidRPr="004E5F62" w:rsidRDefault="00DB64AC" w:rsidP="00DB64AC">
      <w:pPr>
        <w:jc w:val="center"/>
        <w:rPr>
          <w:b/>
          <w:color w:val="000000" w:themeColor="text1"/>
          <w:sz w:val="28"/>
          <w:szCs w:val="28"/>
        </w:rPr>
      </w:pPr>
    </w:p>
    <w:p w14:paraId="6FA71CBD" w14:textId="6952604F" w:rsidR="00DB64AC" w:rsidRPr="004E5F62" w:rsidRDefault="00DB64AC" w:rsidP="00DB64AC">
      <w:pPr>
        <w:jc w:val="center"/>
        <w:rPr>
          <w:b/>
          <w:color w:val="000000" w:themeColor="text1"/>
          <w:sz w:val="28"/>
          <w:szCs w:val="28"/>
        </w:rPr>
      </w:pPr>
      <w:r>
        <w:rPr>
          <w:b/>
          <w:color w:val="000000" w:themeColor="text1"/>
          <w:sz w:val="28"/>
          <w:szCs w:val="28"/>
        </w:rPr>
        <w:t xml:space="preserve"> Synopsi</w:t>
      </w:r>
      <w:r w:rsidR="00C63DC2">
        <w:rPr>
          <w:b/>
          <w:color w:val="000000" w:themeColor="text1"/>
          <w:sz w:val="28"/>
          <w:szCs w:val="28"/>
        </w:rPr>
        <w:t>s</w:t>
      </w:r>
      <w:r>
        <w:rPr>
          <w:b/>
          <w:color w:val="000000" w:themeColor="text1"/>
          <w:sz w:val="28"/>
          <w:szCs w:val="28"/>
        </w:rPr>
        <w:t xml:space="preserve"> on </w:t>
      </w:r>
    </w:p>
    <w:p w14:paraId="79066409" w14:textId="77777777" w:rsidR="00DB64AC" w:rsidRPr="004E5F62" w:rsidRDefault="00DB64AC" w:rsidP="00DB64AC">
      <w:pPr>
        <w:jc w:val="center"/>
        <w:rPr>
          <w:b/>
          <w:color w:val="000000" w:themeColor="text1"/>
          <w:sz w:val="28"/>
          <w:szCs w:val="28"/>
        </w:rPr>
      </w:pPr>
      <w:r>
        <w:rPr>
          <w:b/>
          <w:color w:val="000000" w:themeColor="text1"/>
          <w:sz w:val="28"/>
          <w:szCs w:val="28"/>
        </w:rPr>
        <w:t>Deep Learning Project</w:t>
      </w:r>
    </w:p>
    <w:p w14:paraId="0538A456" w14:textId="77777777" w:rsidR="00DB64AC" w:rsidRPr="004E5F62" w:rsidRDefault="00DB64AC" w:rsidP="00DB64AC">
      <w:pPr>
        <w:jc w:val="center"/>
        <w:rPr>
          <w:b/>
          <w:color w:val="000000" w:themeColor="text1"/>
          <w:sz w:val="28"/>
          <w:szCs w:val="28"/>
        </w:rPr>
      </w:pPr>
      <w:r>
        <w:rPr>
          <w:b/>
          <w:color w:val="000000" w:themeColor="text1"/>
          <w:sz w:val="28"/>
          <w:szCs w:val="28"/>
        </w:rPr>
        <w:t>[ICT-4442]</w:t>
      </w:r>
    </w:p>
    <w:p w14:paraId="69051C7B" w14:textId="77777777" w:rsidR="00DB64AC" w:rsidRPr="004E5F62" w:rsidRDefault="00DB64AC" w:rsidP="00DB64AC">
      <w:pPr>
        <w:rPr>
          <w:color w:val="000000" w:themeColor="text1"/>
        </w:rPr>
      </w:pPr>
    </w:p>
    <w:p w14:paraId="04227F17" w14:textId="77777777" w:rsidR="00DB64AC" w:rsidRPr="004E5F62" w:rsidRDefault="00DB64AC" w:rsidP="00DB64AC">
      <w:pPr>
        <w:rPr>
          <w:color w:val="000000" w:themeColor="text1"/>
          <w:sz w:val="21"/>
          <w:szCs w:val="21"/>
        </w:rPr>
      </w:pPr>
    </w:p>
    <w:p w14:paraId="3A72581E" w14:textId="77777777" w:rsidR="00DB64AC" w:rsidRPr="004E5F62" w:rsidRDefault="00DB64AC" w:rsidP="00DB64AC">
      <w:pPr>
        <w:jc w:val="center"/>
        <w:rPr>
          <w:color w:val="000000" w:themeColor="text1"/>
        </w:rPr>
      </w:pPr>
    </w:p>
    <w:p w14:paraId="4FAB4AAB" w14:textId="77777777" w:rsidR="00DB64AC" w:rsidRPr="004E5F62" w:rsidRDefault="00DB64AC" w:rsidP="00DB64AC">
      <w:pPr>
        <w:jc w:val="center"/>
        <w:rPr>
          <w:color w:val="000000" w:themeColor="text1"/>
        </w:rPr>
      </w:pPr>
    </w:p>
    <w:p w14:paraId="795C5ECE" w14:textId="77777777" w:rsidR="00DB64AC" w:rsidRPr="004E5F62" w:rsidRDefault="00DB64AC" w:rsidP="00DB64AC">
      <w:pPr>
        <w:jc w:val="center"/>
        <w:rPr>
          <w:color w:val="000000" w:themeColor="text1"/>
        </w:rPr>
      </w:pPr>
    </w:p>
    <w:p w14:paraId="67ADF91F" w14:textId="77777777" w:rsidR="00DB64AC" w:rsidRPr="004E5F62" w:rsidRDefault="00DB64AC" w:rsidP="00DB64AC">
      <w:pPr>
        <w:jc w:val="center"/>
        <w:rPr>
          <w:color w:val="000000" w:themeColor="text1"/>
          <w:sz w:val="28"/>
          <w:szCs w:val="28"/>
        </w:rPr>
      </w:pPr>
      <w:r>
        <w:rPr>
          <w:color w:val="000000" w:themeColor="text1"/>
          <w:sz w:val="28"/>
          <w:szCs w:val="28"/>
        </w:rPr>
        <w:t>Submitted By</w:t>
      </w:r>
    </w:p>
    <w:p w14:paraId="183B16DF" w14:textId="6F3A94B8" w:rsidR="00DB64AC" w:rsidRDefault="00C63DC2" w:rsidP="00DB64AC">
      <w:pPr>
        <w:jc w:val="center"/>
        <w:rPr>
          <w:color w:val="000000" w:themeColor="text1"/>
          <w:sz w:val="28"/>
          <w:szCs w:val="28"/>
        </w:rPr>
      </w:pPr>
      <w:r>
        <w:rPr>
          <w:color w:val="000000" w:themeColor="text1"/>
          <w:sz w:val="28"/>
          <w:szCs w:val="28"/>
        </w:rPr>
        <w:t>Kotha Rusheel Reddy-230953176</w:t>
      </w:r>
    </w:p>
    <w:p w14:paraId="7D0E8E0E" w14:textId="5FCC92CB" w:rsidR="00C63DC2" w:rsidRPr="004E5F62" w:rsidRDefault="00C63DC2" w:rsidP="00DB64AC">
      <w:pPr>
        <w:jc w:val="center"/>
        <w:rPr>
          <w:b/>
          <w:color w:val="000000" w:themeColor="text1"/>
          <w:sz w:val="28"/>
          <w:szCs w:val="28"/>
        </w:rPr>
      </w:pPr>
      <w:r>
        <w:rPr>
          <w:color w:val="000000" w:themeColor="text1"/>
          <w:sz w:val="28"/>
          <w:szCs w:val="28"/>
        </w:rPr>
        <w:t>Clarisha Lucia Pinto-230953112</w:t>
      </w:r>
    </w:p>
    <w:p w14:paraId="41C7AE31" w14:textId="4B5159A9" w:rsidR="00DB64AC" w:rsidRDefault="001D5B19" w:rsidP="001D5B19">
      <w:pPr>
        <w:jc w:val="center"/>
        <w:rPr>
          <w:bCs/>
          <w:color w:val="000000" w:themeColor="text1"/>
          <w:sz w:val="28"/>
          <w:szCs w:val="28"/>
        </w:rPr>
      </w:pPr>
      <w:r w:rsidRPr="001D5B19">
        <w:rPr>
          <w:bCs/>
          <w:color w:val="000000" w:themeColor="text1"/>
          <w:sz w:val="28"/>
          <w:szCs w:val="28"/>
        </w:rPr>
        <w:t xml:space="preserve">Anshu S </w:t>
      </w:r>
      <w:proofErr w:type="spellStart"/>
      <w:r w:rsidRPr="001D5B19">
        <w:rPr>
          <w:bCs/>
          <w:color w:val="000000" w:themeColor="text1"/>
          <w:sz w:val="28"/>
          <w:szCs w:val="28"/>
        </w:rPr>
        <w:t>Malagi</w:t>
      </w:r>
      <w:proofErr w:type="spellEnd"/>
      <w:r w:rsidRPr="001D5B19">
        <w:rPr>
          <w:bCs/>
          <w:color w:val="000000" w:themeColor="text1"/>
          <w:sz w:val="28"/>
          <w:szCs w:val="28"/>
        </w:rPr>
        <w:t xml:space="preserve"> 230953196</w:t>
      </w:r>
    </w:p>
    <w:p w14:paraId="3E1E87F9" w14:textId="61BC0C84" w:rsidR="001D5B19" w:rsidRPr="001D5B19" w:rsidRDefault="001D5B19" w:rsidP="001D5B19">
      <w:pPr>
        <w:jc w:val="center"/>
        <w:rPr>
          <w:bCs/>
          <w:color w:val="000000" w:themeColor="text1"/>
          <w:sz w:val="28"/>
          <w:szCs w:val="28"/>
        </w:rPr>
      </w:pPr>
      <w:r w:rsidRPr="001D5B19">
        <w:rPr>
          <w:bCs/>
          <w:color w:val="000000" w:themeColor="text1"/>
          <w:sz w:val="28"/>
          <w:szCs w:val="28"/>
        </w:rPr>
        <w:t xml:space="preserve">Aaryan </w:t>
      </w:r>
      <w:proofErr w:type="spellStart"/>
      <w:r w:rsidRPr="001D5B19">
        <w:rPr>
          <w:bCs/>
          <w:color w:val="000000" w:themeColor="text1"/>
          <w:sz w:val="28"/>
          <w:szCs w:val="28"/>
        </w:rPr>
        <w:t>jaideep</w:t>
      </w:r>
      <w:proofErr w:type="spellEnd"/>
      <w:r w:rsidRPr="001D5B19">
        <w:rPr>
          <w:bCs/>
          <w:color w:val="000000" w:themeColor="text1"/>
          <w:sz w:val="28"/>
          <w:szCs w:val="28"/>
        </w:rPr>
        <w:t xml:space="preserve"> </w:t>
      </w:r>
      <w:r w:rsidRPr="001D5B19">
        <w:rPr>
          <w:bCs/>
          <w:color w:val="000000" w:themeColor="text1"/>
          <w:sz w:val="28"/>
          <w:szCs w:val="28"/>
        </w:rPr>
        <w:t>Kaneria-</w:t>
      </w:r>
      <w:r w:rsidRPr="001D5B19">
        <w:rPr>
          <w:bCs/>
          <w:color w:val="000000" w:themeColor="text1"/>
          <w:sz w:val="28"/>
          <w:szCs w:val="28"/>
        </w:rPr>
        <w:t>230953386</w:t>
      </w:r>
    </w:p>
    <w:p w14:paraId="24726924" w14:textId="77777777" w:rsidR="00DB64AC" w:rsidRPr="004E5F62" w:rsidRDefault="00DB64AC" w:rsidP="00DB64AC">
      <w:pPr>
        <w:rPr>
          <w:color w:val="000000" w:themeColor="text1"/>
        </w:rPr>
      </w:pPr>
    </w:p>
    <w:p w14:paraId="54384DAA" w14:textId="77777777" w:rsidR="00DB64AC" w:rsidRPr="004E5F62" w:rsidRDefault="00DB64AC" w:rsidP="00DB64AC">
      <w:pPr>
        <w:jc w:val="center"/>
        <w:rPr>
          <w:color w:val="000000" w:themeColor="text1"/>
        </w:rPr>
      </w:pPr>
    </w:p>
    <w:p w14:paraId="0F084675" w14:textId="77777777" w:rsidR="00DB64AC" w:rsidRPr="004E5F62" w:rsidRDefault="00DB64AC" w:rsidP="00DB64AC">
      <w:pPr>
        <w:jc w:val="center"/>
        <w:rPr>
          <w:color w:val="000000" w:themeColor="text1"/>
        </w:rPr>
      </w:pPr>
    </w:p>
    <w:p w14:paraId="4B83A5DC" w14:textId="77777777" w:rsidR="00DB64AC" w:rsidRPr="004E5F62" w:rsidRDefault="00DB64AC" w:rsidP="00DB64AC">
      <w:pPr>
        <w:rPr>
          <w:color w:val="000000" w:themeColor="text1"/>
        </w:rPr>
      </w:pPr>
    </w:p>
    <w:p w14:paraId="147EBAF9" w14:textId="77777777" w:rsidR="00DB64AC" w:rsidRPr="004E5F62" w:rsidRDefault="00DB64AC" w:rsidP="00DB64AC">
      <w:pPr>
        <w:rPr>
          <w:color w:val="000000" w:themeColor="text1"/>
        </w:rPr>
      </w:pPr>
    </w:p>
    <w:p w14:paraId="5CD791F6" w14:textId="77777777" w:rsidR="00DB64AC" w:rsidRPr="004E5F62" w:rsidRDefault="00DB64AC" w:rsidP="00DB64AC">
      <w:pPr>
        <w:jc w:val="center"/>
        <w:rPr>
          <w:color w:val="000000" w:themeColor="text1"/>
        </w:rPr>
      </w:pPr>
    </w:p>
    <w:p w14:paraId="55076A59" w14:textId="77777777" w:rsidR="00DB64AC" w:rsidRPr="004E5F62" w:rsidRDefault="00DB64AC" w:rsidP="00DB64AC">
      <w:pPr>
        <w:jc w:val="center"/>
        <w:rPr>
          <w:color w:val="000000" w:themeColor="text1"/>
        </w:rPr>
      </w:pPr>
      <w:r>
        <w:rPr>
          <w:noProof/>
          <w:color w:val="000000" w:themeColor="text1"/>
        </w:rPr>
        <w:drawing>
          <wp:inline distT="0" distB="0" distL="0" distR="0" wp14:anchorId="5C059F9F" wp14:editId="5EC97698">
            <wp:extent cx="4127500" cy="1104900"/>
            <wp:effectExtent l="0" t="0" r="0" b="0"/>
            <wp:docPr id="1" name="Picture 1" descr="Manipal Academy of Higher Education - We are happy to announce that @MAHE  Manipal has been selected as one of the 9 Cochrane Affiliate Centres in  India. We are committed to 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14:paraId="1887CC53" w14:textId="77777777" w:rsidR="00DB64AC" w:rsidRPr="004E5F62" w:rsidRDefault="00DB64AC" w:rsidP="00DB64AC">
      <w:pPr>
        <w:rPr>
          <w:color w:val="000000" w:themeColor="text1"/>
        </w:rPr>
      </w:pPr>
    </w:p>
    <w:p w14:paraId="2CB64686" w14:textId="77777777" w:rsidR="00DB64AC" w:rsidRPr="004E5F62" w:rsidRDefault="00DB64AC" w:rsidP="00DB64AC">
      <w:pPr>
        <w:rPr>
          <w:color w:val="000000" w:themeColor="text1"/>
        </w:rPr>
      </w:pPr>
    </w:p>
    <w:p w14:paraId="34D395AA" w14:textId="77777777" w:rsidR="00DB64AC" w:rsidRPr="004E5F62" w:rsidRDefault="00DB64AC" w:rsidP="00DB64AC">
      <w:pPr>
        <w:rPr>
          <w:color w:val="000000" w:themeColor="text1"/>
        </w:rPr>
      </w:pPr>
    </w:p>
    <w:p w14:paraId="67BC4943" w14:textId="77777777" w:rsidR="00DB64AC" w:rsidRPr="004E5F62" w:rsidRDefault="00DB64AC" w:rsidP="00DB64AC">
      <w:pPr>
        <w:rPr>
          <w:color w:val="000000" w:themeColor="text1"/>
        </w:rPr>
      </w:pPr>
    </w:p>
    <w:p w14:paraId="3D536D3A" w14:textId="77777777" w:rsidR="00DB64AC" w:rsidRPr="004E5F62" w:rsidRDefault="00DB64AC" w:rsidP="00DB64AC">
      <w:pPr>
        <w:rPr>
          <w:color w:val="000000" w:themeColor="text1"/>
          <w:sz w:val="28"/>
          <w:szCs w:val="28"/>
        </w:rPr>
      </w:pPr>
    </w:p>
    <w:p w14:paraId="44921466"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SCHOOL OF COMPUTER ENGINEERING</w:t>
      </w:r>
    </w:p>
    <w:p w14:paraId="33256E17"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 xml:space="preserve">MANIPAL INSTITUTE OF TECHNOLOGY, </w:t>
      </w:r>
    </w:p>
    <w:p w14:paraId="3DFD2473" w14:textId="77777777" w:rsidR="00DB64AC" w:rsidRPr="004E5F62" w:rsidRDefault="00DB64AC" w:rsidP="00DB64AC">
      <w:pPr>
        <w:tabs>
          <w:tab w:val="left" w:pos="4455"/>
        </w:tabs>
        <w:jc w:val="center"/>
        <w:rPr>
          <w:b/>
          <w:color w:val="000000" w:themeColor="text1"/>
        </w:rPr>
      </w:pPr>
      <w:r>
        <w:rPr>
          <w:b/>
          <w:color w:val="000000" w:themeColor="text1"/>
          <w:sz w:val="28"/>
          <w:szCs w:val="28"/>
        </w:rPr>
        <w:t>MANIPAL ACADEMY OF HIGHER EDUCATION</w:t>
      </w:r>
    </w:p>
    <w:p w14:paraId="4270813E" w14:textId="77777777" w:rsidR="00DB64AC" w:rsidRPr="004E5F62" w:rsidRDefault="00DB64AC" w:rsidP="00DB64AC">
      <w:pPr>
        <w:jc w:val="center"/>
        <w:rPr>
          <w:b/>
          <w:color w:val="000000" w:themeColor="text1"/>
          <w:sz w:val="22"/>
          <w:szCs w:val="22"/>
        </w:rPr>
      </w:pPr>
    </w:p>
    <w:p w14:paraId="4FA97C18" w14:textId="3B721150" w:rsidR="00CF69A0" w:rsidRPr="001D5B19" w:rsidRDefault="00C63DC2" w:rsidP="001D5B19">
      <w:pPr>
        <w:jc w:val="center"/>
        <w:rPr>
          <w:b/>
          <w:color w:val="000000" w:themeColor="text1"/>
          <w:sz w:val="22"/>
          <w:szCs w:val="22"/>
        </w:rPr>
      </w:pPr>
      <w:r>
        <w:rPr>
          <w:b/>
          <w:color w:val="000000" w:themeColor="text1"/>
          <w:sz w:val="22"/>
          <w:szCs w:val="22"/>
        </w:rPr>
        <w:t>AUGUST 2026</w:t>
      </w:r>
      <w:r w:rsidR="00DB64AC">
        <w:rPr>
          <w:b/>
          <w:bCs/>
          <w:color w:val="000000" w:themeColor="text1"/>
        </w:rPr>
        <w:br w:type="page"/>
      </w:r>
      <w:r w:rsidR="00CF69A0" w:rsidRPr="00CF69A0">
        <w:rPr>
          <w:b/>
          <w:bCs/>
          <w:color w:val="000000" w:themeColor="text1"/>
          <w:sz w:val="28"/>
          <w:szCs w:val="28"/>
        </w:rPr>
        <w:lastRenderedPageBreak/>
        <w:t>Brief Description of the Project:</w:t>
      </w:r>
      <w:r w:rsidR="00CF69A0" w:rsidRPr="00CF69A0">
        <w:rPr>
          <w:color w:val="000000" w:themeColor="text1"/>
          <w:sz w:val="21"/>
          <w:szCs w:val="21"/>
        </w:rPr>
        <w:t xml:space="preserve"> </w:t>
      </w:r>
      <w:r w:rsidR="00CF69A0" w:rsidRPr="00CF69A0">
        <w:rPr>
          <w:color w:val="000000" w:themeColor="text1"/>
          <w:sz w:val="24"/>
          <w:szCs w:val="24"/>
        </w:rPr>
        <w:t xml:space="preserve">Automated detection of cardiac arrhythmias is critical for the early diagnosis and intervention of cardiovascular diseases. While deep learning has demonstrated exceptional capability in </w:t>
      </w:r>
      <w:r w:rsidR="00CF69A0">
        <w:rPr>
          <w:color w:val="000000" w:themeColor="text1"/>
          <w:sz w:val="24"/>
          <w:szCs w:val="24"/>
        </w:rPr>
        <w:t>analysing</w:t>
      </w:r>
      <w:r w:rsidR="00CF69A0" w:rsidRPr="00CF69A0">
        <w:rPr>
          <w:color w:val="000000" w:themeColor="text1"/>
          <w:sz w:val="24"/>
          <w:szCs w:val="24"/>
        </w:rPr>
        <w:t xml:space="preserve"> Electrocardiogram (ECG) signals, existing </w:t>
      </w:r>
      <w:r w:rsidR="001D5B19">
        <w:rPr>
          <w:color w:val="000000" w:themeColor="text1"/>
          <w:sz w:val="24"/>
          <w:szCs w:val="24"/>
        </w:rPr>
        <w:t>methods</w:t>
      </w:r>
      <w:r w:rsidR="00CF69A0" w:rsidRPr="00CF69A0">
        <w:rPr>
          <w:color w:val="000000" w:themeColor="text1"/>
          <w:sz w:val="24"/>
          <w:szCs w:val="24"/>
        </w:rPr>
        <w:t xml:space="preserve"> frequently suffers from methodological flaws</w:t>
      </w:r>
      <w:r w:rsidR="001D5B19">
        <w:rPr>
          <w:color w:val="000000" w:themeColor="text1"/>
          <w:sz w:val="24"/>
          <w:szCs w:val="24"/>
        </w:rPr>
        <w:t>,</w:t>
      </w:r>
      <w:r w:rsidR="00C91654">
        <w:rPr>
          <w:color w:val="000000" w:themeColor="text1"/>
          <w:sz w:val="24"/>
          <w:szCs w:val="24"/>
        </w:rPr>
        <w:t xml:space="preserve"> </w:t>
      </w:r>
      <w:r w:rsidR="00CF69A0" w:rsidRPr="00CF69A0">
        <w:rPr>
          <w:color w:val="000000" w:themeColor="text1"/>
          <w:sz w:val="24"/>
          <w:szCs w:val="24"/>
        </w:rPr>
        <w:t>notably data leakage caused by random intra-patient data splitting, which artificially inflates model accuracy. This project addresses this gap by conducting a rigorous, clinically viable comparative analysis of four distinct deep learning architectures for automated, beat-by-beat arrhythmia classification.</w:t>
      </w:r>
    </w:p>
    <w:p w14:paraId="340A8F1E" w14:textId="6FF00AFF" w:rsidR="00CF69A0" w:rsidRPr="00CF69A0" w:rsidRDefault="00CF69A0" w:rsidP="00CF69A0">
      <w:pPr>
        <w:spacing w:after="100"/>
        <w:rPr>
          <w:color w:val="000000" w:themeColor="text1"/>
          <w:sz w:val="24"/>
          <w:szCs w:val="24"/>
        </w:rPr>
      </w:pPr>
      <w:r w:rsidRPr="00CF69A0">
        <w:rPr>
          <w:color w:val="000000" w:themeColor="text1"/>
          <w:sz w:val="24"/>
          <w:szCs w:val="24"/>
        </w:rPr>
        <w:t xml:space="preserve">The study </w:t>
      </w:r>
      <w:r>
        <w:rPr>
          <w:color w:val="000000" w:themeColor="text1"/>
          <w:sz w:val="24"/>
          <w:szCs w:val="24"/>
        </w:rPr>
        <w:t>utilises</w:t>
      </w:r>
      <w:r w:rsidRPr="00CF69A0">
        <w:rPr>
          <w:color w:val="000000" w:themeColor="text1"/>
          <w:sz w:val="24"/>
          <w:szCs w:val="24"/>
        </w:rPr>
        <w:t xml:space="preserve"> the internationally </w:t>
      </w:r>
      <w:r>
        <w:rPr>
          <w:color w:val="000000" w:themeColor="text1"/>
          <w:sz w:val="24"/>
          <w:szCs w:val="24"/>
        </w:rPr>
        <w:t>recognised</w:t>
      </w:r>
      <w:r w:rsidRPr="00CF69A0">
        <w:rPr>
          <w:color w:val="000000" w:themeColor="text1"/>
          <w:sz w:val="24"/>
          <w:szCs w:val="24"/>
        </w:rPr>
        <w:t xml:space="preserve"> MIT-BIH Arrhythmia Database, focusing on 2-channel continuous ambulatory data</w:t>
      </w:r>
      <w:r w:rsidR="00C91654">
        <w:rPr>
          <w:color w:val="000000" w:themeColor="text1"/>
          <w:sz w:val="24"/>
          <w:szCs w:val="24"/>
        </w:rPr>
        <w:t>.</w:t>
      </w:r>
      <w:r w:rsidRPr="00CF69A0">
        <w:rPr>
          <w:color w:val="000000" w:themeColor="text1"/>
          <w:sz w:val="24"/>
          <w:szCs w:val="24"/>
        </w:rPr>
        <w:t xml:space="preserve"> The continuous physiological signals are segmented into </w:t>
      </w:r>
      <w:r>
        <w:rPr>
          <w:color w:val="000000" w:themeColor="text1"/>
          <w:sz w:val="24"/>
          <w:szCs w:val="24"/>
        </w:rPr>
        <w:t>localised</w:t>
      </w:r>
      <w:r w:rsidRPr="00CF69A0">
        <w:rPr>
          <w:color w:val="000000" w:themeColor="text1"/>
          <w:sz w:val="24"/>
          <w:szCs w:val="24"/>
        </w:rPr>
        <w:t xml:space="preserve"> 252-sample windows </w:t>
      </w:r>
      <w:r>
        <w:rPr>
          <w:color w:val="000000" w:themeColor="text1"/>
          <w:sz w:val="24"/>
          <w:szCs w:val="24"/>
        </w:rPr>
        <w:t>centred</w:t>
      </w:r>
      <w:r w:rsidRPr="00CF69A0">
        <w:rPr>
          <w:color w:val="000000" w:themeColor="text1"/>
          <w:sz w:val="24"/>
          <w:szCs w:val="24"/>
        </w:rPr>
        <w:t xml:space="preserve"> around individual R-peaks. The raw expert annotations are computationally aggregated into the standard five Association for the Advancement of Medical Instrumentation (AAMI) super-classes: Normal (N), Supraventricular (S), Ventricular (V), Fusion (F), and Unknown/Paced (Q).</w:t>
      </w:r>
    </w:p>
    <w:p w14:paraId="42F3373A" w14:textId="4997E8BF" w:rsidR="00CF69A0" w:rsidRDefault="00B779A9" w:rsidP="00CF69A0">
      <w:pPr>
        <w:spacing w:after="100"/>
        <w:rPr>
          <w:color w:val="000000" w:themeColor="text1"/>
          <w:sz w:val="24"/>
          <w:szCs w:val="24"/>
        </w:rPr>
      </w:pPr>
      <w:r w:rsidRPr="00B779A9">
        <w:rPr>
          <w:color w:val="000000" w:themeColor="text1"/>
          <w:sz w:val="24"/>
          <w:szCs w:val="24"/>
        </w:rPr>
        <w:t xml:space="preserve">Crucially, to prevent data leakage and ensure proper generalization, the dataset is partitioned using a strict inter-patient protocol, divided into training, validation, and test splits in </w:t>
      </w:r>
      <w:r w:rsidR="00DA3E30">
        <w:rPr>
          <w:color w:val="000000" w:themeColor="text1"/>
          <w:sz w:val="24"/>
          <w:szCs w:val="24"/>
        </w:rPr>
        <w:t xml:space="preserve">a custom </w:t>
      </w:r>
      <w:r w:rsidRPr="00B779A9">
        <w:rPr>
          <w:color w:val="000000" w:themeColor="text1"/>
          <w:sz w:val="24"/>
          <w:szCs w:val="24"/>
        </w:rPr>
        <w:t xml:space="preserve">ratio. To overcome data scarcity and mitigate the severe class imbalance inherent to rare ectopic beats, targeted data augmentation is applied exclusively to the training subset. The four model </w:t>
      </w:r>
      <w:proofErr w:type="gramStart"/>
      <w:r w:rsidRPr="00B779A9">
        <w:rPr>
          <w:color w:val="000000" w:themeColor="text1"/>
          <w:sz w:val="24"/>
          <w:szCs w:val="24"/>
        </w:rPr>
        <w:t>architectures</w:t>
      </w:r>
      <w:r w:rsidR="00DA3E30">
        <w:rPr>
          <w:color w:val="000000" w:themeColor="text1"/>
          <w:sz w:val="24"/>
          <w:szCs w:val="24"/>
        </w:rPr>
        <w:t xml:space="preserve"> </w:t>
      </w:r>
      <w:r w:rsidRPr="00B779A9">
        <w:rPr>
          <w:color w:val="000000" w:themeColor="text1"/>
          <w:sz w:val="24"/>
          <w:szCs w:val="24"/>
        </w:rPr>
        <w:t xml:space="preserve"> </w:t>
      </w:r>
      <w:r w:rsidR="00DA3E30">
        <w:rPr>
          <w:color w:val="000000" w:themeColor="text1"/>
          <w:sz w:val="24"/>
          <w:szCs w:val="24"/>
        </w:rPr>
        <w:t>1</w:t>
      </w:r>
      <w:proofErr w:type="gramEnd"/>
      <w:r w:rsidR="00DA3E30">
        <w:rPr>
          <w:color w:val="000000" w:themeColor="text1"/>
          <w:sz w:val="24"/>
          <w:szCs w:val="24"/>
        </w:rPr>
        <w:t>)</w:t>
      </w:r>
      <w:r w:rsidRPr="00B779A9">
        <w:rPr>
          <w:color w:val="000000" w:themeColor="text1"/>
          <w:sz w:val="24"/>
          <w:szCs w:val="24"/>
        </w:rPr>
        <w:t xml:space="preserve">multi-layer </w:t>
      </w:r>
      <w:proofErr w:type="spellStart"/>
      <w:r w:rsidRPr="00B779A9">
        <w:rPr>
          <w:color w:val="000000" w:themeColor="text1"/>
          <w:sz w:val="24"/>
          <w:szCs w:val="24"/>
        </w:rPr>
        <w:t>Perceptrons</w:t>
      </w:r>
      <w:proofErr w:type="spellEnd"/>
      <w:r w:rsidRPr="00B779A9">
        <w:rPr>
          <w:color w:val="000000" w:themeColor="text1"/>
          <w:sz w:val="24"/>
          <w:szCs w:val="24"/>
        </w:rPr>
        <w:t xml:space="preserve">, </w:t>
      </w:r>
      <w:proofErr w:type="gramStart"/>
      <w:r w:rsidR="00DA3E30">
        <w:rPr>
          <w:color w:val="000000" w:themeColor="text1"/>
          <w:sz w:val="24"/>
          <w:szCs w:val="24"/>
        </w:rPr>
        <w:t>2)</w:t>
      </w:r>
      <w:r w:rsidRPr="00B779A9">
        <w:rPr>
          <w:color w:val="000000" w:themeColor="text1"/>
          <w:sz w:val="24"/>
          <w:szCs w:val="24"/>
        </w:rPr>
        <w:t>convolutional</w:t>
      </w:r>
      <w:proofErr w:type="gramEnd"/>
      <w:r w:rsidRPr="00B779A9">
        <w:rPr>
          <w:color w:val="000000" w:themeColor="text1"/>
          <w:sz w:val="24"/>
          <w:szCs w:val="24"/>
        </w:rPr>
        <w:t xml:space="preserve"> networks, </w:t>
      </w:r>
      <w:proofErr w:type="gramStart"/>
      <w:r w:rsidR="00DA3E30">
        <w:rPr>
          <w:color w:val="000000" w:themeColor="text1"/>
          <w:sz w:val="24"/>
          <w:szCs w:val="24"/>
        </w:rPr>
        <w:t>3)</w:t>
      </w:r>
      <w:r w:rsidRPr="00B779A9">
        <w:rPr>
          <w:color w:val="000000" w:themeColor="text1"/>
          <w:sz w:val="24"/>
          <w:szCs w:val="24"/>
        </w:rPr>
        <w:t>recurrent</w:t>
      </w:r>
      <w:proofErr w:type="gramEnd"/>
      <w:r w:rsidRPr="00B779A9">
        <w:rPr>
          <w:color w:val="000000" w:themeColor="text1"/>
          <w:sz w:val="24"/>
          <w:szCs w:val="24"/>
        </w:rPr>
        <w:t xml:space="preserve"> networks, and </w:t>
      </w:r>
      <w:proofErr w:type="gramStart"/>
      <w:r w:rsidR="00DA3E30">
        <w:rPr>
          <w:color w:val="000000" w:themeColor="text1"/>
          <w:sz w:val="24"/>
          <w:szCs w:val="24"/>
        </w:rPr>
        <w:t>4)</w:t>
      </w:r>
      <w:r w:rsidRPr="00B779A9">
        <w:rPr>
          <w:color w:val="000000" w:themeColor="text1"/>
          <w:sz w:val="24"/>
          <w:szCs w:val="24"/>
        </w:rPr>
        <w:t>attention</w:t>
      </w:r>
      <w:proofErr w:type="gramEnd"/>
      <w:r w:rsidRPr="00B779A9">
        <w:rPr>
          <w:color w:val="000000" w:themeColor="text1"/>
          <w:sz w:val="24"/>
          <w:szCs w:val="24"/>
        </w:rPr>
        <w:t xml:space="preserve"> mechanisms—are trained on this augmented primary partition, tuned using the validation set, and ultimately evaluated on a test set composed of completely unseen patients. By enforcing this rigorous validation framework alongside balanced training distributions, the project will establish a realistic performance benchmark, highlighting how differing architectural inductive biases extract clinical features to provide a blueprint for deployable diagnostic algorithms.</w:t>
      </w:r>
    </w:p>
    <w:p w14:paraId="35FEEAF6" w14:textId="56958813" w:rsidR="00CF69A0" w:rsidRPr="00CF69A0" w:rsidRDefault="00CF69A0" w:rsidP="00CF69A0">
      <w:pPr>
        <w:spacing w:after="100"/>
        <w:rPr>
          <w:color w:val="000000" w:themeColor="text1"/>
          <w:sz w:val="24"/>
          <w:szCs w:val="24"/>
        </w:rPr>
      </w:pPr>
      <w:r w:rsidRPr="00CF69A0">
        <w:rPr>
          <w:b/>
          <w:bCs/>
          <w:color w:val="000000" w:themeColor="text1"/>
          <w:sz w:val="24"/>
          <w:szCs w:val="24"/>
        </w:rPr>
        <w:t>Dataset Identified:</w:t>
      </w:r>
    </w:p>
    <w:p w14:paraId="0F88C20D" w14:textId="77777777" w:rsidR="00CF69A0" w:rsidRPr="00CF69A0" w:rsidRDefault="00CF69A0" w:rsidP="00CF69A0">
      <w:pPr>
        <w:numPr>
          <w:ilvl w:val="0"/>
          <w:numId w:val="4"/>
        </w:numPr>
        <w:spacing w:after="100"/>
        <w:rPr>
          <w:color w:val="000000" w:themeColor="text1"/>
          <w:sz w:val="24"/>
          <w:szCs w:val="24"/>
        </w:rPr>
      </w:pPr>
      <w:r w:rsidRPr="00CF69A0">
        <w:rPr>
          <w:b/>
          <w:bCs/>
          <w:color w:val="000000" w:themeColor="text1"/>
          <w:sz w:val="24"/>
          <w:szCs w:val="24"/>
        </w:rPr>
        <w:t>Name:</w:t>
      </w:r>
      <w:r w:rsidRPr="00CF69A0">
        <w:rPr>
          <w:color w:val="000000" w:themeColor="text1"/>
          <w:sz w:val="24"/>
          <w:szCs w:val="24"/>
        </w:rPr>
        <w:t xml:space="preserve"> MIT-BIH Arrhythmia Database (via PhysioNet)</w:t>
      </w:r>
    </w:p>
    <w:p w14:paraId="0C8928AB" w14:textId="001119CF" w:rsidR="00CF69A0" w:rsidRPr="00CF69A0" w:rsidRDefault="00CF69A0" w:rsidP="00CF69A0">
      <w:pPr>
        <w:numPr>
          <w:ilvl w:val="0"/>
          <w:numId w:val="4"/>
        </w:numPr>
        <w:spacing w:after="100"/>
        <w:rPr>
          <w:color w:val="000000" w:themeColor="text1"/>
          <w:sz w:val="24"/>
          <w:szCs w:val="24"/>
        </w:rPr>
      </w:pPr>
      <w:r w:rsidRPr="00CF69A0">
        <w:rPr>
          <w:b/>
          <w:bCs/>
          <w:color w:val="000000" w:themeColor="text1"/>
          <w:sz w:val="24"/>
          <w:szCs w:val="24"/>
        </w:rPr>
        <w:t>Scale:</w:t>
      </w:r>
      <w:r w:rsidRPr="00CF69A0">
        <w:rPr>
          <w:color w:val="000000" w:themeColor="text1"/>
          <w:sz w:val="24"/>
          <w:szCs w:val="24"/>
        </w:rPr>
        <w:t xml:space="preserve"> 48 ambulatory Holter ECG recordings (30 minutes each</w:t>
      </w:r>
      <w:proofErr w:type="gramStart"/>
      <w:r w:rsidRPr="00CF69A0">
        <w:rPr>
          <w:color w:val="000000" w:themeColor="text1"/>
          <w:sz w:val="24"/>
          <w:szCs w:val="24"/>
        </w:rPr>
        <w:t>)</w:t>
      </w:r>
      <w:r w:rsidR="001D5B19">
        <w:rPr>
          <w:color w:val="000000" w:themeColor="text1"/>
          <w:sz w:val="24"/>
          <w:szCs w:val="24"/>
        </w:rPr>
        <w:t>,</w:t>
      </w:r>
      <w:r w:rsidRPr="00CF69A0">
        <w:rPr>
          <w:color w:val="000000" w:themeColor="text1"/>
          <w:sz w:val="24"/>
          <w:szCs w:val="24"/>
        </w:rPr>
        <w:t>containing</w:t>
      </w:r>
      <w:proofErr w:type="gramEnd"/>
      <w:r w:rsidRPr="00CF69A0">
        <w:rPr>
          <w:color w:val="000000" w:themeColor="text1"/>
          <w:sz w:val="24"/>
          <w:szCs w:val="24"/>
        </w:rPr>
        <w:t xml:space="preserve"> over 100,000 expertly annotated heartbeats.</w:t>
      </w:r>
    </w:p>
    <w:p w14:paraId="04E9E797" w14:textId="77777777" w:rsidR="00CF69A0" w:rsidRPr="00CF69A0" w:rsidRDefault="00CF69A0" w:rsidP="00CF69A0">
      <w:pPr>
        <w:numPr>
          <w:ilvl w:val="0"/>
          <w:numId w:val="4"/>
        </w:numPr>
        <w:spacing w:after="100"/>
        <w:rPr>
          <w:color w:val="000000" w:themeColor="text1"/>
          <w:sz w:val="24"/>
          <w:szCs w:val="24"/>
        </w:rPr>
      </w:pPr>
      <w:r w:rsidRPr="00CF69A0">
        <w:rPr>
          <w:b/>
          <w:bCs/>
          <w:color w:val="000000" w:themeColor="text1"/>
          <w:sz w:val="24"/>
          <w:szCs w:val="24"/>
        </w:rPr>
        <w:t>Features:</w:t>
      </w:r>
      <w:r w:rsidRPr="00CF69A0">
        <w:rPr>
          <w:color w:val="000000" w:themeColor="text1"/>
          <w:sz w:val="24"/>
          <w:szCs w:val="24"/>
        </w:rPr>
        <w:t xml:space="preserve"> 2-channel physiological signals sampled at 360 Hz.</w:t>
      </w:r>
    </w:p>
    <w:p w14:paraId="1C663990" w14:textId="77777777" w:rsidR="00CF69A0" w:rsidRPr="00CF69A0" w:rsidRDefault="00CF69A0" w:rsidP="00CF69A0">
      <w:pPr>
        <w:numPr>
          <w:ilvl w:val="0"/>
          <w:numId w:val="4"/>
        </w:numPr>
        <w:spacing w:after="100"/>
        <w:rPr>
          <w:color w:val="000000" w:themeColor="text1"/>
          <w:sz w:val="24"/>
          <w:szCs w:val="24"/>
        </w:rPr>
      </w:pPr>
      <w:r w:rsidRPr="00CF69A0">
        <w:rPr>
          <w:b/>
          <w:bCs/>
          <w:color w:val="000000" w:themeColor="text1"/>
          <w:sz w:val="24"/>
          <w:szCs w:val="24"/>
        </w:rPr>
        <w:t>Preprocessing:</w:t>
      </w:r>
      <w:r w:rsidRPr="00CF69A0">
        <w:rPr>
          <w:color w:val="000000" w:themeColor="text1"/>
          <w:sz w:val="24"/>
          <w:szCs w:val="24"/>
        </w:rPr>
        <w:t xml:space="preserve"> Extracted into shape (</w:t>
      </w:r>
      <w:proofErr w:type="spellStart"/>
      <w:r w:rsidRPr="00CF69A0">
        <w:rPr>
          <w:color w:val="000000" w:themeColor="text1"/>
          <w:sz w:val="24"/>
          <w:szCs w:val="24"/>
        </w:rPr>
        <w:t>Batch_Size</w:t>
      </w:r>
      <w:proofErr w:type="spellEnd"/>
      <w:r w:rsidRPr="00CF69A0">
        <w:rPr>
          <w:color w:val="000000" w:themeColor="text1"/>
          <w:sz w:val="24"/>
          <w:szCs w:val="24"/>
        </w:rPr>
        <w:t>, 252, 2) tensors.</w:t>
      </w:r>
    </w:p>
    <w:p w14:paraId="5608ECF3" w14:textId="77777777" w:rsidR="00CF69A0" w:rsidRDefault="00CF69A0" w:rsidP="00CF69A0">
      <w:pPr>
        <w:spacing w:after="100"/>
        <w:rPr>
          <w:b/>
          <w:bCs/>
          <w:color w:val="000000" w:themeColor="text1"/>
          <w:sz w:val="24"/>
          <w:szCs w:val="24"/>
        </w:rPr>
      </w:pPr>
    </w:p>
    <w:p w14:paraId="18BB1B83" w14:textId="494ACF8B" w:rsidR="00CF69A0" w:rsidRPr="00CF69A0" w:rsidRDefault="00CF69A0" w:rsidP="00CF69A0">
      <w:pPr>
        <w:spacing w:after="100"/>
        <w:rPr>
          <w:color w:val="000000" w:themeColor="text1"/>
          <w:sz w:val="24"/>
          <w:szCs w:val="24"/>
        </w:rPr>
      </w:pPr>
      <w:r w:rsidRPr="00CF69A0">
        <w:rPr>
          <w:b/>
          <w:bCs/>
          <w:color w:val="000000" w:themeColor="text1"/>
          <w:sz w:val="24"/>
          <w:szCs w:val="24"/>
        </w:rPr>
        <w:t>Proposed Models for Comparison:</w:t>
      </w:r>
    </w:p>
    <w:p w14:paraId="5D1B2E08" w14:textId="77777777" w:rsidR="00CF69A0" w:rsidRPr="00CF69A0" w:rsidRDefault="00CF69A0" w:rsidP="00CF69A0">
      <w:pPr>
        <w:numPr>
          <w:ilvl w:val="0"/>
          <w:numId w:val="5"/>
        </w:numPr>
        <w:spacing w:after="100"/>
        <w:rPr>
          <w:color w:val="000000" w:themeColor="text1"/>
          <w:sz w:val="24"/>
          <w:szCs w:val="24"/>
        </w:rPr>
      </w:pPr>
      <w:r w:rsidRPr="00CF69A0">
        <w:rPr>
          <w:b/>
          <w:bCs/>
          <w:color w:val="000000" w:themeColor="text1"/>
          <w:sz w:val="24"/>
          <w:szCs w:val="24"/>
        </w:rPr>
        <w:t>Classical Baseline:</w:t>
      </w:r>
      <w:r w:rsidRPr="00CF69A0">
        <w:rPr>
          <w:color w:val="000000" w:themeColor="text1"/>
          <w:sz w:val="24"/>
          <w:szCs w:val="24"/>
        </w:rPr>
        <w:t xml:space="preserve"> Multi-Layer Perceptron (MLP) – Establishes a baseline to measure the necessity of spatial/temporal feature extraction.</w:t>
      </w:r>
    </w:p>
    <w:p w14:paraId="76C1C0A5" w14:textId="424FFF9F" w:rsidR="00CF69A0" w:rsidRPr="00CF69A0" w:rsidRDefault="00CF69A0" w:rsidP="00CF69A0">
      <w:pPr>
        <w:numPr>
          <w:ilvl w:val="0"/>
          <w:numId w:val="5"/>
        </w:numPr>
        <w:spacing w:after="100"/>
        <w:rPr>
          <w:color w:val="000000" w:themeColor="text1"/>
          <w:sz w:val="24"/>
          <w:szCs w:val="24"/>
        </w:rPr>
      </w:pPr>
      <w:r w:rsidRPr="00CF69A0">
        <w:rPr>
          <w:b/>
          <w:bCs/>
          <w:color w:val="000000" w:themeColor="text1"/>
          <w:sz w:val="24"/>
          <w:szCs w:val="24"/>
        </w:rPr>
        <w:t>CNN Variant:</w:t>
      </w:r>
      <w:r w:rsidRPr="00CF69A0">
        <w:rPr>
          <w:color w:val="000000" w:themeColor="text1"/>
          <w:sz w:val="24"/>
          <w:szCs w:val="24"/>
        </w:rPr>
        <w:t xml:space="preserve"> 1D Residual Network (ResNet-1D) – Utilizes skip-connections to capture deep morphological features while mitigating vanishing gradients.</w:t>
      </w:r>
    </w:p>
    <w:p w14:paraId="02086EAF" w14:textId="77777777" w:rsidR="00CF69A0" w:rsidRPr="00CF69A0" w:rsidRDefault="00CF69A0" w:rsidP="00CF69A0">
      <w:pPr>
        <w:numPr>
          <w:ilvl w:val="0"/>
          <w:numId w:val="5"/>
        </w:numPr>
        <w:spacing w:after="100"/>
        <w:rPr>
          <w:color w:val="000000" w:themeColor="text1"/>
          <w:sz w:val="24"/>
          <w:szCs w:val="24"/>
        </w:rPr>
      </w:pPr>
      <w:r w:rsidRPr="00CF69A0">
        <w:rPr>
          <w:b/>
          <w:bCs/>
          <w:color w:val="000000" w:themeColor="text1"/>
          <w:sz w:val="24"/>
          <w:szCs w:val="24"/>
        </w:rPr>
        <w:t>RNN/LSTM Variant:</w:t>
      </w:r>
      <w:r w:rsidRPr="00CF69A0">
        <w:rPr>
          <w:color w:val="000000" w:themeColor="text1"/>
          <w:sz w:val="24"/>
          <w:szCs w:val="24"/>
        </w:rPr>
        <w:t xml:space="preserve"> CNN-LSTM Hybrid – A shallow 1D-CNN extracts local morphological shapes, feeding into an LSTM to capture sequential temporal rhythm dependencies.</w:t>
      </w:r>
    </w:p>
    <w:p w14:paraId="188AE30D" w14:textId="77777777" w:rsidR="00CF69A0" w:rsidRPr="00CF69A0" w:rsidRDefault="00CF69A0" w:rsidP="00CF69A0">
      <w:pPr>
        <w:numPr>
          <w:ilvl w:val="0"/>
          <w:numId w:val="5"/>
        </w:numPr>
        <w:spacing w:after="100"/>
        <w:rPr>
          <w:color w:val="000000" w:themeColor="text1"/>
          <w:sz w:val="24"/>
          <w:szCs w:val="24"/>
        </w:rPr>
      </w:pPr>
      <w:r w:rsidRPr="00CF69A0">
        <w:rPr>
          <w:b/>
          <w:bCs/>
          <w:color w:val="000000" w:themeColor="text1"/>
          <w:sz w:val="24"/>
          <w:szCs w:val="24"/>
        </w:rPr>
        <w:t>Attention-based Model:</w:t>
      </w:r>
      <w:r w:rsidRPr="00CF69A0">
        <w:rPr>
          <w:color w:val="000000" w:themeColor="text1"/>
          <w:sz w:val="24"/>
          <w:szCs w:val="24"/>
        </w:rPr>
        <w:t xml:space="preserve"> 1D Vision Transformer (ViT-1D) or 1D-Mamba – Evaluates the efficacy of self-attention mechanisms in identifying long-range electrophysiological dependencies.</w:t>
      </w:r>
    </w:p>
    <w:p w14:paraId="02F61474" w14:textId="77777777" w:rsidR="00CF69A0" w:rsidRDefault="00CF69A0" w:rsidP="00CF69A0">
      <w:pPr>
        <w:spacing w:after="100"/>
        <w:rPr>
          <w:b/>
          <w:bCs/>
          <w:color w:val="000000" w:themeColor="text1"/>
          <w:sz w:val="24"/>
          <w:szCs w:val="24"/>
        </w:rPr>
      </w:pPr>
    </w:p>
    <w:p w14:paraId="5960461B" w14:textId="77777777" w:rsidR="00CF69A0" w:rsidRDefault="00CF69A0" w:rsidP="00CF69A0">
      <w:pPr>
        <w:spacing w:after="100"/>
        <w:rPr>
          <w:b/>
          <w:bCs/>
          <w:color w:val="000000" w:themeColor="text1"/>
          <w:sz w:val="24"/>
          <w:szCs w:val="24"/>
        </w:rPr>
      </w:pPr>
    </w:p>
    <w:p w14:paraId="25F39098" w14:textId="77777777" w:rsidR="00CF69A0" w:rsidRDefault="00CF69A0" w:rsidP="00CF69A0">
      <w:pPr>
        <w:spacing w:after="100"/>
        <w:rPr>
          <w:b/>
          <w:bCs/>
          <w:color w:val="000000" w:themeColor="text1"/>
          <w:sz w:val="24"/>
          <w:szCs w:val="24"/>
        </w:rPr>
      </w:pPr>
    </w:p>
    <w:p w14:paraId="31E59DB1" w14:textId="77777777" w:rsidR="001D5B19" w:rsidRDefault="001D5B19" w:rsidP="00CF69A0">
      <w:pPr>
        <w:spacing w:after="100"/>
        <w:rPr>
          <w:b/>
          <w:bCs/>
          <w:color w:val="000000" w:themeColor="text1"/>
          <w:sz w:val="24"/>
          <w:szCs w:val="24"/>
        </w:rPr>
      </w:pPr>
    </w:p>
    <w:p w14:paraId="220007B9" w14:textId="77777777" w:rsidR="001D5B19" w:rsidRDefault="001D5B19" w:rsidP="00CF69A0">
      <w:pPr>
        <w:spacing w:after="100"/>
        <w:rPr>
          <w:b/>
          <w:bCs/>
          <w:color w:val="000000" w:themeColor="text1"/>
          <w:sz w:val="24"/>
          <w:szCs w:val="24"/>
        </w:rPr>
      </w:pPr>
    </w:p>
    <w:p w14:paraId="2704B881" w14:textId="77777777" w:rsidR="00C91654" w:rsidRDefault="00C91654" w:rsidP="00CF69A0">
      <w:pPr>
        <w:spacing w:after="100"/>
        <w:rPr>
          <w:b/>
          <w:bCs/>
          <w:color w:val="000000" w:themeColor="text1"/>
          <w:sz w:val="24"/>
          <w:szCs w:val="24"/>
        </w:rPr>
      </w:pPr>
    </w:p>
    <w:p w14:paraId="23353B66" w14:textId="7379E9A1" w:rsidR="00CF69A0" w:rsidRPr="00CF69A0" w:rsidRDefault="00CF69A0" w:rsidP="00CF69A0">
      <w:pPr>
        <w:spacing w:after="100"/>
        <w:rPr>
          <w:color w:val="000000" w:themeColor="text1"/>
          <w:sz w:val="24"/>
          <w:szCs w:val="24"/>
        </w:rPr>
      </w:pPr>
      <w:r w:rsidRPr="00CF69A0">
        <w:rPr>
          <w:b/>
          <w:bCs/>
          <w:color w:val="000000" w:themeColor="text1"/>
          <w:sz w:val="24"/>
          <w:szCs w:val="24"/>
        </w:rPr>
        <w:t>Model-to-Member Assignment:</w:t>
      </w:r>
    </w:p>
    <w:p w14:paraId="4C348215" w14:textId="1C2D7D05" w:rsidR="00CF69A0" w:rsidRPr="00CF69A0" w:rsidRDefault="001D5B19" w:rsidP="00CF69A0">
      <w:pPr>
        <w:numPr>
          <w:ilvl w:val="0"/>
          <w:numId w:val="6"/>
        </w:numPr>
        <w:spacing w:after="100"/>
        <w:rPr>
          <w:color w:val="000000" w:themeColor="text1"/>
          <w:sz w:val="24"/>
          <w:szCs w:val="24"/>
        </w:rPr>
      </w:pPr>
      <w:r w:rsidRPr="001D5B19">
        <w:rPr>
          <w:color w:val="000000" w:themeColor="text1"/>
          <w:sz w:val="24"/>
          <w:szCs w:val="24"/>
        </w:rPr>
        <w:t xml:space="preserve">Clarisha Lucia </w:t>
      </w:r>
      <w:proofErr w:type="gramStart"/>
      <w:r w:rsidRPr="001D5B19">
        <w:rPr>
          <w:color w:val="000000" w:themeColor="text1"/>
          <w:sz w:val="24"/>
          <w:szCs w:val="24"/>
        </w:rPr>
        <w:t>Pinto</w:t>
      </w:r>
      <w:r>
        <w:rPr>
          <w:color w:val="000000" w:themeColor="text1"/>
          <w:sz w:val="28"/>
          <w:szCs w:val="28"/>
        </w:rPr>
        <w:t xml:space="preserve"> </w:t>
      </w:r>
      <w:r w:rsidR="00CF69A0" w:rsidRPr="00CF69A0">
        <w:rPr>
          <w:color w:val="000000" w:themeColor="text1"/>
          <w:sz w:val="24"/>
          <w:szCs w:val="24"/>
        </w:rPr>
        <w:t>:</w:t>
      </w:r>
      <w:proofErr w:type="gramEnd"/>
      <w:r w:rsidR="00CF69A0" w:rsidRPr="00CF69A0">
        <w:rPr>
          <w:color w:val="000000" w:themeColor="text1"/>
          <w:sz w:val="24"/>
          <w:szCs w:val="24"/>
        </w:rPr>
        <w:t xml:space="preserve"> Multi-Layer Perceptron (MLP) pipeline and baseline evaluation.</w:t>
      </w:r>
    </w:p>
    <w:p w14:paraId="156F4B27" w14:textId="0EFB36C3" w:rsidR="00CF69A0" w:rsidRPr="00CF69A0" w:rsidRDefault="001D5B19" w:rsidP="00CF69A0">
      <w:pPr>
        <w:numPr>
          <w:ilvl w:val="0"/>
          <w:numId w:val="6"/>
        </w:numPr>
        <w:spacing w:after="100"/>
        <w:rPr>
          <w:color w:val="000000" w:themeColor="text1"/>
          <w:sz w:val="24"/>
          <w:szCs w:val="24"/>
        </w:rPr>
      </w:pPr>
      <w:r w:rsidRPr="001D5B19">
        <w:rPr>
          <w:bCs/>
          <w:color w:val="000000" w:themeColor="text1"/>
          <w:sz w:val="24"/>
          <w:szCs w:val="24"/>
        </w:rPr>
        <w:t xml:space="preserve">Aaryan </w:t>
      </w:r>
      <w:proofErr w:type="spellStart"/>
      <w:r w:rsidRPr="001D5B19">
        <w:rPr>
          <w:bCs/>
          <w:color w:val="000000" w:themeColor="text1"/>
          <w:sz w:val="24"/>
          <w:szCs w:val="24"/>
        </w:rPr>
        <w:t>jaideep</w:t>
      </w:r>
      <w:proofErr w:type="spellEnd"/>
      <w:r w:rsidRPr="001D5B19">
        <w:rPr>
          <w:bCs/>
          <w:color w:val="000000" w:themeColor="text1"/>
          <w:sz w:val="24"/>
          <w:szCs w:val="24"/>
        </w:rPr>
        <w:t xml:space="preserve"> </w:t>
      </w:r>
      <w:proofErr w:type="gramStart"/>
      <w:r w:rsidRPr="001D5B19">
        <w:rPr>
          <w:bCs/>
          <w:color w:val="000000" w:themeColor="text1"/>
          <w:sz w:val="24"/>
          <w:szCs w:val="24"/>
        </w:rPr>
        <w:t>Kaneria</w:t>
      </w:r>
      <w:r>
        <w:rPr>
          <w:bCs/>
          <w:color w:val="000000" w:themeColor="text1"/>
          <w:sz w:val="28"/>
          <w:szCs w:val="28"/>
        </w:rPr>
        <w:t xml:space="preserve"> </w:t>
      </w:r>
      <w:r w:rsidR="00CF69A0" w:rsidRPr="00CF69A0">
        <w:rPr>
          <w:color w:val="000000" w:themeColor="text1"/>
          <w:sz w:val="24"/>
          <w:szCs w:val="24"/>
        </w:rPr>
        <w:t>:</w:t>
      </w:r>
      <w:proofErr w:type="gramEnd"/>
      <w:r w:rsidR="00CF69A0" w:rsidRPr="00CF69A0">
        <w:rPr>
          <w:color w:val="000000" w:themeColor="text1"/>
          <w:sz w:val="24"/>
          <w:szCs w:val="24"/>
        </w:rPr>
        <w:t xml:space="preserve"> 1D Residual Network (ResNet-1D) implementation.</w:t>
      </w:r>
    </w:p>
    <w:p w14:paraId="69A2E3BE" w14:textId="3EEFDA7C" w:rsidR="00CF69A0" w:rsidRPr="00CF69A0" w:rsidRDefault="001D5B19" w:rsidP="00CF69A0">
      <w:pPr>
        <w:numPr>
          <w:ilvl w:val="0"/>
          <w:numId w:val="6"/>
        </w:numPr>
        <w:spacing w:after="100"/>
        <w:rPr>
          <w:color w:val="000000" w:themeColor="text1"/>
          <w:sz w:val="24"/>
          <w:szCs w:val="24"/>
        </w:rPr>
      </w:pPr>
      <w:r>
        <w:rPr>
          <w:color w:val="000000" w:themeColor="text1"/>
          <w:sz w:val="24"/>
          <w:szCs w:val="24"/>
        </w:rPr>
        <w:t>Kotha Rusheel Reddy</w:t>
      </w:r>
      <w:r w:rsidR="00CF69A0" w:rsidRPr="00CF69A0">
        <w:rPr>
          <w:color w:val="000000" w:themeColor="text1"/>
          <w:sz w:val="24"/>
          <w:szCs w:val="24"/>
        </w:rPr>
        <w:t>: CNN-LSTM Hybrid temporal architecture.</w:t>
      </w:r>
    </w:p>
    <w:p w14:paraId="2907E24A" w14:textId="3376D6E1" w:rsidR="00CF69A0" w:rsidRPr="00CF69A0" w:rsidRDefault="001D5B19" w:rsidP="00CF69A0">
      <w:pPr>
        <w:numPr>
          <w:ilvl w:val="0"/>
          <w:numId w:val="6"/>
        </w:numPr>
        <w:spacing w:after="100"/>
        <w:rPr>
          <w:color w:val="000000" w:themeColor="text1"/>
          <w:sz w:val="24"/>
          <w:szCs w:val="24"/>
        </w:rPr>
      </w:pPr>
      <w:r>
        <w:rPr>
          <w:color w:val="000000" w:themeColor="text1"/>
          <w:sz w:val="24"/>
          <w:szCs w:val="24"/>
        </w:rPr>
        <w:t xml:space="preserve">Anshu S </w:t>
      </w:r>
      <w:proofErr w:type="spellStart"/>
      <w:proofErr w:type="gramStart"/>
      <w:r>
        <w:rPr>
          <w:color w:val="000000" w:themeColor="text1"/>
          <w:sz w:val="24"/>
          <w:szCs w:val="24"/>
        </w:rPr>
        <w:t>Malagi</w:t>
      </w:r>
      <w:proofErr w:type="spellEnd"/>
      <w:r>
        <w:rPr>
          <w:color w:val="000000" w:themeColor="text1"/>
          <w:sz w:val="24"/>
          <w:szCs w:val="24"/>
        </w:rPr>
        <w:t xml:space="preserve"> </w:t>
      </w:r>
      <w:r w:rsidR="00CF69A0" w:rsidRPr="00CF69A0">
        <w:rPr>
          <w:color w:val="000000" w:themeColor="text1"/>
          <w:sz w:val="24"/>
          <w:szCs w:val="24"/>
        </w:rPr>
        <w:t>:</w:t>
      </w:r>
      <w:proofErr w:type="gramEnd"/>
      <w:r w:rsidR="00CF69A0" w:rsidRPr="00CF69A0">
        <w:rPr>
          <w:color w:val="000000" w:themeColor="text1"/>
          <w:sz w:val="24"/>
          <w:szCs w:val="24"/>
        </w:rPr>
        <w:t xml:space="preserve"> 1D Transformer/Attention model implementation and final comparative metric aggregation.</w:t>
      </w:r>
    </w:p>
    <w:p w14:paraId="2E810ACC" w14:textId="4822E2FA" w:rsidR="00CF69A0" w:rsidRPr="00CF69A0" w:rsidRDefault="00CF69A0" w:rsidP="00CF69A0">
      <w:pPr>
        <w:spacing w:after="100"/>
        <w:rPr>
          <w:color w:val="000000" w:themeColor="text1"/>
          <w:sz w:val="24"/>
          <w:szCs w:val="24"/>
        </w:rPr>
      </w:pPr>
      <w:r w:rsidRPr="00CF69A0">
        <w:rPr>
          <w:b/>
          <w:bCs/>
          <w:color w:val="000000" w:themeColor="text1"/>
          <w:sz w:val="24"/>
          <w:szCs w:val="24"/>
        </w:rPr>
        <w:t>Existing State-of-the-Art Method(s) Related to the Proposed Project:</w:t>
      </w:r>
    </w:p>
    <w:p w14:paraId="27880CC0" w14:textId="77777777" w:rsidR="00CF69A0" w:rsidRPr="00CF69A0" w:rsidRDefault="00CF69A0" w:rsidP="00CF69A0">
      <w:pPr>
        <w:numPr>
          <w:ilvl w:val="0"/>
          <w:numId w:val="7"/>
        </w:numPr>
        <w:spacing w:after="100"/>
        <w:rPr>
          <w:color w:val="000000" w:themeColor="text1"/>
          <w:sz w:val="24"/>
          <w:szCs w:val="24"/>
        </w:rPr>
      </w:pPr>
      <w:r w:rsidRPr="00CF69A0">
        <w:rPr>
          <w:b/>
          <w:bCs/>
          <w:color w:val="000000" w:themeColor="text1"/>
          <w:sz w:val="24"/>
          <w:szCs w:val="24"/>
        </w:rPr>
        <w:t>Flawed (Intra-patient) SOTA:</w:t>
      </w:r>
      <w:r w:rsidRPr="00CF69A0">
        <w:rPr>
          <w:color w:val="000000" w:themeColor="text1"/>
          <w:sz w:val="24"/>
          <w:szCs w:val="24"/>
        </w:rPr>
        <w:t xml:space="preserve"> Models utilizing random data splits achieve &gt;99.0% accuracy but fail to generalize clinically due to memorizing patient-specific baseline heart rates.</w:t>
      </w:r>
    </w:p>
    <w:p w14:paraId="295DF705" w14:textId="77777777" w:rsidR="00CF69A0" w:rsidRPr="00CF69A0" w:rsidRDefault="00CF69A0" w:rsidP="00CF69A0">
      <w:pPr>
        <w:numPr>
          <w:ilvl w:val="0"/>
          <w:numId w:val="7"/>
        </w:numPr>
        <w:spacing w:after="100"/>
        <w:rPr>
          <w:color w:val="000000" w:themeColor="text1"/>
          <w:sz w:val="24"/>
          <w:szCs w:val="24"/>
        </w:rPr>
      </w:pPr>
      <w:r w:rsidRPr="00CF69A0">
        <w:rPr>
          <w:b/>
          <w:bCs/>
          <w:color w:val="000000" w:themeColor="text1"/>
          <w:sz w:val="24"/>
          <w:szCs w:val="24"/>
        </w:rPr>
        <w:t>Rigorous (Inter-patient DS1/DS2) SOTA:</w:t>
      </w:r>
      <w:r w:rsidRPr="00CF69A0">
        <w:rPr>
          <w:color w:val="000000" w:themeColor="text1"/>
          <w:sz w:val="24"/>
          <w:szCs w:val="24"/>
        </w:rPr>
        <w:t xml:space="preserve"> Models evaluated on unseen patients currently achieve approximately 93.0%–96.0% overall accuracy. Deep </w:t>
      </w:r>
      <w:proofErr w:type="spellStart"/>
      <w:r w:rsidRPr="00CF69A0">
        <w:rPr>
          <w:color w:val="000000" w:themeColor="text1"/>
          <w:sz w:val="24"/>
          <w:szCs w:val="24"/>
        </w:rPr>
        <w:t>ResNets</w:t>
      </w:r>
      <w:proofErr w:type="spellEnd"/>
      <w:r w:rsidRPr="00CF69A0">
        <w:rPr>
          <w:color w:val="000000" w:themeColor="text1"/>
          <w:sz w:val="24"/>
          <w:szCs w:val="24"/>
        </w:rPr>
        <w:t xml:space="preserve"> and Dual-Attention networks lead this category, showing strong sensitivity for Ventricular (V) beats but heavily struggling to classify rare Fusion (F) beats (often &lt;50% sensitivity).</w:t>
      </w:r>
    </w:p>
    <w:p w14:paraId="44824D45" w14:textId="77777777" w:rsidR="00CF69A0" w:rsidRDefault="00CF69A0" w:rsidP="00CF69A0">
      <w:pPr>
        <w:spacing w:after="100"/>
        <w:rPr>
          <w:b/>
          <w:bCs/>
          <w:color w:val="000000" w:themeColor="text1"/>
          <w:sz w:val="24"/>
          <w:szCs w:val="24"/>
        </w:rPr>
      </w:pPr>
    </w:p>
    <w:p w14:paraId="14DA496B" w14:textId="746E3F60" w:rsidR="00CF69A0" w:rsidRPr="00CF69A0" w:rsidRDefault="00CF69A0" w:rsidP="00CF69A0">
      <w:pPr>
        <w:spacing w:after="100"/>
        <w:rPr>
          <w:color w:val="000000" w:themeColor="text1"/>
          <w:sz w:val="24"/>
          <w:szCs w:val="24"/>
        </w:rPr>
      </w:pPr>
      <w:r w:rsidRPr="00CF69A0">
        <w:rPr>
          <w:b/>
          <w:bCs/>
          <w:color w:val="000000" w:themeColor="text1"/>
          <w:sz w:val="24"/>
          <w:szCs w:val="24"/>
        </w:rPr>
        <w:t>Objectives:</w:t>
      </w:r>
    </w:p>
    <w:p w14:paraId="153F561B" w14:textId="77777777" w:rsidR="00CF69A0" w:rsidRPr="00CF69A0" w:rsidRDefault="00CF69A0" w:rsidP="00CF69A0">
      <w:pPr>
        <w:numPr>
          <w:ilvl w:val="0"/>
          <w:numId w:val="8"/>
        </w:numPr>
        <w:spacing w:after="100"/>
        <w:rPr>
          <w:color w:val="000000" w:themeColor="text1"/>
          <w:sz w:val="24"/>
          <w:szCs w:val="24"/>
        </w:rPr>
      </w:pPr>
      <w:r w:rsidRPr="00CF69A0">
        <w:rPr>
          <w:color w:val="000000" w:themeColor="text1"/>
          <w:sz w:val="24"/>
          <w:szCs w:val="24"/>
        </w:rPr>
        <w:t>To establish a rigorous comparative benchmark of four diverse deep learning architectures for ECG classification by strictly enforcing inter-patient data generalization.</w:t>
      </w:r>
    </w:p>
    <w:p w14:paraId="39D7012E" w14:textId="77777777" w:rsidR="00CF69A0" w:rsidRDefault="00CF69A0" w:rsidP="00CF69A0">
      <w:pPr>
        <w:numPr>
          <w:ilvl w:val="0"/>
          <w:numId w:val="8"/>
        </w:numPr>
        <w:spacing w:after="100"/>
        <w:rPr>
          <w:color w:val="000000" w:themeColor="text1"/>
          <w:sz w:val="24"/>
          <w:szCs w:val="24"/>
        </w:rPr>
      </w:pPr>
      <w:r w:rsidRPr="00CF69A0">
        <w:rPr>
          <w:color w:val="000000" w:themeColor="text1"/>
          <w:sz w:val="24"/>
          <w:szCs w:val="24"/>
        </w:rPr>
        <w:t>To determine the most robust architectural family for mitigating extreme class imbalance in clinical physiological data, specifically for rare Supraventricular and Fusion ectopic beats.</w:t>
      </w:r>
    </w:p>
    <w:p w14:paraId="6FC03FC4" w14:textId="564E0DB0" w:rsidR="0011064D" w:rsidRPr="00CF69A0" w:rsidRDefault="0011064D" w:rsidP="00CF69A0">
      <w:pPr>
        <w:numPr>
          <w:ilvl w:val="0"/>
          <w:numId w:val="8"/>
        </w:numPr>
        <w:spacing w:after="100"/>
        <w:rPr>
          <w:color w:val="000000" w:themeColor="text1"/>
          <w:sz w:val="24"/>
          <w:szCs w:val="24"/>
        </w:rPr>
      </w:pPr>
      <w:r>
        <w:rPr>
          <w:color w:val="000000" w:themeColor="text1"/>
          <w:sz w:val="24"/>
          <w:szCs w:val="24"/>
        </w:rPr>
        <w:t>To monitor the effect of Data augmentation and how it helps in mitigating class imbalance.</w:t>
      </w:r>
    </w:p>
    <w:p w14:paraId="7E0E71EE" w14:textId="77777777" w:rsidR="00CF69A0" w:rsidRDefault="00CF69A0" w:rsidP="00CF69A0">
      <w:pPr>
        <w:spacing w:after="100"/>
        <w:rPr>
          <w:b/>
          <w:bCs/>
          <w:color w:val="000000" w:themeColor="text1"/>
          <w:sz w:val="24"/>
          <w:szCs w:val="24"/>
        </w:rPr>
      </w:pPr>
    </w:p>
    <w:p w14:paraId="08552478" w14:textId="5B9DBC0B" w:rsidR="00CF69A0" w:rsidRPr="00CF69A0" w:rsidRDefault="00CF69A0" w:rsidP="00CF69A0">
      <w:pPr>
        <w:spacing w:after="100"/>
        <w:rPr>
          <w:color w:val="000000" w:themeColor="text1"/>
          <w:sz w:val="24"/>
          <w:szCs w:val="24"/>
        </w:rPr>
      </w:pPr>
      <w:r w:rsidRPr="00CF69A0">
        <w:rPr>
          <w:b/>
          <w:bCs/>
          <w:color w:val="000000" w:themeColor="text1"/>
          <w:sz w:val="24"/>
          <w:szCs w:val="24"/>
        </w:rPr>
        <w:t>Importance / Motivation of the Proposed Project:</w:t>
      </w:r>
      <w:r w:rsidRPr="00CF69A0">
        <w:rPr>
          <w:color w:val="000000" w:themeColor="text1"/>
          <w:sz w:val="24"/>
          <w:szCs w:val="24"/>
        </w:rPr>
        <w:t xml:space="preserve"> This project is motivated by the critical need to bridge the gap between academic experimentation and clinical deployment. By evaluating how different architectures perform on strictly unseen patients, this study identifies which computational approaches genuinely learn the underlying electrophysiology of arrhythmias rather than memorizing patient</w:t>
      </w:r>
      <w:r w:rsidR="00E33A4E">
        <w:rPr>
          <w:color w:val="000000" w:themeColor="text1"/>
          <w:sz w:val="24"/>
          <w:szCs w:val="24"/>
        </w:rPr>
        <w:t xml:space="preserve"> </w:t>
      </w:r>
      <w:r w:rsidRPr="00CF69A0">
        <w:rPr>
          <w:color w:val="000000" w:themeColor="text1"/>
          <w:sz w:val="24"/>
          <w:szCs w:val="24"/>
        </w:rPr>
        <w:t>specific noise. This directly aids the development of reliable software as a medical device for wearable hardware.</w:t>
      </w:r>
    </w:p>
    <w:p w14:paraId="4564D281" w14:textId="50D8B759" w:rsidR="00CF69A0" w:rsidRPr="00CF69A0" w:rsidRDefault="00CF69A0" w:rsidP="00CF69A0">
      <w:pPr>
        <w:spacing w:after="100"/>
        <w:rPr>
          <w:color w:val="000000" w:themeColor="text1"/>
          <w:sz w:val="24"/>
          <w:szCs w:val="24"/>
        </w:rPr>
      </w:pPr>
      <w:r w:rsidRPr="00CF69A0">
        <w:rPr>
          <w:b/>
          <w:bCs/>
          <w:color w:val="000000" w:themeColor="text1"/>
          <w:sz w:val="24"/>
          <w:szCs w:val="24"/>
        </w:rPr>
        <w:t>Preliminary Reference List:</w:t>
      </w:r>
    </w:p>
    <w:p w14:paraId="47EC8092" w14:textId="77777777" w:rsidR="00CF69A0" w:rsidRPr="00CF69A0" w:rsidRDefault="00CF69A0" w:rsidP="00CF69A0">
      <w:pPr>
        <w:numPr>
          <w:ilvl w:val="0"/>
          <w:numId w:val="9"/>
        </w:numPr>
        <w:spacing w:after="100"/>
        <w:rPr>
          <w:color w:val="000000" w:themeColor="text1"/>
          <w:sz w:val="24"/>
          <w:szCs w:val="24"/>
        </w:rPr>
      </w:pPr>
      <w:r w:rsidRPr="00CF69A0">
        <w:rPr>
          <w:color w:val="000000" w:themeColor="text1"/>
          <w:sz w:val="24"/>
          <w:szCs w:val="24"/>
        </w:rPr>
        <w:t xml:space="preserve">de Chazal, P., O'Dwyer, M., &amp; Reilly, R. B. (2004). Automatic classification of heartbeats using ECG morphology and heartbeat interval features. </w:t>
      </w:r>
      <w:r w:rsidRPr="00CF69A0">
        <w:rPr>
          <w:i/>
          <w:iCs/>
          <w:color w:val="000000" w:themeColor="text1"/>
          <w:sz w:val="24"/>
          <w:szCs w:val="24"/>
        </w:rPr>
        <w:t>IEEE Transactions on Biomedical Engineering</w:t>
      </w:r>
      <w:r w:rsidRPr="00CF69A0">
        <w:rPr>
          <w:color w:val="000000" w:themeColor="text1"/>
          <w:sz w:val="24"/>
          <w:szCs w:val="24"/>
        </w:rPr>
        <w:t>, 51(7), 1196-1206.</w:t>
      </w:r>
    </w:p>
    <w:p w14:paraId="570D357B" w14:textId="77777777" w:rsidR="00CF69A0" w:rsidRPr="00CF69A0" w:rsidRDefault="00CF69A0" w:rsidP="00CF69A0">
      <w:pPr>
        <w:numPr>
          <w:ilvl w:val="0"/>
          <w:numId w:val="9"/>
        </w:numPr>
        <w:spacing w:after="100"/>
        <w:rPr>
          <w:color w:val="000000" w:themeColor="text1"/>
          <w:sz w:val="24"/>
          <w:szCs w:val="24"/>
        </w:rPr>
      </w:pPr>
      <w:r w:rsidRPr="00CF69A0">
        <w:rPr>
          <w:color w:val="000000" w:themeColor="text1"/>
          <w:sz w:val="24"/>
          <w:szCs w:val="24"/>
        </w:rPr>
        <w:t xml:space="preserve">Kiranyaz, S., Ince, T., &amp; </w:t>
      </w:r>
      <w:proofErr w:type="spellStart"/>
      <w:r w:rsidRPr="00CF69A0">
        <w:rPr>
          <w:color w:val="000000" w:themeColor="text1"/>
          <w:sz w:val="24"/>
          <w:szCs w:val="24"/>
        </w:rPr>
        <w:t>Gabbouj</w:t>
      </w:r>
      <w:proofErr w:type="spellEnd"/>
      <w:r w:rsidRPr="00CF69A0">
        <w:rPr>
          <w:color w:val="000000" w:themeColor="text1"/>
          <w:sz w:val="24"/>
          <w:szCs w:val="24"/>
        </w:rPr>
        <w:t xml:space="preserve">, M. (2015). Real-time patient-specific ECG classification by 1-D convolutional neural networks. </w:t>
      </w:r>
      <w:r w:rsidRPr="00CF69A0">
        <w:rPr>
          <w:i/>
          <w:iCs/>
          <w:color w:val="000000" w:themeColor="text1"/>
          <w:sz w:val="24"/>
          <w:szCs w:val="24"/>
        </w:rPr>
        <w:t>IEEE Transactions on Biomedical Engineering</w:t>
      </w:r>
      <w:r w:rsidRPr="00CF69A0">
        <w:rPr>
          <w:color w:val="000000" w:themeColor="text1"/>
          <w:sz w:val="24"/>
          <w:szCs w:val="24"/>
        </w:rPr>
        <w:t>, 63(3), 664-675.</w:t>
      </w:r>
    </w:p>
    <w:p w14:paraId="30C9A4B9" w14:textId="77777777" w:rsidR="00CF69A0" w:rsidRPr="00CF69A0" w:rsidRDefault="00CF69A0" w:rsidP="00CF69A0">
      <w:pPr>
        <w:numPr>
          <w:ilvl w:val="0"/>
          <w:numId w:val="9"/>
        </w:numPr>
        <w:spacing w:after="100"/>
        <w:rPr>
          <w:color w:val="000000" w:themeColor="text1"/>
          <w:sz w:val="24"/>
          <w:szCs w:val="24"/>
        </w:rPr>
      </w:pPr>
      <w:proofErr w:type="spellStart"/>
      <w:r w:rsidRPr="00CF69A0">
        <w:rPr>
          <w:color w:val="000000" w:themeColor="text1"/>
          <w:sz w:val="24"/>
          <w:szCs w:val="24"/>
        </w:rPr>
        <w:t>Kachuee</w:t>
      </w:r>
      <w:proofErr w:type="spellEnd"/>
      <w:r w:rsidRPr="00CF69A0">
        <w:rPr>
          <w:color w:val="000000" w:themeColor="text1"/>
          <w:sz w:val="24"/>
          <w:szCs w:val="24"/>
        </w:rPr>
        <w:t xml:space="preserve">, M., Fazeli, S., &amp; </w:t>
      </w:r>
      <w:proofErr w:type="spellStart"/>
      <w:r w:rsidRPr="00CF69A0">
        <w:rPr>
          <w:color w:val="000000" w:themeColor="text1"/>
          <w:sz w:val="24"/>
          <w:szCs w:val="24"/>
        </w:rPr>
        <w:t>Sarrafzadeh</w:t>
      </w:r>
      <w:proofErr w:type="spellEnd"/>
      <w:r w:rsidRPr="00CF69A0">
        <w:rPr>
          <w:color w:val="000000" w:themeColor="text1"/>
          <w:sz w:val="24"/>
          <w:szCs w:val="24"/>
        </w:rPr>
        <w:t xml:space="preserve">, M. (2018). ECG heartbeat classification: A deep transferable representation. </w:t>
      </w:r>
      <w:r w:rsidRPr="00CF69A0">
        <w:rPr>
          <w:i/>
          <w:iCs/>
          <w:color w:val="000000" w:themeColor="text1"/>
          <w:sz w:val="24"/>
          <w:szCs w:val="24"/>
        </w:rPr>
        <w:t>IEEE International Conference on Healthcare Informatics (ICHI)</w:t>
      </w:r>
      <w:r w:rsidRPr="00CF69A0">
        <w:rPr>
          <w:color w:val="000000" w:themeColor="text1"/>
          <w:sz w:val="24"/>
          <w:szCs w:val="24"/>
        </w:rPr>
        <w:t>, 443-444.</w:t>
      </w:r>
    </w:p>
    <w:p w14:paraId="42C11C68" w14:textId="77777777" w:rsidR="00CF69A0" w:rsidRPr="00CF69A0" w:rsidRDefault="00CF69A0" w:rsidP="00CF69A0">
      <w:pPr>
        <w:numPr>
          <w:ilvl w:val="0"/>
          <w:numId w:val="9"/>
        </w:numPr>
        <w:spacing w:after="100"/>
        <w:rPr>
          <w:color w:val="000000" w:themeColor="text1"/>
          <w:sz w:val="24"/>
          <w:szCs w:val="24"/>
        </w:rPr>
      </w:pPr>
      <w:r w:rsidRPr="00CF69A0">
        <w:rPr>
          <w:color w:val="000000" w:themeColor="text1"/>
          <w:sz w:val="24"/>
          <w:szCs w:val="24"/>
        </w:rPr>
        <w:t xml:space="preserve">Luz, E. J. D. S., Schwartz, W. R., Cámara-Chávez, G., &amp; Menotti, D. (2016). ECG-based heartbeat classification for arrhythmia detection: A survey. </w:t>
      </w:r>
      <w:r w:rsidRPr="00CF69A0">
        <w:rPr>
          <w:i/>
          <w:iCs/>
          <w:color w:val="000000" w:themeColor="text1"/>
          <w:sz w:val="24"/>
          <w:szCs w:val="24"/>
        </w:rPr>
        <w:t>Computer Methods and Programs in Biomedicine</w:t>
      </w:r>
      <w:r w:rsidRPr="00CF69A0">
        <w:rPr>
          <w:color w:val="000000" w:themeColor="text1"/>
          <w:sz w:val="24"/>
          <w:szCs w:val="24"/>
        </w:rPr>
        <w:t>, 127, 144-164.</w:t>
      </w:r>
    </w:p>
    <w:p w14:paraId="056B9B66" w14:textId="77777777" w:rsidR="00CF69A0" w:rsidRPr="00CF69A0" w:rsidRDefault="00CF69A0" w:rsidP="00CF69A0">
      <w:pPr>
        <w:numPr>
          <w:ilvl w:val="0"/>
          <w:numId w:val="9"/>
        </w:numPr>
        <w:spacing w:after="100"/>
        <w:rPr>
          <w:color w:val="000000" w:themeColor="text1"/>
          <w:sz w:val="24"/>
          <w:szCs w:val="24"/>
        </w:rPr>
      </w:pPr>
      <w:r w:rsidRPr="00CF69A0">
        <w:rPr>
          <w:color w:val="000000" w:themeColor="text1"/>
          <w:sz w:val="24"/>
          <w:szCs w:val="24"/>
        </w:rPr>
        <w:lastRenderedPageBreak/>
        <w:t xml:space="preserve">Sellami, A., &amp; Hwang, H. (2019). A robust deep convolutional neural network with batch-weighted loss for heartbeat classification. </w:t>
      </w:r>
      <w:r w:rsidRPr="00CF69A0">
        <w:rPr>
          <w:i/>
          <w:iCs/>
          <w:color w:val="000000" w:themeColor="text1"/>
          <w:sz w:val="24"/>
          <w:szCs w:val="24"/>
        </w:rPr>
        <w:t>Expert Systems with Applications</w:t>
      </w:r>
      <w:r w:rsidRPr="00CF69A0">
        <w:rPr>
          <w:color w:val="000000" w:themeColor="text1"/>
          <w:sz w:val="24"/>
          <w:szCs w:val="24"/>
        </w:rPr>
        <w:t>, 122, 75-84.</w:t>
      </w:r>
    </w:p>
    <w:p w14:paraId="4BFC453E" w14:textId="77777777" w:rsidR="00CF69A0" w:rsidRPr="00CF69A0" w:rsidRDefault="00CF69A0" w:rsidP="00CF69A0">
      <w:pPr>
        <w:spacing w:after="100"/>
        <w:rPr>
          <w:color w:val="000000" w:themeColor="text1"/>
          <w:sz w:val="24"/>
          <w:szCs w:val="24"/>
        </w:rPr>
      </w:pPr>
    </w:p>
    <w:p w14:paraId="4863486C" w14:textId="7790FFAF" w:rsidR="00936A11" w:rsidRPr="004E5F62" w:rsidRDefault="00000000">
      <w:pPr>
        <w:spacing w:after="100"/>
        <w:rPr>
          <w:color w:val="000000" w:themeColor="text1"/>
          <w:sz w:val="24"/>
          <w:szCs w:val="24"/>
        </w:rPr>
      </w:pPr>
      <w:r>
        <w:rPr>
          <w:b/>
          <w:bCs/>
          <w:color w:val="000000" w:themeColor="text1"/>
          <w:sz w:val="24"/>
          <w:szCs w:val="24"/>
        </w:rPr>
        <w:t>Work Plan: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940"/>
        <w:gridCol w:w="2500"/>
      </w:tblGrid>
      <w:tr w:rsidR="00936A11" w:rsidRPr="004E5F62" w14:paraId="7D47E209" w14:textId="77777777">
        <w:trPr>
          <w:tblHeader/>
        </w:trPr>
        <w:tc>
          <w:tcPr>
            <w:tcW w:w="1200" w:type="dxa"/>
            <w:shd w:val="clear" w:color="auto" w:fill="1F4E78"/>
          </w:tcPr>
          <w:p w14:paraId="23DE22B0" w14:textId="77777777" w:rsidR="00936A11" w:rsidRPr="004E5F62" w:rsidRDefault="00000000">
            <w:pPr>
              <w:jc w:val="center"/>
              <w:rPr>
                <w:color w:val="FFFFFF" w:themeColor="background1"/>
              </w:rPr>
            </w:pPr>
            <w:r>
              <w:rPr>
                <w:b/>
                <w:bCs/>
                <w:color w:val="FFFFFF" w:themeColor="background1"/>
              </w:rPr>
              <w:t>Sl. No.</w:t>
            </w:r>
          </w:p>
        </w:tc>
        <w:tc>
          <w:tcPr>
            <w:tcW w:w="5940" w:type="dxa"/>
            <w:shd w:val="clear" w:color="auto" w:fill="1F4E78"/>
          </w:tcPr>
          <w:p w14:paraId="1BE59068" w14:textId="77777777" w:rsidR="00936A11" w:rsidRPr="004E5F62" w:rsidRDefault="00000000">
            <w:pPr>
              <w:jc w:val="center"/>
              <w:rPr>
                <w:color w:val="FFFFFF" w:themeColor="background1"/>
              </w:rPr>
            </w:pPr>
            <w:r>
              <w:rPr>
                <w:b/>
                <w:bCs/>
                <w:color w:val="FFFFFF" w:themeColor="background1"/>
              </w:rPr>
              <w:t>Component / Work Element / Milestone</w:t>
            </w:r>
          </w:p>
        </w:tc>
        <w:tc>
          <w:tcPr>
            <w:tcW w:w="2500" w:type="dxa"/>
            <w:shd w:val="clear" w:color="auto" w:fill="1F4E78"/>
          </w:tcPr>
          <w:p w14:paraId="50E1B0C9" w14:textId="77777777" w:rsidR="00936A11" w:rsidRPr="004E5F62" w:rsidRDefault="00000000">
            <w:pPr>
              <w:jc w:val="center"/>
              <w:rPr>
                <w:color w:val="FFFFFF" w:themeColor="background1"/>
              </w:rPr>
            </w:pPr>
            <w:r>
              <w:rPr>
                <w:b/>
                <w:bCs/>
                <w:color w:val="FFFFFF" w:themeColor="background1"/>
              </w:rPr>
              <w:t>Expected Completion (Day/Month)</w:t>
            </w:r>
          </w:p>
        </w:tc>
      </w:tr>
      <w:tr w:rsidR="00936A11" w:rsidRPr="004E5F62" w14:paraId="1353C99F" w14:textId="77777777">
        <w:tc>
          <w:tcPr>
            <w:tcW w:w="1200" w:type="dxa"/>
          </w:tcPr>
          <w:p w14:paraId="49B77D5D" w14:textId="4D43CA90" w:rsidR="00936A11" w:rsidRPr="004E5F62" w:rsidRDefault="00000000">
            <w:pPr>
              <w:rPr>
                <w:color w:val="000000" w:themeColor="text1"/>
              </w:rPr>
            </w:pPr>
            <w:r>
              <w:rPr>
                <w:color w:val="000000" w:themeColor="text1"/>
              </w:rPr>
              <w:t xml:space="preserve"> </w:t>
            </w:r>
            <w:r w:rsidR="00E33A4E">
              <w:rPr>
                <w:color w:val="000000" w:themeColor="text1"/>
              </w:rPr>
              <w:t>1</w:t>
            </w:r>
          </w:p>
        </w:tc>
        <w:tc>
          <w:tcPr>
            <w:tcW w:w="5940" w:type="dxa"/>
          </w:tcPr>
          <w:p w14:paraId="1F5129A3" w14:textId="159901E2" w:rsidR="00936A11" w:rsidRPr="004E5F62" w:rsidRDefault="00000000">
            <w:pPr>
              <w:rPr>
                <w:color w:val="000000" w:themeColor="text1"/>
              </w:rPr>
            </w:pPr>
            <w:r>
              <w:rPr>
                <w:color w:val="000000" w:themeColor="text1"/>
              </w:rPr>
              <w:t xml:space="preserve"> </w:t>
            </w:r>
            <w:r w:rsidR="00FE7866">
              <w:rPr>
                <w:color w:val="000000" w:themeColor="text1"/>
              </w:rPr>
              <w:t>Literature review and proposed methodology</w:t>
            </w:r>
          </w:p>
        </w:tc>
        <w:tc>
          <w:tcPr>
            <w:tcW w:w="2500" w:type="dxa"/>
          </w:tcPr>
          <w:p w14:paraId="07B70552" w14:textId="2724B5EA" w:rsidR="00936A11" w:rsidRPr="004E5F62" w:rsidRDefault="00000000">
            <w:pPr>
              <w:rPr>
                <w:color w:val="000000" w:themeColor="text1"/>
              </w:rPr>
            </w:pPr>
            <w:r>
              <w:rPr>
                <w:color w:val="000000" w:themeColor="text1"/>
              </w:rPr>
              <w:t xml:space="preserve"> </w:t>
            </w:r>
            <w:r w:rsidR="00FE7866">
              <w:rPr>
                <w:color w:val="000000" w:themeColor="text1"/>
              </w:rPr>
              <w:t>5/9/2026</w:t>
            </w:r>
          </w:p>
        </w:tc>
      </w:tr>
      <w:tr w:rsidR="00936A11" w:rsidRPr="004E5F62" w14:paraId="4F48E756" w14:textId="77777777">
        <w:tc>
          <w:tcPr>
            <w:tcW w:w="1200" w:type="dxa"/>
          </w:tcPr>
          <w:p w14:paraId="106AA065" w14:textId="1E806150" w:rsidR="00936A11" w:rsidRPr="004E5F62" w:rsidRDefault="00000000">
            <w:pPr>
              <w:rPr>
                <w:color w:val="000000" w:themeColor="text1"/>
              </w:rPr>
            </w:pPr>
            <w:r>
              <w:rPr>
                <w:color w:val="000000" w:themeColor="text1"/>
              </w:rPr>
              <w:t xml:space="preserve"> </w:t>
            </w:r>
            <w:r w:rsidR="00E33A4E">
              <w:rPr>
                <w:color w:val="000000" w:themeColor="text1"/>
              </w:rPr>
              <w:t>2</w:t>
            </w:r>
          </w:p>
        </w:tc>
        <w:tc>
          <w:tcPr>
            <w:tcW w:w="5940" w:type="dxa"/>
          </w:tcPr>
          <w:p w14:paraId="65980F0B" w14:textId="2B049A7A" w:rsidR="00936A11" w:rsidRPr="004E5F62" w:rsidRDefault="00000000">
            <w:pPr>
              <w:rPr>
                <w:color w:val="000000" w:themeColor="text1"/>
              </w:rPr>
            </w:pPr>
            <w:r>
              <w:rPr>
                <w:color w:val="000000" w:themeColor="text1"/>
              </w:rPr>
              <w:t xml:space="preserve"> </w:t>
            </w:r>
            <w:r w:rsidR="00FE7866">
              <w:rPr>
                <w:color w:val="000000" w:themeColor="text1"/>
              </w:rPr>
              <w:t xml:space="preserve">Finalising </w:t>
            </w:r>
            <w:proofErr w:type="spellStart"/>
            <w:proofErr w:type="gramStart"/>
            <w:r w:rsidR="00FE7866">
              <w:rPr>
                <w:color w:val="000000" w:themeColor="text1"/>
              </w:rPr>
              <w:t>architecture’s</w:t>
            </w:r>
            <w:proofErr w:type="spellEnd"/>
            <w:proofErr w:type="gramEnd"/>
            <w:r w:rsidR="00FE7866">
              <w:rPr>
                <w:color w:val="000000" w:themeColor="text1"/>
              </w:rPr>
              <w:t xml:space="preserve"> of all models </w:t>
            </w:r>
          </w:p>
        </w:tc>
        <w:tc>
          <w:tcPr>
            <w:tcW w:w="2500" w:type="dxa"/>
          </w:tcPr>
          <w:p w14:paraId="1585F65C" w14:textId="464441C8" w:rsidR="00936A11" w:rsidRPr="004E5F62" w:rsidRDefault="00000000">
            <w:pPr>
              <w:rPr>
                <w:color w:val="000000" w:themeColor="text1"/>
              </w:rPr>
            </w:pPr>
            <w:r>
              <w:rPr>
                <w:color w:val="000000" w:themeColor="text1"/>
              </w:rPr>
              <w:t xml:space="preserve"> </w:t>
            </w:r>
            <w:r w:rsidR="00FE7866">
              <w:rPr>
                <w:color w:val="000000" w:themeColor="text1"/>
              </w:rPr>
              <w:t>15/9/2026</w:t>
            </w:r>
          </w:p>
        </w:tc>
      </w:tr>
      <w:tr w:rsidR="00936A11" w:rsidRPr="004E5F62" w14:paraId="56ED35B9" w14:textId="77777777">
        <w:tc>
          <w:tcPr>
            <w:tcW w:w="1200" w:type="dxa"/>
          </w:tcPr>
          <w:p w14:paraId="3ADFA5C2" w14:textId="3E21EEAA" w:rsidR="00936A11" w:rsidRPr="004E5F62" w:rsidRDefault="00000000">
            <w:pPr>
              <w:rPr>
                <w:color w:val="000000" w:themeColor="text1"/>
              </w:rPr>
            </w:pPr>
            <w:r>
              <w:rPr>
                <w:color w:val="000000" w:themeColor="text1"/>
              </w:rPr>
              <w:t xml:space="preserve"> </w:t>
            </w:r>
            <w:r w:rsidR="00E33A4E">
              <w:rPr>
                <w:color w:val="000000" w:themeColor="text1"/>
              </w:rPr>
              <w:t>3</w:t>
            </w:r>
          </w:p>
        </w:tc>
        <w:tc>
          <w:tcPr>
            <w:tcW w:w="5940" w:type="dxa"/>
          </w:tcPr>
          <w:p w14:paraId="30E6E350" w14:textId="79060878" w:rsidR="00936A11" w:rsidRPr="004E5F62" w:rsidRDefault="00000000">
            <w:pPr>
              <w:rPr>
                <w:color w:val="000000" w:themeColor="text1"/>
              </w:rPr>
            </w:pPr>
            <w:r>
              <w:rPr>
                <w:color w:val="000000" w:themeColor="text1"/>
              </w:rPr>
              <w:t xml:space="preserve"> </w:t>
            </w:r>
            <w:r w:rsidR="00FE7866">
              <w:rPr>
                <w:color w:val="000000" w:themeColor="text1"/>
              </w:rPr>
              <w:t>Interim report</w:t>
            </w:r>
          </w:p>
        </w:tc>
        <w:tc>
          <w:tcPr>
            <w:tcW w:w="2500" w:type="dxa"/>
          </w:tcPr>
          <w:p w14:paraId="24AB33C1" w14:textId="068E3D44" w:rsidR="00936A11" w:rsidRPr="004E5F62" w:rsidRDefault="00000000">
            <w:pPr>
              <w:rPr>
                <w:color w:val="000000" w:themeColor="text1"/>
              </w:rPr>
            </w:pPr>
            <w:r>
              <w:rPr>
                <w:color w:val="000000" w:themeColor="text1"/>
              </w:rPr>
              <w:t xml:space="preserve"> </w:t>
            </w:r>
            <w:r w:rsidR="00FE7866">
              <w:rPr>
                <w:color w:val="000000" w:themeColor="text1"/>
              </w:rPr>
              <w:t>20/9/2026</w:t>
            </w:r>
          </w:p>
        </w:tc>
      </w:tr>
      <w:tr w:rsidR="00936A11" w:rsidRPr="004E5F62" w14:paraId="03C18184" w14:textId="77777777">
        <w:tc>
          <w:tcPr>
            <w:tcW w:w="1200" w:type="dxa"/>
          </w:tcPr>
          <w:p w14:paraId="6532E667" w14:textId="36CDB6DE" w:rsidR="00936A11" w:rsidRPr="004E5F62" w:rsidRDefault="00000000">
            <w:pPr>
              <w:rPr>
                <w:color w:val="000000" w:themeColor="text1"/>
              </w:rPr>
            </w:pPr>
            <w:r>
              <w:rPr>
                <w:color w:val="000000" w:themeColor="text1"/>
              </w:rPr>
              <w:t xml:space="preserve"> </w:t>
            </w:r>
            <w:r w:rsidR="00E33A4E">
              <w:rPr>
                <w:color w:val="000000" w:themeColor="text1"/>
              </w:rPr>
              <w:t>4</w:t>
            </w:r>
          </w:p>
        </w:tc>
        <w:tc>
          <w:tcPr>
            <w:tcW w:w="5940" w:type="dxa"/>
          </w:tcPr>
          <w:p w14:paraId="6CBDE258" w14:textId="500EE99D" w:rsidR="00936A11" w:rsidRPr="004E5F62" w:rsidRDefault="00000000">
            <w:pPr>
              <w:rPr>
                <w:color w:val="000000" w:themeColor="text1"/>
              </w:rPr>
            </w:pPr>
            <w:r>
              <w:rPr>
                <w:color w:val="000000" w:themeColor="text1"/>
              </w:rPr>
              <w:t xml:space="preserve"> </w:t>
            </w:r>
            <w:r w:rsidR="00FE7866">
              <w:rPr>
                <w:color w:val="000000" w:themeColor="text1"/>
              </w:rPr>
              <w:t>Finalising remaining final results</w:t>
            </w:r>
          </w:p>
        </w:tc>
        <w:tc>
          <w:tcPr>
            <w:tcW w:w="2500" w:type="dxa"/>
          </w:tcPr>
          <w:p w14:paraId="4BA13D82" w14:textId="584814C8" w:rsidR="00936A11" w:rsidRPr="004E5F62" w:rsidRDefault="00000000">
            <w:pPr>
              <w:rPr>
                <w:color w:val="000000" w:themeColor="text1"/>
              </w:rPr>
            </w:pPr>
            <w:r>
              <w:rPr>
                <w:color w:val="000000" w:themeColor="text1"/>
              </w:rPr>
              <w:t xml:space="preserve"> </w:t>
            </w:r>
            <w:r w:rsidR="00FE7866">
              <w:rPr>
                <w:color w:val="000000" w:themeColor="text1"/>
              </w:rPr>
              <w:t>5/10/2026</w:t>
            </w:r>
          </w:p>
        </w:tc>
      </w:tr>
      <w:tr w:rsidR="00936A11" w:rsidRPr="004E5F62" w14:paraId="1E8BC48E" w14:textId="77777777">
        <w:tc>
          <w:tcPr>
            <w:tcW w:w="1200" w:type="dxa"/>
          </w:tcPr>
          <w:p w14:paraId="31925DE6" w14:textId="0CED2497" w:rsidR="00936A11" w:rsidRPr="004E5F62" w:rsidRDefault="00000000">
            <w:pPr>
              <w:rPr>
                <w:color w:val="000000" w:themeColor="text1"/>
              </w:rPr>
            </w:pPr>
            <w:r>
              <w:rPr>
                <w:color w:val="000000" w:themeColor="text1"/>
              </w:rPr>
              <w:t xml:space="preserve"> </w:t>
            </w:r>
            <w:r w:rsidR="00E33A4E">
              <w:rPr>
                <w:color w:val="000000" w:themeColor="text1"/>
              </w:rPr>
              <w:t>5</w:t>
            </w:r>
          </w:p>
        </w:tc>
        <w:tc>
          <w:tcPr>
            <w:tcW w:w="5940" w:type="dxa"/>
          </w:tcPr>
          <w:p w14:paraId="57291C31" w14:textId="2FC8DDFE" w:rsidR="00936A11" w:rsidRPr="004E5F62" w:rsidRDefault="00000000">
            <w:pPr>
              <w:rPr>
                <w:color w:val="000000" w:themeColor="text1"/>
              </w:rPr>
            </w:pPr>
            <w:r>
              <w:rPr>
                <w:color w:val="000000" w:themeColor="text1"/>
              </w:rPr>
              <w:t xml:space="preserve"> </w:t>
            </w:r>
            <w:r w:rsidR="00E33A4E">
              <w:rPr>
                <w:color w:val="000000" w:themeColor="text1"/>
              </w:rPr>
              <w:t>Final report</w:t>
            </w:r>
          </w:p>
        </w:tc>
        <w:tc>
          <w:tcPr>
            <w:tcW w:w="2500" w:type="dxa"/>
          </w:tcPr>
          <w:p w14:paraId="5F2B6342" w14:textId="0ECA0A90" w:rsidR="00936A11" w:rsidRPr="004E5F62" w:rsidRDefault="00000000">
            <w:pPr>
              <w:rPr>
                <w:color w:val="000000" w:themeColor="text1"/>
              </w:rPr>
            </w:pPr>
            <w:r>
              <w:rPr>
                <w:color w:val="000000" w:themeColor="text1"/>
              </w:rPr>
              <w:t xml:space="preserve"> </w:t>
            </w:r>
            <w:r w:rsidR="00E33A4E">
              <w:rPr>
                <w:color w:val="000000" w:themeColor="text1"/>
              </w:rPr>
              <w:t>20/10/2026</w:t>
            </w:r>
          </w:p>
        </w:tc>
      </w:tr>
    </w:tbl>
    <w:p w14:paraId="12FDCF14" w14:textId="2F0FDADF" w:rsidR="00936A11" w:rsidRDefault="00936A11" w:rsidP="001D5B19">
      <w:pPr>
        <w:rPr>
          <w:color w:val="000000" w:themeColor="text1"/>
        </w:rPr>
      </w:pPr>
    </w:p>
    <w:p w14:paraId="6248F9FF" w14:textId="77777777" w:rsidR="00FE7866" w:rsidRDefault="00FE7866" w:rsidP="00FE7866">
      <w:pPr>
        <w:rPr>
          <w:color w:val="000000" w:themeColor="text1"/>
        </w:rPr>
      </w:pPr>
    </w:p>
    <w:p w14:paraId="689BAC65" w14:textId="37319EBF" w:rsidR="00FE7866" w:rsidRPr="00FE7866" w:rsidRDefault="00FE7866" w:rsidP="00FE7866">
      <w:pPr>
        <w:tabs>
          <w:tab w:val="left" w:pos="8190"/>
        </w:tabs>
      </w:pPr>
      <w:r>
        <w:tab/>
      </w:r>
    </w:p>
    <w:sectPr w:rsidR="00FE7866" w:rsidRPr="00FE7866">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2BCB"/>
    <w:multiLevelType w:val="multilevel"/>
    <w:tmpl w:val="A484D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C0ADD"/>
    <w:multiLevelType w:val="hybridMultilevel"/>
    <w:tmpl w:val="8E5E10A6"/>
    <w:lvl w:ilvl="0" w:tplc="2378FFF0">
      <w:start w:val="1"/>
      <w:numFmt w:val="bullet"/>
      <w:lvlText w:val="●"/>
      <w:lvlJc w:val="left"/>
      <w:pPr>
        <w:ind w:left="720" w:hanging="360"/>
      </w:pPr>
    </w:lvl>
    <w:lvl w:ilvl="1" w:tplc="2392ED14">
      <w:start w:val="1"/>
      <w:numFmt w:val="bullet"/>
      <w:lvlText w:val="○"/>
      <w:lvlJc w:val="left"/>
      <w:pPr>
        <w:ind w:left="1440" w:hanging="360"/>
      </w:pPr>
    </w:lvl>
    <w:lvl w:ilvl="2" w:tplc="95D81A54">
      <w:start w:val="1"/>
      <w:numFmt w:val="bullet"/>
      <w:lvlText w:val="■"/>
      <w:lvlJc w:val="left"/>
      <w:pPr>
        <w:ind w:left="2160" w:hanging="360"/>
      </w:pPr>
    </w:lvl>
    <w:lvl w:ilvl="3" w:tplc="923CB65A">
      <w:start w:val="1"/>
      <w:numFmt w:val="bullet"/>
      <w:lvlText w:val="●"/>
      <w:lvlJc w:val="left"/>
      <w:pPr>
        <w:ind w:left="2880" w:hanging="360"/>
      </w:pPr>
    </w:lvl>
    <w:lvl w:ilvl="4" w:tplc="2CE00830">
      <w:start w:val="1"/>
      <w:numFmt w:val="bullet"/>
      <w:lvlText w:val="○"/>
      <w:lvlJc w:val="left"/>
      <w:pPr>
        <w:ind w:left="3600" w:hanging="360"/>
      </w:pPr>
    </w:lvl>
    <w:lvl w:ilvl="5" w:tplc="919CB6AA">
      <w:start w:val="1"/>
      <w:numFmt w:val="bullet"/>
      <w:lvlText w:val="■"/>
      <w:lvlJc w:val="left"/>
      <w:pPr>
        <w:ind w:left="4320" w:hanging="360"/>
      </w:pPr>
    </w:lvl>
    <w:lvl w:ilvl="6" w:tplc="3A182900">
      <w:start w:val="1"/>
      <w:numFmt w:val="bullet"/>
      <w:lvlText w:val="●"/>
      <w:lvlJc w:val="left"/>
      <w:pPr>
        <w:ind w:left="5040" w:hanging="360"/>
      </w:pPr>
    </w:lvl>
    <w:lvl w:ilvl="7" w:tplc="62105FC8">
      <w:start w:val="1"/>
      <w:numFmt w:val="bullet"/>
      <w:lvlText w:val="●"/>
      <w:lvlJc w:val="left"/>
      <w:pPr>
        <w:ind w:left="5760" w:hanging="360"/>
      </w:pPr>
    </w:lvl>
    <w:lvl w:ilvl="8" w:tplc="04A6CE9E">
      <w:start w:val="1"/>
      <w:numFmt w:val="bullet"/>
      <w:lvlText w:val="●"/>
      <w:lvlJc w:val="left"/>
      <w:pPr>
        <w:ind w:left="6480" w:hanging="360"/>
      </w:pPr>
    </w:lvl>
  </w:abstractNum>
  <w:abstractNum w:abstractNumId="2" w15:restartNumberingAfterBreak="0">
    <w:nsid w:val="1F180633"/>
    <w:multiLevelType w:val="multilevel"/>
    <w:tmpl w:val="22E8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6493B"/>
    <w:multiLevelType w:val="multilevel"/>
    <w:tmpl w:val="437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D0F92"/>
    <w:multiLevelType w:val="multilevel"/>
    <w:tmpl w:val="28F8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D7F49"/>
    <w:multiLevelType w:val="hybridMultilevel"/>
    <w:tmpl w:val="ADC87B72"/>
    <w:lvl w:ilvl="0" w:tplc="4A12F3A4">
      <w:start w:val="1"/>
      <w:numFmt w:val="bullet"/>
      <w:lvlText w:val="•"/>
      <w:lvlJc w:val="left"/>
      <w:pPr>
        <w:ind w:left="504" w:hanging="288"/>
      </w:pPr>
    </w:lvl>
    <w:lvl w:ilvl="1" w:tplc="9752D29A">
      <w:start w:val="1"/>
      <w:numFmt w:val="bullet"/>
      <w:lvlText w:val="◦"/>
      <w:lvlJc w:val="left"/>
      <w:pPr>
        <w:ind w:left="936" w:hanging="288"/>
      </w:pPr>
    </w:lvl>
    <w:lvl w:ilvl="2" w:tplc="19A672D6">
      <w:numFmt w:val="decimal"/>
      <w:lvlText w:val=""/>
      <w:lvlJc w:val="left"/>
    </w:lvl>
    <w:lvl w:ilvl="3" w:tplc="08EC98E4">
      <w:numFmt w:val="decimal"/>
      <w:lvlText w:val=""/>
      <w:lvlJc w:val="left"/>
    </w:lvl>
    <w:lvl w:ilvl="4" w:tplc="F0688F0C">
      <w:numFmt w:val="decimal"/>
      <w:lvlText w:val=""/>
      <w:lvlJc w:val="left"/>
    </w:lvl>
    <w:lvl w:ilvl="5" w:tplc="521C7B8C">
      <w:numFmt w:val="decimal"/>
      <w:lvlText w:val=""/>
      <w:lvlJc w:val="left"/>
    </w:lvl>
    <w:lvl w:ilvl="6" w:tplc="23EEEBD8">
      <w:numFmt w:val="decimal"/>
      <w:lvlText w:val=""/>
      <w:lvlJc w:val="left"/>
    </w:lvl>
    <w:lvl w:ilvl="7" w:tplc="7E3C6002">
      <w:numFmt w:val="decimal"/>
      <w:lvlText w:val=""/>
      <w:lvlJc w:val="left"/>
    </w:lvl>
    <w:lvl w:ilvl="8" w:tplc="92CAE74C">
      <w:numFmt w:val="decimal"/>
      <w:lvlText w:val=""/>
      <w:lvlJc w:val="left"/>
    </w:lvl>
  </w:abstractNum>
  <w:abstractNum w:abstractNumId="6" w15:restartNumberingAfterBreak="0">
    <w:nsid w:val="6AD5331C"/>
    <w:multiLevelType w:val="multilevel"/>
    <w:tmpl w:val="F82A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081B44"/>
    <w:multiLevelType w:val="hybridMultilevel"/>
    <w:tmpl w:val="8EDCF04E"/>
    <w:lvl w:ilvl="0" w:tplc="A8D229BA">
      <w:start w:val="1"/>
      <w:numFmt w:val="decimal"/>
      <w:lvlText w:val="%1."/>
      <w:lvlJc w:val="left"/>
      <w:pPr>
        <w:ind w:left="504" w:hanging="360"/>
      </w:pPr>
    </w:lvl>
    <w:lvl w:ilvl="1" w:tplc="114045FE">
      <w:numFmt w:val="decimal"/>
      <w:lvlText w:val=""/>
      <w:lvlJc w:val="left"/>
    </w:lvl>
    <w:lvl w:ilvl="2" w:tplc="B058A4AE">
      <w:numFmt w:val="decimal"/>
      <w:lvlText w:val=""/>
      <w:lvlJc w:val="left"/>
    </w:lvl>
    <w:lvl w:ilvl="3" w:tplc="43B600D2">
      <w:numFmt w:val="decimal"/>
      <w:lvlText w:val=""/>
      <w:lvlJc w:val="left"/>
    </w:lvl>
    <w:lvl w:ilvl="4" w:tplc="EEEECBA6">
      <w:numFmt w:val="decimal"/>
      <w:lvlText w:val=""/>
      <w:lvlJc w:val="left"/>
    </w:lvl>
    <w:lvl w:ilvl="5" w:tplc="2E224BE0">
      <w:numFmt w:val="decimal"/>
      <w:lvlText w:val=""/>
      <w:lvlJc w:val="left"/>
    </w:lvl>
    <w:lvl w:ilvl="6" w:tplc="236C6BEC">
      <w:numFmt w:val="decimal"/>
      <w:lvlText w:val=""/>
      <w:lvlJc w:val="left"/>
    </w:lvl>
    <w:lvl w:ilvl="7" w:tplc="D37AA020">
      <w:numFmt w:val="decimal"/>
      <w:lvlText w:val=""/>
      <w:lvlJc w:val="left"/>
    </w:lvl>
    <w:lvl w:ilvl="8" w:tplc="84BA3234">
      <w:numFmt w:val="decimal"/>
      <w:lvlText w:val=""/>
      <w:lvlJc w:val="left"/>
    </w:lvl>
  </w:abstractNum>
  <w:abstractNum w:abstractNumId="8" w15:restartNumberingAfterBreak="0">
    <w:nsid w:val="780C3E2A"/>
    <w:multiLevelType w:val="multilevel"/>
    <w:tmpl w:val="08E0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8780826">
    <w:abstractNumId w:val="1"/>
    <w:lvlOverride w:ilvl="0">
      <w:startOverride w:val="1"/>
    </w:lvlOverride>
  </w:num>
  <w:num w:numId="2" w16cid:durableId="1057780711">
    <w:abstractNumId w:val="7"/>
    <w:lvlOverride w:ilvl="0">
      <w:startOverride w:val="1"/>
    </w:lvlOverride>
  </w:num>
  <w:num w:numId="3" w16cid:durableId="1411806229">
    <w:abstractNumId w:val="5"/>
    <w:lvlOverride w:ilvl="0">
      <w:startOverride w:val="1"/>
    </w:lvlOverride>
  </w:num>
  <w:num w:numId="4" w16cid:durableId="1028801989">
    <w:abstractNumId w:val="4"/>
  </w:num>
  <w:num w:numId="5" w16cid:durableId="59906967">
    <w:abstractNumId w:val="6"/>
  </w:num>
  <w:num w:numId="6" w16cid:durableId="1583027721">
    <w:abstractNumId w:val="3"/>
  </w:num>
  <w:num w:numId="7" w16cid:durableId="1817797331">
    <w:abstractNumId w:val="2"/>
  </w:num>
  <w:num w:numId="8" w16cid:durableId="1751274601">
    <w:abstractNumId w:val="8"/>
  </w:num>
  <w:num w:numId="9" w16cid:durableId="204409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11"/>
    <w:rsid w:val="0011064D"/>
    <w:rsid w:val="001D5B19"/>
    <w:rsid w:val="003E044C"/>
    <w:rsid w:val="00451D64"/>
    <w:rsid w:val="004E5F62"/>
    <w:rsid w:val="00936A11"/>
    <w:rsid w:val="009B25C7"/>
    <w:rsid w:val="00B779A9"/>
    <w:rsid w:val="00BD1C77"/>
    <w:rsid w:val="00BF3110"/>
    <w:rsid w:val="00C63DC2"/>
    <w:rsid w:val="00C91654"/>
    <w:rsid w:val="00CB06B9"/>
    <w:rsid w:val="00CF69A0"/>
    <w:rsid w:val="00D2661A"/>
    <w:rsid w:val="00DA3E30"/>
    <w:rsid w:val="00DB64AC"/>
    <w:rsid w:val="00E33A4E"/>
    <w:rsid w:val="00E70882"/>
    <w:rsid w:val="00F103BA"/>
    <w:rsid w:val="00FE7866"/>
    <w:rsid w:val="238B2FA3"/>
    <w:rsid w:val="3B205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8DA4"/>
  <w15:docId w15:val="{93917914-215C-734B-A2D8-14CA8178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0EEA2C9E08E145A5621469373A0240" ma:contentTypeVersion="3" ma:contentTypeDescription="Create a new document." ma:contentTypeScope="" ma:versionID="c9629a3e45a6bc6041fc46c7196f1d48">
  <xsd:schema xmlns:xsd="http://www.w3.org/2001/XMLSchema" xmlns:xs="http://www.w3.org/2001/XMLSchema" xmlns:p="http://schemas.microsoft.com/office/2006/metadata/properties" xmlns:ns2="c6301d07-6ec6-4e10-b667-c2b3a085ca1a" targetNamespace="http://schemas.microsoft.com/office/2006/metadata/properties" ma:root="true" ma:fieldsID="a93dff08731395ae0b5a2827868862e0" ns2:_="">
    <xsd:import namespace="c6301d07-6ec6-4e10-b667-c2b3a085ca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301d07-6ec6-4e10-b667-c2b3a085c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0DB2C0-511E-4131-8022-F46EC8386FB1}">
  <ds:schemaRefs>
    <ds:schemaRef ds:uri="http://schemas.microsoft.com/sharepoint/v3/contenttype/forms"/>
  </ds:schemaRefs>
</ds:datastoreItem>
</file>

<file path=customXml/itemProps2.xml><?xml version="1.0" encoding="utf-8"?>
<ds:datastoreItem xmlns:ds="http://schemas.openxmlformats.org/officeDocument/2006/customXml" ds:itemID="{FC63B1B0-6D24-4C8D-8EAE-FB93E99C3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301d07-6ec6-4e10-b667-c2b3a085c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078B6F-E219-43AA-ACA5-42C8DDDE03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4</Pages>
  <Words>1004</Words>
  <Characters>5728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Rusheel Reddy kotha - 123172437 - MITMPL</cp:lastModifiedBy>
  <cp:revision>10</cp:revision>
  <dcterms:created xsi:type="dcterms:W3CDTF">2026-08-08T13:39:00Z</dcterms:created>
  <dcterms:modified xsi:type="dcterms:W3CDTF">2026-08-24T14:35:00Z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0x010100280EEA2C9E08E145A5621469373A0240</vt:lpwstr>
  </property>
  <property fmtid="{D5CDD505-2E9C-101B-9397-08002B2CF9AE}" pid="3" name="GrammarlyDocumentId">
    <vt:lpwstr>ae9353bc-d43b-49b6-a60d-8c7b08c8aeff</vt:lpwstr>
  </property>
</Properties>
</file>