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B9C6F" w14:textId="77777777" w:rsidR="00CE21B3" w:rsidRDefault="00CE21B3"/>
    <w:p w14:paraId="537D25D7" w14:textId="77777777" w:rsidR="00CE21B3" w:rsidRDefault="00000000">
      <w:pPr>
        <w:jc w:val="center"/>
      </w:pPr>
      <w:r>
        <w:rPr>
          <w:b/>
          <w:color w:val="17324D"/>
          <w:sz w:val="68"/>
        </w:rPr>
        <w:t>INSIDEOUT</w:t>
      </w:r>
    </w:p>
    <w:p w14:paraId="032188F1" w14:textId="77777777" w:rsidR="00CE21B3" w:rsidRDefault="00000000">
      <w:pPr>
        <w:jc w:val="center"/>
      </w:pPr>
      <w:r>
        <w:rPr>
          <w:color w:val="5D6873"/>
          <w:sz w:val="30"/>
        </w:rPr>
        <w:t>Evidence Base, Existing Solutions, Claim Safety and AIO Rubric Mapping</w:t>
      </w:r>
    </w:p>
    <w:p w14:paraId="388F453E" w14:textId="77777777" w:rsidR="00CE21B3" w:rsidRDefault="00000000">
      <w:pPr>
        <w:jc w:val="center"/>
      </w:pPr>
      <w:r>
        <w:rPr>
          <w:b/>
          <w:color w:val="C83B3B"/>
          <w:sz w:val="40"/>
        </w:rPr>
        <w:t>Research &amp; Evidence Pack</w:t>
      </w:r>
    </w:p>
    <w:p w14:paraId="6B601E22" w14:textId="77777777" w:rsidR="00CE21B3" w:rsidRDefault="00CE21B3"/>
    <w:tbl>
      <w:tblPr>
        <w:tblW w:w="0" w:type="auto"/>
        <w:jc w:val="center"/>
        <w:tblLayout w:type="fixed"/>
        <w:tblLook w:val="04A0" w:firstRow="1" w:lastRow="0" w:firstColumn="1" w:lastColumn="0" w:noHBand="0" w:noVBand="1"/>
      </w:tblPr>
      <w:tblGrid>
        <w:gridCol w:w="2880"/>
        <w:gridCol w:w="6624"/>
      </w:tblGrid>
      <w:tr w:rsidR="007D2318" w14:paraId="4155A373" w14:textId="77777777" w:rsidTr="006A5311">
        <w:trPr>
          <w:jc w:val="center"/>
        </w:trPr>
        <w:tc>
          <w:tcPr>
            <w:tcW w:w="2880" w:type="dxa"/>
            <w:shd w:val="clear" w:color="auto" w:fill="EAF2F8"/>
            <w:tcMar>
              <w:top w:w="70" w:type="dxa"/>
              <w:left w:w="90" w:type="dxa"/>
              <w:bottom w:w="70" w:type="dxa"/>
              <w:right w:w="90" w:type="dxa"/>
            </w:tcMar>
            <w:vAlign w:val="center"/>
          </w:tcPr>
          <w:p w14:paraId="2587A62B" w14:textId="77777777" w:rsidR="007D2318" w:rsidRDefault="007D2318" w:rsidP="006A5311">
            <w:pPr>
              <w:spacing w:after="0"/>
            </w:pPr>
            <w:r>
              <w:rPr>
                <w:b/>
              </w:rPr>
              <w:t>Competition</w:t>
            </w:r>
          </w:p>
        </w:tc>
        <w:tc>
          <w:tcPr>
            <w:tcW w:w="6624" w:type="dxa"/>
            <w:shd w:val="clear" w:color="auto" w:fill="FFFFFF"/>
            <w:tcMar>
              <w:top w:w="70" w:type="dxa"/>
              <w:left w:w="90" w:type="dxa"/>
              <w:bottom w:w="70" w:type="dxa"/>
              <w:right w:w="90" w:type="dxa"/>
            </w:tcMar>
            <w:vAlign w:val="center"/>
          </w:tcPr>
          <w:p w14:paraId="5FFE7EDC" w14:textId="77777777" w:rsidR="007D2318" w:rsidRDefault="007D2318" w:rsidP="006A5311">
            <w:pPr>
              <w:spacing w:after="0"/>
            </w:pPr>
            <w:r>
              <w:t>Arab Artificial Intelligence Olympiad (AIO) 2026</w:t>
            </w:r>
          </w:p>
        </w:tc>
      </w:tr>
      <w:tr w:rsidR="007D2318" w14:paraId="37A36A0B" w14:textId="77777777" w:rsidTr="006A5311">
        <w:trPr>
          <w:jc w:val="center"/>
        </w:trPr>
        <w:tc>
          <w:tcPr>
            <w:tcW w:w="2880" w:type="dxa"/>
            <w:shd w:val="clear" w:color="auto" w:fill="EAF2F8"/>
            <w:tcMar>
              <w:top w:w="70" w:type="dxa"/>
              <w:left w:w="90" w:type="dxa"/>
              <w:bottom w:w="70" w:type="dxa"/>
              <w:right w:w="90" w:type="dxa"/>
            </w:tcMar>
            <w:vAlign w:val="center"/>
          </w:tcPr>
          <w:p w14:paraId="0D6C5157" w14:textId="77777777" w:rsidR="007D2318" w:rsidRDefault="007D2318" w:rsidP="006A5311">
            <w:pPr>
              <w:spacing w:after="0"/>
            </w:pPr>
            <w:r>
              <w:rPr>
                <w:b/>
              </w:rPr>
              <w:t>Theme</w:t>
            </w:r>
          </w:p>
        </w:tc>
        <w:tc>
          <w:tcPr>
            <w:tcW w:w="6624" w:type="dxa"/>
            <w:shd w:val="clear" w:color="auto" w:fill="FFFFFF"/>
            <w:tcMar>
              <w:top w:w="70" w:type="dxa"/>
              <w:left w:w="90" w:type="dxa"/>
              <w:bottom w:w="70" w:type="dxa"/>
              <w:right w:w="90" w:type="dxa"/>
            </w:tcMar>
            <w:vAlign w:val="center"/>
          </w:tcPr>
          <w:p w14:paraId="0F7932ED" w14:textId="77777777" w:rsidR="007D2318" w:rsidRDefault="007D2318" w:rsidP="006A5311">
            <w:pPr>
              <w:spacing w:after="0"/>
            </w:pPr>
            <w:r>
              <w:t>INTELLIGENT EDUCATION</w:t>
            </w:r>
          </w:p>
        </w:tc>
      </w:tr>
      <w:tr w:rsidR="007D2318" w14:paraId="55716262" w14:textId="77777777" w:rsidTr="006A5311">
        <w:trPr>
          <w:jc w:val="center"/>
        </w:trPr>
        <w:tc>
          <w:tcPr>
            <w:tcW w:w="2880" w:type="dxa"/>
            <w:shd w:val="clear" w:color="auto" w:fill="EAF2F8"/>
            <w:tcMar>
              <w:top w:w="70" w:type="dxa"/>
              <w:left w:w="90" w:type="dxa"/>
              <w:bottom w:w="70" w:type="dxa"/>
              <w:right w:w="90" w:type="dxa"/>
            </w:tcMar>
            <w:vAlign w:val="center"/>
          </w:tcPr>
          <w:p w14:paraId="1327E777" w14:textId="77777777" w:rsidR="007D2318" w:rsidRDefault="007D2318" w:rsidP="006A5311">
            <w:pPr>
              <w:spacing w:after="0"/>
            </w:pPr>
            <w:r>
              <w:rPr>
                <w:b/>
              </w:rPr>
              <w:t>Implementation Track</w:t>
            </w:r>
          </w:p>
        </w:tc>
        <w:tc>
          <w:tcPr>
            <w:tcW w:w="6624" w:type="dxa"/>
            <w:shd w:val="clear" w:color="auto" w:fill="FFFFFF"/>
            <w:tcMar>
              <w:top w:w="70" w:type="dxa"/>
              <w:left w:w="90" w:type="dxa"/>
              <w:bottom w:w="70" w:type="dxa"/>
              <w:right w:w="90" w:type="dxa"/>
            </w:tcMar>
            <w:vAlign w:val="center"/>
          </w:tcPr>
          <w:p w14:paraId="7CE76DEF" w14:textId="77777777" w:rsidR="007D2318" w:rsidRDefault="007D2318" w:rsidP="006A5311">
            <w:pPr>
              <w:spacing w:after="0"/>
            </w:pPr>
            <w:r>
              <w:t>COMPUTER VISION</w:t>
            </w:r>
          </w:p>
        </w:tc>
      </w:tr>
      <w:tr w:rsidR="007D2318" w14:paraId="71DD3AF1" w14:textId="77777777" w:rsidTr="006A5311">
        <w:trPr>
          <w:jc w:val="center"/>
        </w:trPr>
        <w:tc>
          <w:tcPr>
            <w:tcW w:w="2880" w:type="dxa"/>
            <w:shd w:val="clear" w:color="auto" w:fill="EAF2F8"/>
            <w:tcMar>
              <w:top w:w="70" w:type="dxa"/>
              <w:left w:w="90" w:type="dxa"/>
              <w:bottom w:w="70" w:type="dxa"/>
              <w:right w:w="90" w:type="dxa"/>
            </w:tcMar>
            <w:vAlign w:val="center"/>
          </w:tcPr>
          <w:p w14:paraId="79D82D7A" w14:textId="77777777" w:rsidR="007D2318" w:rsidRDefault="007D2318" w:rsidP="006A5311">
            <w:pPr>
              <w:spacing w:after="0"/>
            </w:pPr>
            <w:r>
              <w:rPr>
                <w:b/>
              </w:rPr>
              <w:t>Prepared</w:t>
            </w:r>
          </w:p>
        </w:tc>
        <w:tc>
          <w:tcPr>
            <w:tcW w:w="6624" w:type="dxa"/>
            <w:shd w:val="clear" w:color="auto" w:fill="FFFFFF"/>
            <w:tcMar>
              <w:top w:w="70" w:type="dxa"/>
              <w:left w:w="90" w:type="dxa"/>
              <w:bottom w:w="70" w:type="dxa"/>
              <w:right w:w="90" w:type="dxa"/>
            </w:tcMar>
            <w:vAlign w:val="center"/>
          </w:tcPr>
          <w:p w14:paraId="7555A664" w14:textId="77777777" w:rsidR="007D2318" w:rsidRDefault="007D2318" w:rsidP="006A5311">
            <w:pPr>
              <w:spacing w:after="0"/>
            </w:pPr>
            <w:r>
              <w:t>11 September 2026</w:t>
            </w:r>
          </w:p>
        </w:tc>
      </w:tr>
    </w:tbl>
    <w:p w14:paraId="4F2B300D" w14:textId="77777777" w:rsidR="007D2318" w:rsidRDefault="007D2318" w:rsidP="007D2318"/>
    <w:p w14:paraId="46DF5058" w14:textId="77777777" w:rsidR="007D2318" w:rsidRDefault="007D2318" w:rsidP="007D2318">
      <w:pPr>
        <w:jc w:val="center"/>
        <w:rPr>
          <w:color w:val="002060"/>
          <w:sz w:val="36"/>
          <w:szCs w:val="40"/>
        </w:rPr>
      </w:pPr>
    </w:p>
    <w:p w14:paraId="001A0FD9" w14:textId="77777777" w:rsidR="007D2318" w:rsidRDefault="007D2318" w:rsidP="007D2318">
      <w:pPr>
        <w:jc w:val="center"/>
        <w:rPr>
          <w:color w:val="002060"/>
          <w:sz w:val="36"/>
          <w:szCs w:val="40"/>
        </w:rPr>
      </w:pPr>
    </w:p>
    <w:p w14:paraId="02DE9D13" w14:textId="77777777" w:rsidR="007D2318" w:rsidRDefault="007D2318" w:rsidP="007D2318">
      <w:pPr>
        <w:jc w:val="center"/>
        <w:rPr>
          <w:color w:val="002060"/>
          <w:sz w:val="36"/>
          <w:szCs w:val="40"/>
        </w:rPr>
      </w:pPr>
    </w:p>
    <w:p w14:paraId="313C9FF2" w14:textId="77777777" w:rsidR="007D2318" w:rsidRDefault="007D2318" w:rsidP="007D2318">
      <w:pPr>
        <w:jc w:val="center"/>
        <w:rPr>
          <w:color w:val="002060"/>
          <w:sz w:val="36"/>
          <w:szCs w:val="40"/>
        </w:rPr>
      </w:pPr>
    </w:p>
    <w:p w14:paraId="7DD0D80C" w14:textId="77777777" w:rsidR="007D2318" w:rsidRPr="00410AD9" w:rsidRDefault="007D2318" w:rsidP="007D2318">
      <w:pPr>
        <w:ind w:left="3600" w:firstLine="720"/>
        <w:rPr>
          <w:color w:val="002060"/>
          <w:sz w:val="36"/>
          <w:szCs w:val="40"/>
        </w:rPr>
      </w:pPr>
      <w:r>
        <w:rPr>
          <w:color w:val="002060"/>
          <w:sz w:val="36"/>
          <w:szCs w:val="40"/>
        </w:rPr>
        <w:t xml:space="preserve">Team </w:t>
      </w:r>
      <w:r w:rsidRPr="00410AD9">
        <w:rPr>
          <w:color w:val="002060"/>
          <w:sz w:val="36"/>
          <w:szCs w:val="40"/>
        </w:rPr>
        <w:t>Iris</w:t>
      </w:r>
    </w:p>
    <w:p w14:paraId="4FFD39CF" w14:textId="77777777" w:rsidR="007D2318" w:rsidRDefault="007D2318" w:rsidP="007D2318">
      <w:pPr>
        <w:jc w:val="center"/>
        <w:rPr>
          <w:color w:val="002060"/>
          <w:sz w:val="36"/>
          <w:szCs w:val="40"/>
        </w:rPr>
      </w:pPr>
      <w:r w:rsidRPr="00410AD9">
        <w:rPr>
          <w:color w:val="002060"/>
          <w:sz w:val="36"/>
          <w:szCs w:val="40"/>
        </w:rPr>
        <w:t xml:space="preserve">Applied Science Private University </w:t>
      </w:r>
    </w:p>
    <w:p w14:paraId="409F9C95" w14:textId="77777777" w:rsidR="007D2318" w:rsidRDefault="007D2318" w:rsidP="007D2318">
      <w:pPr>
        <w:jc w:val="center"/>
        <w:rPr>
          <w:color w:val="002060"/>
          <w:sz w:val="36"/>
          <w:szCs w:val="40"/>
        </w:rPr>
      </w:pPr>
    </w:p>
    <w:p w14:paraId="4646C690" w14:textId="77777777" w:rsidR="007D2318" w:rsidRDefault="007D2318" w:rsidP="007D2318">
      <w:pPr>
        <w:jc w:val="center"/>
        <w:rPr>
          <w:color w:val="002060"/>
          <w:sz w:val="36"/>
          <w:szCs w:val="40"/>
        </w:rPr>
      </w:pPr>
    </w:p>
    <w:p w14:paraId="243C5243" w14:textId="77777777" w:rsidR="007D2318" w:rsidRDefault="007D2318" w:rsidP="007D2318">
      <w:pPr>
        <w:jc w:val="center"/>
        <w:rPr>
          <w:color w:val="002060"/>
          <w:sz w:val="36"/>
          <w:szCs w:val="40"/>
        </w:rPr>
      </w:pPr>
    </w:p>
    <w:p w14:paraId="392CA6E9" w14:textId="77777777" w:rsidR="007D2318" w:rsidRPr="00410AD9" w:rsidRDefault="007D2318" w:rsidP="007D2318">
      <w:pPr>
        <w:jc w:val="center"/>
        <w:rPr>
          <w:color w:val="002060"/>
          <w:sz w:val="36"/>
          <w:szCs w:val="40"/>
        </w:rPr>
      </w:pPr>
    </w:p>
    <w:p w14:paraId="010C18EE" w14:textId="77777777" w:rsidR="007D2318" w:rsidRDefault="007D2318" w:rsidP="007D2318"/>
    <w:p w14:paraId="48252599" w14:textId="77777777" w:rsidR="007D2318" w:rsidRDefault="007D2318" w:rsidP="007D2318">
      <w:pPr>
        <w:jc w:val="center"/>
      </w:pPr>
      <w:r>
        <w:rPr>
          <w:b/>
          <w:color w:val="2D5F8B"/>
          <w:sz w:val="22"/>
        </w:rPr>
        <w:t>Core interaction:  DRAW → SEE → HOLD → ROTATE → SEPARATE → EXPLORE</w:t>
      </w:r>
    </w:p>
    <w:p w14:paraId="5860EB07" w14:textId="77777777" w:rsidR="00CE21B3" w:rsidRDefault="00000000">
      <w:r>
        <w:br w:type="page"/>
      </w:r>
    </w:p>
    <w:sdt>
      <w:sdtPr>
        <w:id w:val="-1762984621"/>
        <w:docPartObj>
          <w:docPartGallery w:val="Table of Contents"/>
          <w:docPartUnique/>
        </w:docPartObj>
      </w:sdtPr>
      <w:sdtEndPr>
        <w:rPr>
          <w:rFonts w:ascii="Aptos" w:eastAsiaTheme="minorEastAsia" w:hAnsi="Aptos" w:cstheme="minorBidi"/>
          <w:noProof/>
          <w:color w:val="1D2329"/>
          <w:sz w:val="19"/>
          <w:szCs w:val="22"/>
        </w:rPr>
      </w:sdtEndPr>
      <w:sdtContent>
        <w:p w14:paraId="793037F5" w14:textId="4BB194FA" w:rsidR="00882184" w:rsidRDefault="00882184">
          <w:pPr>
            <w:pStyle w:val="TOCHeading"/>
          </w:pPr>
          <w:r>
            <w:t>Contents</w:t>
          </w:r>
        </w:p>
        <w:p w14:paraId="7F9E7A9C" w14:textId="50B32A6E" w:rsidR="00882184" w:rsidRDefault="00882184">
          <w:pPr>
            <w:pStyle w:val="TOC1"/>
            <w:tabs>
              <w:tab w:val="right" w:leader="dot" w:pos="10070"/>
            </w:tabs>
            <w:rPr>
              <w:noProof/>
            </w:rPr>
          </w:pPr>
          <w:r>
            <w:fldChar w:fldCharType="begin"/>
          </w:r>
          <w:r>
            <w:instrText xml:space="preserve"> TOC \o "1-3" \h \z \u </w:instrText>
          </w:r>
          <w:r>
            <w:fldChar w:fldCharType="separate"/>
          </w:r>
          <w:hyperlink w:anchor="_Toc240070354" w:history="1">
            <w:r w:rsidRPr="00E93F69">
              <w:rPr>
                <w:rStyle w:val="Hyperlink"/>
                <w:noProof/>
              </w:rPr>
              <w:t>1. Problem Evidence</w:t>
            </w:r>
            <w:r>
              <w:rPr>
                <w:noProof/>
                <w:webHidden/>
              </w:rPr>
              <w:tab/>
            </w:r>
            <w:r>
              <w:rPr>
                <w:noProof/>
                <w:webHidden/>
              </w:rPr>
              <w:fldChar w:fldCharType="begin"/>
            </w:r>
            <w:r>
              <w:rPr>
                <w:noProof/>
                <w:webHidden/>
              </w:rPr>
              <w:instrText xml:space="preserve"> PAGEREF _Toc240070354 \h </w:instrText>
            </w:r>
            <w:r>
              <w:rPr>
                <w:noProof/>
                <w:webHidden/>
              </w:rPr>
            </w:r>
            <w:r>
              <w:rPr>
                <w:noProof/>
                <w:webHidden/>
              </w:rPr>
              <w:fldChar w:fldCharType="separate"/>
            </w:r>
            <w:r>
              <w:rPr>
                <w:noProof/>
                <w:webHidden/>
              </w:rPr>
              <w:t>3</w:t>
            </w:r>
            <w:r>
              <w:rPr>
                <w:noProof/>
                <w:webHidden/>
              </w:rPr>
              <w:fldChar w:fldCharType="end"/>
            </w:r>
          </w:hyperlink>
        </w:p>
        <w:p w14:paraId="7DD2A0D0" w14:textId="4ABD2703" w:rsidR="00882184" w:rsidRDefault="00882184">
          <w:pPr>
            <w:pStyle w:val="TOC1"/>
            <w:tabs>
              <w:tab w:val="right" w:leader="dot" w:pos="10070"/>
            </w:tabs>
            <w:rPr>
              <w:noProof/>
            </w:rPr>
          </w:pPr>
          <w:hyperlink w:anchor="_Toc240070355" w:history="1">
            <w:r w:rsidRPr="00E93F69">
              <w:rPr>
                <w:rStyle w:val="Hyperlink"/>
                <w:noProof/>
              </w:rPr>
              <w:t>2. Educational Research</w:t>
            </w:r>
            <w:r>
              <w:rPr>
                <w:noProof/>
                <w:webHidden/>
              </w:rPr>
              <w:tab/>
            </w:r>
            <w:r>
              <w:rPr>
                <w:noProof/>
                <w:webHidden/>
              </w:rPr>
              <w:fldChar w:fldCharType="begin"/>
            </w:r>
            <w:r>
              <w:rPr>
                <w:noProof/>
                <w:webHidden/>
              </w:rPr>
              <w:instrText xml:space="preserve"> PAGEREF _Toc240070355 \h </w:instrText>
            </w:r>
            <w:r>
              <w:rPr>
                <w:noProof/>
                <w:webHidden/>
              </w:rPr>
            </w:r>
            <w:r>
              <w:rPr>
                <w:noProof/>
                <w:webHidden/>
              </w:rPr>
              <w:fldChar w:fldCharType="separate"/>
            </w:r>
            <w:r>
              <w:rPr>
                <w:noProof/>
                <w:webHidden/>
              </w:rPr>
              <w:t>3</w:t>
            </w:r>
            <w:r>
              <w:rPr>
                <w:noProof/>
                <w:webHidden/>
              </w:rPr>
              <w:fldChar w:fldCharType="end"/>
            </w:r>
          </w:hyperlink>
        </w:p>
        <w:p w14:paraId="14704C5E" w14:textId="555F59D9" w:rsidR="00882184" w:rsidRDefault="00882184">
          <w:pPr>
            <w:pStyle w:val="TOC2"/>
            <w:tabs>
              <w:tab w:val="right" w:leader="dot" w:pos="10070"/>
            </w:tabs>
            <w:rPr>
              <w:noProof/>
            </w:rPr>
          </w:pPr>
          <w:hyperlink w:anchor="_Toc240070356" w:history="1">
            <w:r w:rsidRPr="00E93F69">
              <w:rPr>
                <w:rStyle w:val="Hyperlink"/>
                <w:noProof/>
              </w:rPr>
              <w:t>2.1 Spatial learning and interactive 3D</w:t>
            </w:r>
            <w:r>
              <w:rPr>
                <w:noProof/>
                <w:webHidden/>
              </w:rPr>
              <w:tab/>
            </w:r>
            <w:r>
              <w:rPr>
                <w:noProof/>
                <w:webHidden/>
              </w:rPr>
              <w:fldChar w:fldCharType="begin"/>
            </w:r>
            <w:r>
              <w:rPr>
                <w:noProof/>
                <w:webHidden/>
              </w:rPr>
              <w:instrText xml:space="preserve"> PAGEREF _Toc240070356 \h </w:instrText>
            </w:r>
            <w:r>
              <w:rPr>
                <w:noProof/>
                <w:webHidden/>
              </w:rPr>
            </w:r>
            <w:r>
              <w:rPr>
                <w:noProof/>
                <w:webHidden/>
              </w:rPr>
              <w:fldChar w:fldCharType="separate"/>
            </w:r>
            <w:r>
              <w:rPr>
                <w:noProof/>
                <w:webHidden/>
              </w:rPr>
              <w:t>3</w:t>
            </w:r>
            <w:r>
              <w:rPr>
                <w:noProof/>
                <w:webHidden/>
              </w:rPr>
              <w:fldChar w:fldCharType="end"/>
            </w:r>
          </w:hyperlink>
        </w:p>
        <w:p w14:paraId="332E6EEB" w14:textId="0B8EEEFE" w:rsidR="00882184" w:rsidRDefault="00882184">
          <w:pPr>
            <w:pStyle w:val="TOC2"/>
            <w:tabs>
              <w:tab w:val="right" w:leader="dot" w:pos="10070"/>
            </w:tabs>
            <w:rPr>
              <w:noProof/>
            </w:rPr>
          </w:pPr>
          <w:hyperlink w:anchor="_Toc240070357" w:history="1">
            <w:r w:rsidRPr="00E93F69">
              <w:rPr>
                <w:rStyle w:val="Hyperlink"/>
                <w:noProof/>
              </w:rPr>
              <w:t>2.2 Drawing as a learning and interface action</w:t>
            </w:r>
            <w:r>
              <w:rPr>
                <w:noProof/>
                <w:webHidden/>
              </w:rPr>
              <w:tab/>
            </w:r>
            <w:r>
              <w:rPr>
                <w:noProof/>
                <w:webHidden/>
              </w:rPr>
              <w:fldChar w:fldCharType="begin"/>
            </w:r>
            <w:r>
              <w:rPr>
                <w:noProof/>
                <w:webHidden/>
              </w:rPr>
              <w:instrText xml:space="preserve"> PAGEREF _Toc240070357 \h </w:instrText>
            </w:r>
            <w:r>
              <w:rPr>
                <w:noProof/>
                <w:webHidden/>
              </w:rPr>
            </w:r>
            <w:r>
              <w:rPr>
                <w:noProof/>
                <w:webHidden/>
              </w:rPr>
              <w:fldChar w:fldCharType="separate"/>
            </w:r>
            <w:r>
              <w:rPr>
                <w:noProof/>
                <w:webHidden/>
              </w:rPr>
              <w:t>3</w:t>
            </w:r>
            <w:r>
              <w:rPr>
                <w:noProof/>
                <w:webHidden/>
              </w:rPr>
              <w:fldChar w:fldCharType="end"/>
            </w:r>
          </w:hyperlink>
        </w:p>
        <w:p w14:paraId="1761ECC3" w14:textId="33B4474E" w:rsidR="00882184" w:rsidRDefault="00882184">
          <w:pPr>
            <w:pStyle w:val="TOC2"/>
            <w:tabs>
              <w:tab w:val="right" w:leader="dot" w:pos="10070"/>
            </w:tabs>
            <w:rPr>
              <w:noProof/>
            </w:rPr>
          </w:pPr>
          <w:hyperlink w:anchor="_Toc240070358" w:history="1">
            <w:r w:rsidRPr="00E93F69">
              <w:rPr>
                <w:rStyle w:val="Hyperlink"/>
                <w:noProof/>
              </w:rPr>
              <w:t>2.3 Embodiment and gesture</w:t>
            </w:r>
            <w:r>
              <w:rPr>
                <w:noProof/>
                <w:webHidden/>
              </w:rPr>
              <w:tab/>
            </w:r>
            <w:r>
              <w:rPr>
                <w:noProof/>
                <w:webHidden/>
              </w:rPr>
              <w:fldChar w:fldCharType="begin"/>
            </w:r>
            <w:r>
              <w:rPr>
                <w:noProof/>
                <w:webHidden/>
              </w:rPr>
              <w:instrText xml:space="preserve"> PAGEREF _Toc240070358 \h </w:instrText>
            </w:r>
            <w:r>
              <w:rPr>
                <w:noProof/>
                <w:webHidden/>
              </w:rPr>
            </w:r>
            <w:r>
              <w:rPr>
                <w:noProof/>
                <w:webHidden/>
              </w:rPr>
              <w:fldChar w:fldCharType="separate"/>
            </w:r>
            <w:r>
              <w:rPr>
                <w:noProof/>
                <w:webHidden/>
              </w:rPr>
              <w:t>3</w:t>
            </w:r>
            <w:r>
              <w:rPr>
                <w:noProof/>
                <w:webHidden/>
              </w:rPr>
              <w:fldChar w:fldCharType="end"/>
            </w:r>
          </w:hyperlink>
        </w:p>
        <w:p w14:paraId="22C4C1F1" w14:textId="4259468B" w:rsidR="00882184" w:rsidRDefault="00882184">
          <w:pPr>
            <w:pStyle w:val="TOC1"/>
            <w:tabs>
              <w:tab w:val="right" w:leader="dot" w:pos="10070"/>
            </w:tabs>
            <w:rPr>
              <w:noProof/>
            </w:rPr>
          </w:pPr>
          <w:hyperlink w:anchor="_Toc240070359" w:history="1">
            <w:r w:rsidRPr="00E93F69">
              <w:rPr>
                <w:rStyle w:val="Hyperlink"/>
                <w:noProof/>
              </w:rPr>
              <w:t>3. Existing Solutions</w:t>
            </w:r>
            <w:r>
              <w:rPr>
                <w:noProof/>
                <w:webHidden/>
              </w:rPr>
              <w:tab/>
            </w:r>
            <w:r>
              <w:rPr>
                <w:noProof/>
                <w:webHidden/>
              </w:rPr>
              <w:fldChar w:fldCharType="begin"/>
            </w:r>
            <w:r>
              <w:rPr>
                <w:noProof/>
                <w:webHidden/>
              </w:rPr>
              <w:instrText xml:space="preserve"> PAGEREF _Toc240070359 \h </w:instrText>
            </w:r>
            <w:r>
              <w:rPr>
                <w:noProof/>
                <w:webHidden/>
              </w:rPr>
            </w:r>
            <w:r>
              <w:rPr>
                <w:noProof/>
                <w:webHidden/>
              </w:rPr>
              <w:fldChar w:fldCharType="separate"/>
            </w:r>
            <w:r>
              <w:rPr>
                <w:noProof/>
                <w:webHidden/>
              </w:rPr>
              <w:t>3</w:t>
            </w:r>
            <w:r>
              <w:rPr>
                <w:noProof/>
                <w:webHidden/>
              </w:rPr>
              <w:fldChar w:fldCharType="end"/>
            </w:r>
          </w:hyperlink>
        </w:p>
        <w:p w14:paraId="715110DE" w14:textId="32966DE7" w:rsidR="00882184" w:rsidRDefault="00882184">
          <w:pPr>
            <w:pStyle w:val="TOC1"/>
            <w:tabs>
              <w:tab w:val="right" w:leader="dot" w:pos="10070"/>
            </w:tabs>
            <w:rPr>
              <w:noProof/>
            </w:rPr>
          </w:pPr>
          <w:hyperlink w:anchor="_Toc240070360" w:history="1">
            <w:r w:rsidRPr="00E93F69">
              <w:rPr>
                <w:rStyle w:val="Hyperlink"/>
                <w:noProof/>
              </w:rPr>
              <w:t>4. Technology Research</w:t>
            </w:r>
            <w:r>
              <w:rPr>
                <w:noProof/>
                <w:webHidden/>
              </w:rPr>
              <w:tab/>
            </w:r>
            <w:r>
              <w:rPr>
                <w:noProof/>
                <w:webHidden/>
              </w:rPr>
              <w:fldChar w:fldCharType="begin"/>
            </w:r>
            <w:r>
              <w:rPr>
                <w:noProof/>
                <w:webHidden/>
              </w:rPr>
              <w:instrText xml:space="preserve"> PAGEREF _Toc240070360 \h </w:instrText>
            </w:r>
            <w:r>
              <w:rPr>
                <w:noProof/>
                <w:webHidden/>
              </w:rPr>
            </w:r>
            <w:r>
              <w:rPr>
                <w:noProof/>
                <w:webHidden/>
              </w:rPr>
              <w:fldChar w:fldCharType="separate"/>
            </w:r>
            <w:r>
              <w:rPr>
                <w:noProof/>
                <w:webHidden/>
              </w:rPr>
              <w:t>4</w:t>
            </w:r>
            <w:r>
              <w:rPr>
                <w:noProof/>
                <w:webHidden/>
              </w:rPr>
              <w:fldChar w:fldCharType="end"/>
            </w:r>
          </w:hyperlink>
        </w:p>
        <w:p w14:paraId="4E00F814" w14:textId="21CBE6F6" w:rsidR="00882184" w:rsidRDefault="00882184">
          <w:pPr>
            <w:pStyle w:val="TOC2"/>
            <w:tabs>
              <w:tab w:val="right" w:leader="dot" w:pos="10070"/>
            </w:tabs>
            <w:rPr>
              <w:noProof/>
            </w:rPr>
          </w:pPr>
          <w:hyperlink w:anchor="_Toc240070361" w:history="1">
            <w:r w:rsidRPr="00E93F69">
              <w:rPr>
                <w:rStyle w:val="Hyperlink"/>
                <w:noProof/>
              </w:rPr>
              <w:t>4.1 Drawing capture and preprocessing</w:t>
            </w:r>
            <w:r>
              <w:rPr>
                <w:noProof/>
                <w:webHidden/>
              </w:rPr>
              <w:tab/>
            </w:r>
            <w:r>
              <w:rPr>
                <w:noProof/>
                <w:webHidden/>
              </w:rPr>
              <w:fldChar w:fldCharType="begin"/>
            </w:r>
            <w:r>
              <w:rPr>
                <w:noProof/>
                <w:webHidden/>
              </w:rPr>
              <w:instrText xml:space="preserve"> PAGEREF _Toc240070361 \h </w:instrText>
            </w:r>
            <w:r>
              <w:rPr>
                <w:noProof/>
                <w:webHidden/>
              </w:rPr>
            </w:r>
            <w:r>
              <w:rPr>
                <w:noProof/>
                <w:webHidden/>
              </w:rPr>
              <w:fldChar w:fldCharType="separate"/>
            </w:r>
            <w:r>
              <w:rPr>
                <w:noProof/>
                <w:webHidden/>
              </w:rPr>
              <w:t>4</w:t>
            </w:r>
            <w:r>
              <w:rPr>
                <w:noProof/>
                <w:webHidden/>
              </w:rPr>
              <w:fldChar w:fldCharType="end"/>
            </w:r>
          </w:hyperlink>
        </w:p>
        <w:p w14:paraId="1639F29B" w14:textId="03A21413" w:rsidR="00882184" w:rsidRDefault="00882184">
          <w:pPr>
            <w:pStyle w:val="TOC2"/>
            <w:tabs>
              <w:tab w:val="right" w:leader="dot" w:pos="10070"/>
            </w:tabs>
            <w:rPr>
              <w:noProof/>
            </w:rPr>
          </w:pPr>
          <w:hyperlink w:anchor="_Toc240070362" w:history="1">
            <w:r w:rsidRPr="00E93F69">
              <w:rPr>
                <w:rStyle w:val="Hyperlink"/>
                <w:noProof/>
              </w:rPr>
              <w:t>4.2 Visual embeddings</w:t>
            </w:r>
            <w:r>
              <w:rPr>
                <w:noProof/>
                <w:webHidden/>
              </w:rPr>
              <w:tab/>
            </w:r>
            <w:r>
              <w:rPr>
                <w:noProof/>
                <w:webHidden/>
              </w:rPr>
              <w:fldChar w:fldCharType="begin"/>
            </w:r>
            <w:r>
              <w:rPr>
                <w:noProof/>
                <w:webHidden/>
              </w:rPr>
              <w:instrText xml:space="preserve"> PAGEREF _Toc240070362 \h </w:instrText>
            </w:r>
            <w:r>
              <w:rPr>
                <w:noProof/>
                <w:webHidden/>
              </w:rPr>
            </w:r>
            <w:r>
              <w:rPr>
                <w:noProof/>
                <w:webHidden/>
              </w:rPr>
              <w:fldChar w:fldCharType="separate"/>
            </w:r>
            <w:r>
              <w:rPr>
                <w:noProof/>
                <w:webHidden/>
              </w:rPr>
              <w:t>4</w:t>
            </w:r>
            <w:r>
              <w:rPr>
                <w:noProof/>
                <w:webHidden/>
              </w:rPr>
              <w:fldChar w:fldCharType="end"/>
            </w:r>
          </w:hyperlink>
        </w:p>
        <w:p w14:paraId="481CE7E5" w14:textId="2F1B9911" w:rsidR="00882184" w:rsidRDefault="00882184">
          <w:pPr>
            <w:pStyle w:val="TOC2"/>
            <w:tabs>
              <w:tab w:val="right" w:leader="dot" w:pos="10070"/>
            </w:tabs>
            <w:rPr>
              <w:noProof/>
            </w:rPr>
          </w:pPr>
          <w:hyperlink w:anchor="_Toc240070363" w:history="1">
            <w:r w:rsidRPr="00E93F69">
              <w:rPr>
                <w:rStyle w:val="Hyperlink"/>
                <w:noProof/>
              </w:rPr>
              <w:t>4.3 Vector search</w:t>
            </w:r>
            <w:r>
              <w:rPr>
                <w:noProof/>
                <w:webHidden/>
              </w:rPr>
              <w:tab/>
            </w:r>
            <w:r>
              <w:rPr>
                <w:noProof/>
                <w:webHidden/>
              </w:rPr>
              <w:fldChar w:fldCharType="begin"/>
            </w:r>
            <w:r>
              <w:rPr>
                <w:noProof/>
                <w:webHidden/>
              </w:rPr>
              <w:instrText xml:space="preserve"> PAGEREF _Toc240070363 \h </w:instrText>
            </w:r>
            <w:r>
              <w:rPr>
                <w:noProof/>
                <w:webHidden/>
              </w:rPr>
            </w:r>
            <w:r>
              <w:rPr>
                <w:noProof/>
                <w:webHidden/>
              </w:rPr>
              <w:fldChar w:fldCharType="separate"/>
            </w:r>
            <w:r>
              <w:rPr>
                <w:noProof/>
                <w:webHidden/>
              </w:rPr>
              <w:t>4</w:t>
            </w:r>
            <w:r>
              <w:rPr>
                <w:noProof/>
                <w:webHidden/>
              </w:rPr>
              <w:fldChar w:fldCharType="end"/>
            </w:r>
          </w:hyperlink>
        </w:p>
        <w:p w14:paraId="17F90FE4" w14:textId="379B517A" w:rsidR="00882184" w:rsidRDefault="00882184">
          <w:pPr>
            <w:pStyle w:val="TOC1"/>
            <w:tabs>
              <w:tab w:val="right" w:leader="dot" w:pos="10070"/>
            </w:tabs>
            <w:rPr>
              <w:noProof/>
            </w:rPr>
          </w:pPr>
          <w:hyperlink w:anchor="_Toc240070364" w:history="1">
            <w:r w:rsidRPr="00E93F69">
              <w:rPr>
                <w:rStyle w:val="Hyperlink"/>
                <w:noProof/>
              </w:rPr>
              <w:t>5. Sketch-Based 3D Retrieval Research</w:t>
            </w:r>
            <w:r>
              <w:rPr>
                <w:noProof/>
                <w:webHidden/>
              </w:rPr>
              <w:tab/>
            </w:r>
            <w:r>
              <w:rPr>
                <w:noProof/>
                <w:webHidden/>
              </w:rPr>
              <w:fldChar w:fldCharType="begin"/>
            </w:r>
            <w:r>
              <w:rPr>
                <w:noProof/>
                <w:webHidden/>
              </w:rPr>
              <w:instrText xml:space="preserve"> PAGEREF _Toc240070364 \h </w:instrText>
            </w:r>
            <w:r>
              <w:rPr>
                <w:noProof/>
                <w:webHidden/>
              </w:rPr>
            </w:r>
            <w:r>
              <w:rPr>
                <w:noProof/>
                <w:webHidden/>
              </w:rPr>
              <w:fldChar w:fldCharType="separate"/>
            </w:r>
            <w:r>
              <w:rPr>
                <w:noProof/>
                <w:webHidden/>
              </w:rPr>
              <w:t>4</w:t>
            </w:r>
            <w:r>
              <w:rPr>
                <w:noProof/>
                <w:webHidden/>
              </w:rPr>
              <w:fldChar w:fldCharType="end"/>
            </w:r>
          </w:hyperlink>
        </w:p>
        <w:p w14:paraId="48E34D2F" w14:textId="56FA2BE5" w:rsidR="00882184" w:rsidRDefault="00882184">
          <w:pPr>
            <w:pStyle w:val="TOC1"/>
            <w:tabs>
              <w:tab w:val="right" w:leader="dot" w:pos="10070"/>
            </w:tabs>
            <w:rPr>
              <w:noProof/>
            </w:rPr>
          </w:pPr>
          <w:hyperlink w:anchor="_Toc240070365" w:history="1">
            <w:r w:rsidRPr="00E93F69">
              <w:rPr>
                <w:rStyle w:val="Hyperlink"/>
                <w:noProof/>
              </w:rPr>
              <w:t>6. Gesture / Hand Interaction Research</w:t>
            </w:r>
            <w:r>
              <w:rPr>
                <w:noProof/>
                <w:webHidden/>
              </w:rPr>
              <w:tab/>
            </w:r>
            <w:r>
              <w:rPr>
                <w:noProof/>
                <w:webHidden/>
              </w:rPr>
              <w:fldChar w:fldCharType="begin"/>
            </w:r>
            <w:r>
              <w:rPr>
                <w:noProof/>
                <w:webHidden/>
              </w:rPr>
              <w:instrText xml:space="preserve"> PAGEREF _Toc240070365 \h </w:instrText>
            </w:r>
            <w:r>
              <w:rPr>
                <w:noProof/>
                <w:webHidden/>
              </w:rPr>
            </w:r>
            <w:r>
              <w:rPr>
                <w:noProof/>
                <w:webHidden/>
              </w:rPr>
              <w:fldChar w:fldCharType="separate"/>
            </w:r>
            <w:r>
              <w:rPr>
                <w:noProof/>
                <w:webHidden/>
              </w:rPr>
              <w:t>5</w:t>
            </w:r>
            <w:r>
              <w:rPr>
                <w:noProof/>
                <w:webHidden/>
              </w:rPr>
              <w:fldChar w:fldCharType="end"/>
            </w:r>
          </w:hyperlink>
        </w:p>
        <w:p w14:paraId="5314D61F" w14:textId="0C4A6BC1" w:rsidR="00882184" w:rsidRDefault="00882184">
          <w:pPr>
            <w:pStyle w:val="TOC1"/>
            <w:tabs>
              <w:tab w:val="right" w:leader="dot" w:pos="10070"/>
            </w:tabs>
            <w:rPr>
              <w:noProof/>
            </w:rPr>
          </w:pPr>
          <w:hyperlink w:anchor="_Toc240070366" w:history="1">
            <w:r w:rsidRPr="00E93F69">
              <w:rPr>
                <w:rStyle w:val="Hyperlink"/>
                <w:noProof/>
              </w:rPr>
              <w:t>7. 3D Dataset / Library Research</w:t>
            </w:r>
            <w:r>
              <w:rPr>
                <w:noProof/>
                <w:webHidden/>
              </w:rPr>
              <w:tab/>
            </w:r>
            <w:r>
              <w:rPr>
                <w:noProof/>
                <w:webHidden/>
              </w:rPr>
              <w:fldChar w:fldCharType="begin"/>
            </w:r>
            <w:r>
              <w:rPr>
                <w:noProof/>
                <w:webHidden/>
              </w:rPr>
              <w:instrText xml:space="preserve"> PAGEREF _Toc240070366 \h </w:instrText>
            </w:r>
            <w:r>
              <w:rPr>
                <w:noProof/>
                <w:webHidden/>
              </w:rPr>
            </w:r>
            <w:r>
              <w:rPr>
                <w:noProof/>
                <w:webHidden/>
              </w:rPr>
              <w:fldChar w:fldCharType="separate"/>
            </w:r>
            <w:r>
              <w:rPr>
                <w:noProof/>
                <w:webHidden/>
              </w:rPr>
              <w:t>5</w:t>
            </w:r>
            <w:r>
              <w:rPr>
                <w:noProof/>
                <w:webHidden/>
              </w:rPr>
              <w:fldChar w:fldCharType="end"/>
            </w:r>
          </w:hyperlink>
        </w:p>
        <w:p w14:paraId="61673921" w14:textId="14ECE5A6" w:rsidR="00882184" w:rsidRDefault="00882184">
          <w:pPr>
            <w:pStyle w:val="TOC1"/>
            <w:tabs>
              <w:tab w:val="right" w:leader="dot" w:pos="10070"/>
            </w:tabs>
            <w:rPr>
              <w:noProof/>
            </w:rPr>
          </w:pPr>
          <w:hyperlink w:anchor="_Toc240070367" w:history="1">
            <w:r w:rsidRPr="00E93F69">
              <w:rPr>
                <w:rStyle w:val="Hyperlink"/>
                <w:noProof/>
              </w:rPr>
              <w:t>8. Part-Segmentation Research</w:t>
            </w:r>
            <w:r>
              <w:rPr>
                <w:noProof/>
                <w:webHidden/>
              </w:rPr>
              <w:tab/>
            </w:r>
            <w:r>
              <w:rPr>
                <w:noProof/>
                <w:webHidden/>
              </w:rPr>
              <w:fldChar w:fldCharType="begin"/>
            </w:r>
            <w:r>
              <w:rPr>
                <w:noProof/>
                <w:webHidden/>
              </w:rPr>
              <w:instrText xml:space="preserve"> PAGEREF _Toc240070367 \h </w:instrText>
            </w:r>
            <w:r>
              <w:rPr>
                <w:noProof/>
                <w:webHidden/>
              </w:rPr>
            </w:r>
            <w:r>
              <w:rPr>
                <w:noProof/>
                <w:webHidden/>
              </w:rPr>
              <w:fldChar w:fldCharType="separate"/>
            </w:r>
            <w:r>
              <w:rPr>
                <w:noProof/>
                <w:webHidden/>
              </w:rPr>
              <w:t>6</w:t>
            </w:r>
            <w:r>
              <w:rPr>
                <w:noProof/>
                <w:webHidden/>
              </w:rPr>
              <w:fldChar w:fldCharType="end"/>
            </w:r>
          </w:hyperlink>
        </w:p>
        <w:p w14:paraId="500786F9" w14:textId="3B746A27" w:rsidR="00882184" w:rsidRDefault="00882184">
          <w:pPr>
            <w:pStyle w:val="TOC1"/>
            <w:tabs>
              <w:tab w:val="right" w:leader="dot" w:pos="10070"/>
            </w:tabs>
            <w:rPr>
              <w:noProof/>
            </w:rPr>
          </w:pPr>
          <w:hyperlink w:anchor="_Toc240070368" w:history="1">
            <w:r w:rsidRPr="00E93F69">
              <w:rPr>
                <w:rStyle w:val="Hyperlink"/>
                <w:noProof/>
              </w:rPr>
              <w:t>9. Competitor Comparison</w:t>
            </w:r>
            <w:r>
              <w:rPr>
                <w:noProof/>
                <w:webHidden/>
              </w:rPr>
              <w:tab/>
            </w:r>
            <w:r>
              <w:rPr>
                <w:noProof/>
                <w:webHidden/>
              </w:rPr>
              <w:fldChar w:fldCharType="begin"/>
            </w:r>
            <w:r>
              <w:rPr>
                <w:noProof/>
                <w:webHidden/>
              </w:rPr>
              <w:instrText xml:space="preserve"> PAGEREF _Toc240070368 \h </w:instrText>
            </w:r>
            <w:r>
              <w:rPr>
                <w:noProof/>
                <w:webHidden/>
              </w:rPr>
            </w:r>
            <w:r>
              <w:rPr>
                <w:noProof/>
                <w:webHidden/>
              </w:rPr>
              <w:fldChar w:fldCharType="separate"/>
            </w:r>
            <w:r>
              <w:rPr>
                <w:noProof/>
                <w:webHidden/>
              </w:rPr>
              <w:t>6</w:t>
            </w:r>
            <w:r>
              <w:rPr>
                <w:noProof/>
                <w:webHidden/>
              </w:rPr>
              <w:fldChar w:fldCharType="end"/>
            </w:r>
          </w:hyperlink>
        </w:p>
        <w:p w14:paraId="4BD1CC15" w14:textId="6F403323" w:rsidR="00882184" w:rsidRDefault="00882184">
          <w:pPr>
            <w:pStyle w:val="TOC2"/>
            <w:tabs>
              <w:tab w:val="right" w:leader="dot" w:pos="10070"/>
            </w:tabs>
            <w:rPr>
              <w:noProof/>
            </w:rPr>
          </w:pPr>
          <w:hyperlink w:anchor="_Toc240070369" w:history="1">
            <w:r w:rsidRPr="00E93F69">
              <w:rPr>
                <w:rStyle w:val="Hyperlink"/>
                <w:noProof/>
              </w:rPr>
              <w:t>9.1 Feature comparison based on reviewed official material</w:t>
            </w:r>
            <w:r>
              <w:rPr>
                <w:noProof/>
                <w:webHidden/>
              </w:rPr>
              <w:tab/>
            </w:r>
            <w:r>
              <w:rPr>
                <w:noProof/>
                <w:webHidden/>
              </w:rPr>
              <w:fldChar w:fldCharType="begin"/>
            </w:r>
            <w:r>
              <w:rPr>
                <w:noProof/>
                <w:webHidden/>
              </w:rPr>
              <w:instrText xml:space="preserve"> PAGEREF _Toc240070369 \h </w:instrText>
            </w:r>
            <w:r>
              <w:rPr>
                <w:noProof/>
                <w:webHidden/>
              </w:rPr>
            </w:r>
            <w:r>
              <w:rPr>
                <w:noProof/>
                <w:webHidden/>
              </w:rPr>
              <w:fldChar w:fldCharType="separate"/>
            </w:r>
            <w:r>
              <w:rPr>
                <w:noProof/>
                <w:webHidden/>
              </w:rPr>
              <w:t>7</w:t>
            </w:r>
            <w:r>
              <w:rPr>
                <w:noProof/>
                <w:webHidden/>
              </w:rPr>
              <w:fldChar w:fldCharType="end"/>
            </w:r>
          </w:hyperlink>
        </w:p>
        <w:p w14:paraId="4A8F225C" w14:textId="6E1FC7A3" w:rsidR="00882184" w:rsidRDefault="00882184">
          <w:pPr>
            <w:pStyle w:val="TOC1"/>
            <w:tabs>
              <w:tab w:val="right" w:leader="dot" w:pos="10070"/>
            </w:tabs>
            <w:rPr>
              <w:noProof/>
            </w:rPr>
          </w:pPr>
          <w:hyperlink w:anchor="_Toc240070370" w:history="1">
            <w:r w:rsidRPr="00E93F69">
              <w:rPr>
                <w:rStyle w:val="Hyperlink"/>
                <w:noProof/>
              </w:rPr>
              <w:t>10. Evidence Supporting the Proposed Approach</w:t>
            </w:r>
            <w:r>
              <w:rPr>
                <w:noProof/>
                <w:webHidden/>
              </w:rPr>
              <w:tab/>
            </w:r>
            <w:r>
              <w:rPr>
                <w:noProof/>
                <w:webHidden/>
              </w:rPr>
              <w:fldChar w:fldCharType="begin"/>
            </w:r>
            <w:r>
              <w:rPr>
                <w:noProof/>
                <w:webHidden/>
              </w:rPr>
              <w:instrText xml:space="preserve"> PAGEREF _Toc240070370 \h </w:instrText>
            </w:r>
            <w:r>
              <w:rPr>
                <w:noProof/>
                <w:webHidden/>
              </w:rPr>
            </w:r>
            <w:r>
              <w:rPr>
                <w:noProof/>
                <w:webHidden/>
              </w:rPr>
              <w:fldChar w:fldCharType="separate"/>
            </w:r>
            <w:r>
              <w:rPr>
                <w:noProof/>
                <w:webHidden/>
              </w:rPr>
              <w:t>8</w:t>
            </w:r>
            <w:r>
              <w:rPr>
                <w:noProof/>
                <w:webHidden/>
              </w:rPr>
              <w:fldChar w:fldCharType="end"/>
            </w:r>
          </w:hyperlink>
        </w:p>
        <w:p w14:paraId="7026105D" w14:textId="6BA7D3DB" w:rsidR="00882184" w:rsidRDefault="00882184">
          <w:pPr>
            <w:pStyle w:val="TOC1"/>
            <w:tabs>
              <w:tab w:val="right" w:leader="dot" w:pos="10070"/>
            </w:tabs>
            <w:rPr>
              <w:noProof/>
            </w:rPr>
          </w:pPr>
          <w:hyperlink w:anchor="_Toc240070371" w:history="1">
            <w:r w:rsidRPr="00E93F69">
              <w:rPr>
                <w:rStyle w:val="Hyperlink"/>
                <w:noProof/>
              </w:rPr>
              <w:t>11. Evidence Gaps</w:t>
            </w:r>
            <w:r>
              <w:rPr>
                <w:noProof/>
                <w:webHidden/>
              </w:rPr>
              <w:tab/>
            </w:r>
            <w:r>
              <w:rPr>
                <w:noProof/>
                <w:webHidden/>
              </w:rPr>
              <w:fldChar w:fldCharType="begin"/>
            </w:r>
            <w:r>
              <w:rPr>
                <w:noProof/>
                <w:webHidden/>
              </w:rPr>
              <w:instrText xml:space="preserve"> PAGEREF _Toc240070371 \h </w:instrText>
            </w:r>
            <w:r>
              <w:rPr>
                <w:noProof/>
                <w:webHidden/>
              </w:rPr>
            </w:r>
            <w:r>
              <w:rPr>
                <w:noProof/>
                <w:webHidden/>
              </w:rPr>
              <w:fldChar w:fldCharType="separate"/>
            </w:r>
            <w:r>
              <w:rPr>
                <w:noProof/>
                <w:webHidden/>
              </w:rPr>
              <w:t>8</w:t>
            </w:r>
            <w:r>
              <w:rPr>
                <w:noProof/>
                <w:webHidden/>
              </w:rPr>
              <w:fldChar w:fldCharType="end"/>
            </w:r>
          </w:hyperlink>
        </w:p>
        <w:p w14:paraId="7F4EC408" w14:textId="1E756FCC" w:rsidR="00882184" w:rsidRDefault="00882184">
          <w:pPr>
            <w:pStyle w:val="TOC1"/>
            <w:tabs>
              <w:tab w:val="right" w:leader="dot" w:pos="10070"/>
            </w:tabs>
            <w:rPr>
              <w:noProof/>
            </w:rPr>
          </w:pPr>
          <w:hyperlink w:anchor="_Toc240070372" w:history="1">
            <w:r w:rsidRPr="00E93F69">
              <w:rPr>
                <w:rStyle w:val="Hyperlink"/>
                <w:noProof/>
              </w:rPr>
              <w:t>12. Claims We CAN Make</w:t>
            </w:r>
            <w:r>
              <w:rPr>
                <w:noProof/>
                <w:webHidden/>
              </w:rPr>
              <w:tab/>
            </w:r>
            <w:r>
              <w:rPr>
                <w:noProof/>
                <w:webHidden/>
              </w:rPr>
              <w:fldChar w:fldCharType="begin"/>
            </w:r>
            <w:r>
              <w:rPr>
                <w:noProof/>
                <w:webHidden/>
              </w:rPr>
              <w:instrText xml:space="preserve"> PAGEREF _Toc240070372 \h </w:instrText>
            </w:r>
            <w:r>
              <w:rPr>
                <w:noProof/>
                <w:webHidden/>
              </w:rPr>
            </w:r>
            <w:r>
              <w:rPr>
                <w:noProof/>
                <w:webHidden/>
              </w:rPr>
              <w:fldChar w:fldCharType="separate"/>
            </w:r>
            <w:r>
              <w:rPr>
                <w:noProof/>
                <w:webHidden/>
              </w:rPr>
              <w:t>8</w:t>
            </w:r>
            <w:r>
              <w:rPr>
                <w:noProof/>
                <w:webHidden/>
              </w:rPr>
              <w:fldChar w:fldCharType="end"/>
            </w:r>
          </w:hyperlink>
        </w:p>
        <w:p w14:paraId="0BC357AD" w14:textId="59176C6C" w:rsidR="00882184" w:rsidRDefault="00882184">
          <w:pPr>
            <w:pStyle w:val="TOC1"/>
            <w:tabs>
              <w:tab w:val="right" w:leader="dot" w:pos="10070"/>
            </w:tabs>
            <w:rPr>
              <w:noProof/>
            </w:rPr>
          </w:pPr>
          <w:hyperlink w:anchor="_Toc240070373" w:history="1">
            <w:r w:rsidRPr="00E93F69">
              <w:rPr>
                <w:rStyle w:val="Hyperlink"/>
                <w:noProof/>
              </w:rPr>
              <w:t>13. Claims We MUST NOT Make</w:t>
            </w:r>
            <w:r>
              <w:rPr>
                <w:noProof/>
                <w:webHidden/>
              </w:rPr>
              <w:tab/>
            </w:r>
            <w:r>
              <w:rPr>
                <w:noProof/>
                <w:webHidden/>
              </w:rPr>
              <w:fldChar w:fldCharType="begin"/>
            </w:r>
            <w:r>
              <w:rPr>
                <w:noProof/>
                <w:webHidden/>
              </w:rPr>
              <w:instrText xml:space="preserve"> PAGEREF _Toc240070373 \h </w:instrText>
            </w:r>
            <w:r>
              <w:rPr>
                <w:noProof/>
                <w:webHidden/>
              </w:rPr>
            </w:r>
            <w:r>
              <w:rPr>
                <w:noProof/>
                <w:webHidden/>
              </w:rPr>
              <w:fldChar w:fldCharType="separate"/>
            </w:r>
            <w:r>
              <w:rPr>
                <w:noProof/>
                <w:webHidden/>
              </w:rPr>
              <w:t>9</w:t>
            </w:r>
            <w:r>
              <w:rPr>
                <w:noProof/>
                <w:webHidden/>
              </w:rPr>
              <w:fldChar w:fldCharType="end"/>
            </w:r>
          </w:hyperlink>
        </w:p>
        <w:p w14:paraId="6007498F" w14:textId="1A086DED" w:rsidR="00882184" w:rsidRDefault="00882184">
          <w:pPr>
            <w:pStyle w:val="TOC1"/>
            <w:tabs>
              <w:tab w:val="right" w:leader="dot" w:pos="10070"/>
            </w:tabs>
            <w:rPr>
              <w:noProof/>
            </w:rPr>
          </w:pPr>
          <w:hyperlink w:anchor="_Toc240070374" w:history="1">
            <w:r w:rsidRPr="00E93F69">
              <w:rPr>
                <w:rStyle w:val="Hyperlink"/>
                <w:noProof/>
              </w:rPr>
              <w:t>14. Full Research Source Matrix</w:t>
            </w:r>
            <w:r>
              <w:rPr>
                <w:noProof/>
                <w:webHidden/>
              </w:rPr>
              <w:tab/>
            </w:r>
            <w:r>
              <w:rPr>
                <w:noProof/>
                <w:webHidden/>
              </w:rPr>
              <w:fldChar w:fldCharType="begin"/>
            </w:r>
            <w:r>
              <w:rPr>
                <w:noProof/>
                <w:webHidden/>
              </w:rPr>
              <w:instrText xml:space="preserve"> PAGEREF _Toc240070374 \h </w:instrText>
            </w:r>
            <w:r>
              <w:rPr>
                <w:noProof/>
                <w:webHidden/>
              </w:rPr>
            </w:r>
            <w:r>
              <w:rPr>
                <w:noProof/>
                <w:webHidden/>
              </w:rPr>
              <w:fldChar w:fldCharType="separate"/>
            </w:r>
            <w:r>
              <w:rPr>
                <w:noProof/>
                <w:webHidden/>
              </w:rPr>
              <w:t>9</w:t>
            </w:r>
            <w:r>
              <w:rPr>
                <w:noProof/>
                <w:webHidden/>
              </w:rPr>
              <w:fldChar w:fldCharType="end"/>
            </w:r>
          </w:hyperlink>
        </w:p>
        <w:p w14:paraId="129DD841" w14:textId="204EE46C" w:rsidR="00882184" w:rsidRDefault="00882184">
          <w:pPr>
            <w:pStyle w:val="TOC1"/>
            <w:tabs>
              <w:tab w:val="right" w:leader="dot" w:pos="10070"/>
            </w:tabs>
            <w:rPr>
              <w:noProof/>
            </w:rPr>
          </w:pPr>
          <w:hyperlink w:anchor="_Toc240070375" w:history="1">
            <w:r w:rsidRPr="00E93F69">
              <w:rPr>
                <w:rStyle w:val="Hyperlink"/>
                <w:noProof/>
              </w:rPr>
              <w:t>15. Claim Safety Table</w:t>
            </w:r>
            <w:r>
              <w:rPr>
                <w:noProof/>
                <w:webHidden/>
              </w:rPr>
              <w:tab/>
            </w:r>
            <w:r>
              <w:rPr>
                <w:noProof/>
                <w:webHidden/>
              </w:rPr>
              <w:fldChar w:fldCharType="begin"/>
            </w:r>
            <w:r>
              <w:rPr>
                <w:noProof/>
                <w:webHidden/>
              </w:rPr>
              <w:instrText xml:space="preserve"> PAGEREF _Toc240070375 \h </w:instrText>
            </w:r>
            <w:r>
              <w:rPr>
                <w:noProof/>
                <w:webHidden/>
              </w:rPr>
            </w:r>
            <w:r>
              <w:rPr>
                <w:noProof/>
                <w:webHidden/>
              </w:rPr>
              <w:fldChar w:fldCharType="separate"/>
            </w:r>
            <w:r>
              <w:rPr>
                <w:noProof/>
                <w:webHidden/>
              </w:rPr>
              <w:t>13</w:t>
            </w:r>
            <w:r>
              <w:rPr>
                <w:noProof/>
                <w:webHidden/>
              </w:rPr>
              <w:fldChar w:fldCharType="end"/>
            </w:r>
          </w:hyperlink>
        </w:p>
        <w:p w14:paraId="4C7DFF44" w14:textId="77296DC5" w:rsidR="00882184" w:rsidRDefault="00882184">
          <w:pPr>
            <w:pStyle w:val="TOC1"/>
            <w:tabs>
              <w:tab w:val="right" w:leader="dot" w:pos="10070"/>
            </w:tabs>
            <w:rPr>
              <w:noProof/>
            </w:rPr>
          </w:pPr>
          <w:hyperlink w:anchor="_Toc240070376" w:history="1">
            <w:r w:rsidRPr="00E93F69">
              <w:rPr>
                <w:rStyle w:val="Hyperlink"/>
                <w:noProof/>
              </w:rPr>
              <w:t>16. AIO Rubric Mapping — Exemplary Target</w:t>
            </w:r>
            <w:r>
              <w:rPr>
                <w:noProof/>
                <w:webHidden/>
              </w:rPr>
              <w:tab/>
            </w:r>
            <w:r>
              <w:rPr>
                <w:noProof/>
                <w:webHidden/>
              </w:rPr>
              <w:fldChar w:fldCharType="begin"/>
            </w:r>
            <w:r>
              <w:rPr>
                <w:noProof/>
                <w:webHidden/>
              </w:rPr>
              <w:instrText xml:space="preserve"> PAGEREF _Toc240070376 \h </w:instrText>
            </w:r>
            <w:r>
              <w:rPr>
                <w:noProof/>
                <w:webHidden/>
              </w:rPr>
            </w:r>
            <w:r>
              <w:rPr>
                <w:noProof/>
                <w:webHidden/>
              </w:rPr>
              <w:fldChar w:fldCharType="separate"/>
            </w:r>
            <w:r>
              <w:rPr>
                <w:noProof/>
                <w:webHidden/>
              </w:rPr>
              <w:t>13</w:t>
            </w:r>
            <w:r>
              <w:rPr>
                <w:noProof/>
                <w:webHidden/>
              </w:rPr>
              <w:fldChar w:fldCharType="end"/>
            </w:r>
          </w:hyperlink>
        </w:p>
        <w:p w14:paraId="18B6C2C0" w14:textId="3D7D69CD" w:rsidR="00882184" w:rsidRDefault="00882184">
          <w:pPr>
            <w:pStyle w:val="TOC1"/>
            <w:tabs>
              <w:tab w:val="right" w:leader="dot" w:pos="10070"/>
            </w:tabs>
            <w:rPr>
              <w:noProof/>
            </w:rPr>
          </w:pPr>
          <w:hyperlink w:anchor="_Toc240070377" w:history="1">
            <w:r w:rsidRPr="00E93F69">
              <w:rPr>
                <w:rStyle w:val="Hyperlink"/>
                <w:noProof/>
              </w:rPr>
              <w:t>17. Professional Validation Plan — TONIGHT</w:t>
            </w:r>
            <w:r>
              <w:rPr>
                <w:noProof/>
                <w:webHidden/>
              </w:rPr>
              <w:tab/>
            </w:r>
            <w:r>
              <w:rPr>
                <w:noProof/>
                <w:webHidden/>
              </w:rPr>
              <w:fldChar w:fldCharType="begin"/>
            </w:r>
            <w:r>
              <w:rPr>
                <w:noProof/>
                <w:webHidden/>
              </w:rPr>
              <w:instrText xml:space="preserve"> PAGEREF _Toc240070377 \h </w:instrText>
            </w:r>
            <w:r>
              <w:rPr>
                <w:noProof/>
                <w:webHidden/>
              </w:rPr>
            </w:r>
            <w:r>
              <w:rPr>
                <w:noProof/>
                <w:webHidden/>
              </w:rPr>
              <w:fldChar w:fldCharType="separate"/>
            </w:r>
            <w:r>
              <w:rPr>
                <w:noProof/>
                <w:webHidden/>
              </w:rPr>
              <w:t>14</w:t>
            </w:r>
            <w:r>
              <w:rPr>
                <w:noProof/>
                <w:webHidden/>
              </w:rPr>
              <w:fldChar w:fldCharType="end"/>
            </w:r>
          </w:hyperlink>
        </w:p>
        <w:p w14:paraId="3659FA92" w14:textId="274A6197" w:rsidR="00882184" w:rsidRDefault="00882184">
          <w:pPr>
            <w:pStyle w:val="TOC2"/>
            <w:tabs>
              <w:tab w:val="right" w:leader="dot" w:pos="10070"/>
            </w:tabs>
            <w:rPr>
              <w:noProof/>
            </w:rPr>
          </w:pPr>
          <w:hyperlink w:anchor="_Toc240070378" w:history="1">
            <w:r w:rsidRPr="00E93F69">
              <w:rPr>
                <w:rStyle w:val="Hyperlink"/>
                <w:noProof/>
              </w:rPr>
              <w:t>Three-question interview</w:t>
            </w:r>
            <w:r>
              <w:rPr>
                <w:noProof/>
                <w:webHidden/>
              </w:rPr>
              <w:tab/>
            </w:r>
            <w:r>
              <w:rPr>
                <w:noProof/>
                <w:webHidden/>
              </w:rPr>
              <w:fldChar w:fldCharType="begin"/>
            </w:r>
            <w:r>
              <w:rPr>
                <w:noProof/>
                <w:webHidden/>
              </w:rPr>
              <w:instrText xml:space="preserve"> PAGEREF _Toc240070378 \h </w:instrText>
            </w:r>
            <w:r>
              <w:rPr>
                <w:noProof/>
                <w:webHidden/>
              </w:rPr>
            </w:r>
            <w:r>
              <w:rPr>
                <w:noProof/>
                <w:webHidden/>
              </w:rPr>
              <w:fldChar w:fldCharType="separate"/>
            </w:r>
            <w:r>
              <w:rPr>
                <w:noProof/>
                <w:webHidden/>
              </w:rPr>
              <w:t>14</w:t>
            </w:r>
            <w:r>
              <w:rPr>
                <w:noProof/>
                <w:webHidden/>
              </w:rPr>
              <w:fldChar w:fldCharType="end"/>
            </w:r>
          </w:hyperlink>
        </w:p>
        <w:p w14:paraId="34EE7D12" w14:textId="58AF0CF0" w:rsidR="00882184" w:rsidRDefault="00882184">
          <w:pPr>
            <w:pStyle w:val="TOC1"/>
            <w:tabs>
              <w:tab w:val="right" w:leader="dot" w:pos="10070"/>
            </w:tabs>
            <w:rPr>
              <w:noProof/>
            </w:rPr>
          </w:pPr>
          <w:hyperlink w:anchor="_Toc240070379" w:history="1">
            <w:r w:rsidRPr="00E93F69">
              <w:rPr>
                <w:rStyle w:val="Hyperlink"/>
                <w:noProof/>
              </w:rPr>
              <w:t>18. INSIDEOUT — DATA TO COLLECT TONIGHT</w:t>
            </w:r>
            <w:r>
              <w:rPr>
                <w:noProof/>
                <w:webHidden/>
              </w:rPr>
              <w:tab/>
            </w:r>
            <w:r>
              <w:rPr>
                <w:noProof/>
                <w:webHidden/>
              </w:rPr>
              <w:fldChar w:fldCharType="begin"/>
            </w:r>
            <w:r>
              <w:rPr>
                <w:noProof/>
                <w:webHidden/>
              </w:rPr>
              <w:instrText xml:space="preserve"> PAGEREF _Toc240070379 \h </w:instrText>
            </w:r>
            <w:r>
              <w:rPr>
                <w:noProof/>
                <w:webHidden/>
              </w:rPr>
            </w:r>
            <w:r>
              <w:rPr>
                <w:noProof/>
                <w:webHidden/>
              </w:rPr>
              <w:fldChar w:fldCharType="separate"/>
            </w:r>
            <w:r>
              <w:rPr>
                <w:noProof/>
                <w:webHidden/>
              </w:rPr>
              <w:t>14</w:t>
            </w:r>
            <w:r>
              <w:rPr>
                <w:noProof/>
                <w:webHidden/>
              </w:rPr>
              <w:fldChar w:fldCharType="end"/>
            </w:r>
          </w:hyperlink>
        </w:p>
        <w:p w14:paraId="3C40E0B3" w14:textId="0B41C10C" w:rsidR="00882184" w:rsidRDefault="00882184">
          <w:pPr>
            <w:pStyle w:val="TOC2"/>
            <w:tabs>
              <w:tab w:val="right" w:leader="dot" w:pos="10070"/>
            </w:tabs>
            <w:rPr>
              <w:noProof/>
            </w:rPr>
          </w:pPr>
          <w:hyperlink w:anchor="_Toc240070380" w:history="1">
            <w:r w:rsidRPr="00E93F69">
              <w:rPr>
                <w:rStyle w:val="Hyperlink"/>
                <w:noProof/>
              </w:rPr>
              <w:t>18.1 Smallest useful retrieval experiment</w:t>
            </w:r>
            <w:r>
              <w:rPr>
                <w:noProof/>
                <w:webHidden/>
              </w:rPr>
              <w:tab/>
            </w:r>
            <w:r>
              <w:rPr>
                <w:noProof/>
                <w:webHidden/>
              </w:rPr>
              <w:fldChar w:fldCharType="begin"/>
            </w:r>
            <w:r>
              <w:rPr>
                <w:noProof/>
                <w:webHidden/>
              </w:rPr>
              <w:instrText xml:space="preserve"> PAGEREF _Toc240070380 \h </w:instrText>
            </w:r>
            <w:r>
              <w:rPr>
                <w:noProof/>
                <w:webHidden/>
              </w:rPr>
            </w:r>
            <w:r>
              <w:rPr>
                <w:noProof/>
                <w:webHidden/>
              </w:rPr>
              <w:fldChar w:fldCharType="separate"/>
            </w:r>
            <w:r>
              <w:rPr>
                <w:noProof/>
                <w:webHidden/>
              </w:rPr>
              <w:t>14</w:t>
            </w:r>
            <w:r>
              <w:rPr>
                <w:noProof/>
                <w:webHidden/>
              </w:rPr>
              <w:fldChar w:fldCharType="end"/>
            </w:r>
          </w:hyperlink>
        </w:p>
        <w:p w14:paraId="1FF8FF9B" w14:textId="7848C553" w:rsidR="00882184" w:rsidRDefault="00882184">
          <w:pPr>
            <w:pStyle w:val="TOC2"/>
            <w:tabs>
              <w:tab w:val="right" w:leader="dot" w:pos="10070"/>
            </w:tabs>
            <w:rPr>
              <w:noProof/>
            </w:rPr>
          </w:pPr>
          <w:hyperlink w:anchor="_Toc240070381" w:history="1">
            <w:r w:rsidRPr="00E93F69">
              <w:rPr>
                <w:rStyle w:val="Hyperlink"/>
                <w:noProof/>
              </w:rPr>
              <w:t>18.2 Gesture reliability test</w:t>
            </w:r>
            <w:r>
              <w:rPr>
                <w:noProof/>
                <w:webHidden/>
              </w:rPr>
              <w:tab/>
            </w:r>
            <w:r>
              <w:rPr>
                <w:noProof/>
                <w:webHidden/>
              </w:rPr>
              <w:fldChar w:fldCharType="begin"/>
            </w:r>
            <w:r>
              <w:rPr>
                <w:noProof/>
                <w:webHidden/>
              </w:rPr>
              <w:instrText xml:space="preserve"> PAGEREF _Toc240070381 \h </w:instrText>
            </w:r>
            <w:r>
              <w:rPr>
                <w:noProof/>
                <w:webHidden/>
              </w:rPr>
            </w:r>
            <w:r>
              <w:rPr>
                <w:noProof/>
                <w:webHidden/>
              </w:rPr>
              <w:fldChar w:fldCharType="separate"/>
            </w:r>
            <w:r>
              <w:rPr>
                <w:noProof/>
                <w:webHidden/>
              </w:rPr>
              <w:t>15</w:t>
            </w:r>
            <w:r>
              <w:rPr>
                <w:noProof/>
                <w:webHidden/>
              </w:rPr>
              <w:fldChar w:fldCharType="end"/>
            </w:r>
          </w:hyperlink>
        </w:p>
        <w:p w14:paraId="2E72A936" w14:textId="5D4CEBAB" w:rsidR="00882184" w:rsidRDefault="00882184">
          <w:pPr>
            <w:pStyle w:val="TOC2"/>
            <w:tabs>
              <w:tab w:val="right" w:leader="dot" w:pos="10070"/>
            </w:tabs>
            <w:rPr>
              <w:noProof/>
            </w:rPr>
          </w:pPr>
          <w:hyperlink w:anchor="_Toc240070382" w:history="1">
            <w:r w:rsidRPr="00E93F69">
              <w:rPr>
                <w:rStyle w:val="Hyperlink"/>
                <w:noProof/>
              </w:rPr>
              <w:t>18.3 Timing / runtime record</w:t>
            </w:r>
            <w:r>
              <w:rPr>
                <w:noProof/>
                <w:webHidden/>
              </w:rPr>
              <w:tab/>
            </w:r>
            <w:r>
              <w:rPr>
                <w:noProof/>
                <w:webHidden/>
              </w:rPr>
              <w:fldChar w:fldCharType="begin"/>
            </w:r>
            <w:r>
              <w:rPr>
                <w:noProof/>
                <w:webHidden/>
              </w:rPr>
              <w:instrText xml:space="preserve"> PAGEREF _Toc240070382 \h </w:instrText>
            </w:r>
            <w:r>
              <w:rPr>
                <w:noProof/>
                <w:webHidden/>
              </w:rPr>
            </w:r>
            <w:r>
              <w:rPr>
                <w:noProof/>
                <w:webHidden/>
              </w:rPr>
              <w:fldChar w:fldCharType="separate"/>
            </w:r>
            <w:r>
              <w:rPr>
                <w:noProof/>
                <w:webHidden/>
              </w:rPr>
              <w:t>15</w:t>
            </w:r>
            <w:r>
              <w:rPr>
                <w:noProof/>
                <w:webHidden/>
              </w:rPr>
              <w:fldChar w:fldCharType="end"/>
            </w:r>
          </w:hyperlink>
        </w:p>
        <w:p w14:paraId="7FD25687" w14:textId="11C81BB8" w:rsidR="00882184" w:rsidRDefault="00882184">
          <w:pPr>
            <w:pStyle w:val="TOC2"/>
            <w:tabs>
              <w:tab w:val="right" w:leader="dot" w:pos="10070"/>
            </w:tabs>
            <w:rPr>
              <w:noProof/>
            </w:rPr>
          </w:pPr>
          <w:hyperlink w:anchor="_Toc240070383" w:history="1">
            <w:r w:rsidRPr="00E93F69">
              <w:rPr>
                <w:rStyle w:val="Hyperlink"/>
                <w:noProof/>
              </w:rPr>
              <w:t>18.4 Evidence capture</w:t>
            </w:r>
            <w:r>
              <w:rPr>
                <w:noProof/>
                <w:webHidden/>
              </w:rPr>
              <w:tab/>
            </w:r>
            <w:r>
              <w:rPr>
                <w:noProof/>
                <w:webHidden/>
              </w:rPr>
              <w:fldChar w:fldCharType="begin"/>
            </w:r>
            <w:r>
              <w:rPr>
                <w:noProof/>
                <w:webHidden/>
              </w:rPr>
              <w:instrText xml:space="preserve"> PAGEREF _Toc240070383 \h </w:instrText>
            </w:r>
            <w:r>
              <w:rPr>
                <w:noProof/>
                <w:webHidden/>
              </w:rPr>
            </w:r>
            <w:r>
              <w:rPr>
                <w:noProof/>
                <w:webHidden/>
              </w:rPr>
              <w:fldChar w:fldCharType="separate"/>
            </w:r>
            <w:r>
              <w:rPr>
                <w:noProof/>
                <w:webHidden/>
              </w:rPr>
              <w:t>16</w:t>
            </w:r>
            <w:r>
              <w:rPr>
                <w:noProof/>
                <w:webHidden/>
              </w:rPr>
              <w:fldChar w:fldCharType="end"/>
            </w:r>
          </w:hyperlink>
        </w:p>
        <w:p w14:paraId="434E780C" w14:textId="4A307C34" w:rsidR="00882184" w:rsidRDefault="00882184">
          <w:pPr>
            <w:pStyle w:val="TOC1"/>
            <w:tabs>
              <w:tab w:val="right" w:leader="dot" w:pos="10070"/>
            </w:tabs>
            <w:rPr>
              <w:noProof/>
            </w:rPr>
          </w:pPr>
          <w:hyperlink w:anchor="_Toc240070384" w:history="1">
            <w:r w:rsidRPr="00E93F69">
              <w:rPr>
                <w:rStyle w:val="Hyperlink"/>
                <w:noProof/>
              </w:rPr>
              <w:t>19. Jordan Context — Use Carefully</w:t>
            </w:r>
            <w:r>
              <w:rPr>
                <w:noProof/>
                <w:webHidden/>
              </w:rPr>
              <w:tab/>
            </w:r>
            <w:r>
              <w:rPr>
                <w:noProof/>
                <w:webHidden/>
              </w:rPr>
              <w:fldChar w:fldCharType="begin"/>
            </w:r>
            <w:r>
              <w:rPr>
                <w:noProof/>
                <w:webHidden/>
              </w:rPr>
              <w:instrText xml:space="preserve"> PAGEREF _Toc240070384 \h </w:instrText>
            </w:r>
            <w:r>
              <w:rPr>
                <w:noProof/>
                <w:webHidden/>
              </w:rPr>
            </w:r>
            <w:r>
              <w:rPr>
                <w:noProof/>
                <w:webHidden/>
              </w:rPr>
              <w:fldChar w:fldCharType="separate"/>
            </w:r>
            <w:r>
              <w:rPr>
                <w:noProof/>
                <w:webHidden/>
              </w:rPr>
              <w:t>16</w:t>
            </w:r>
            <w:r>
              <w:rPr>
                <w:noProof/>
                <w:webHidden/>
              </w:rPr>
              <w:fldChar w:fldCharType="end"/>
            </w:r>
          </w:hyperlink>
        </w:p>
        <w:p w14:paraId="346039B4" w14:textId="1050569C" w:rsidR="00882184" w:rsidRDefault="00882184">
          <w:pPr>
            <w:pStyle w:val="TOC1"/>
            <w:tabs>
              <w:tab w:val="right" w:leader="dot" w:pos="10070"/>
            </w:tabs>
            <w:rPr>
              <w:noProof/>
            </w:rPr>
          </w:pPr>
          <w:hyperlink w:anchor="_Toc240070385" w:history="1">
            <w:r w:rsidRPr="00E93F69">
              <w:rPr>
                <w:rStyle w:val="Hyperlink"/>
                <w:noProof/>
              </w:rPr>
              <w:t>20. Reference List</w:t>
            </w:r>
            <w:r>
              <w:rPr>
                <w:noProof/>
                <w:webHidden/>
              </w:rPr>
              <w:tab/>
            </w:r>
            <w:r>
              <w:rPr>
                <w:noProof/>
                <w:webHidden/>
              </w:rPr>
              <w:fldChar w:fldCharType="begin"/>
            </w:r>
            <w:r>
              <w:rPr>
                <w:noProof/>
                <w:webHidden/>
              </w:rPr>
              <w:instrText xml:space="preserve"> PAGEREF _Toc240070385 \h </w:instrText>
            </w:r>
            <w:r>
              <w:rPr>
                <w:noProof/>
                <w:webHidden/>
              </w:rPr>
            </w:r>
            <w:r>
              <w:rPr>
                <w:noProof/>
                <w:webHidden/>
              </w:rPr>
              <w:fldChar w:fldCharType="separate"/>
            </w:r>
            <w:r>
              <w:rPr>
                <w:noProof/>
                <w:webHidden/>
              </w:rPr>
              <w:t>16</w:t>
            </w:r>
            <w:r>
              <w:rPr>
                <w:noProof/>
                <w:webHidden/>
              </w:rPr>
              <w:fldChar w:fldCharType="end"/>
            </w:r>
          </w:hyperlink>
        </w:p>
        <w:p w14:paraId="6A9283F5" w14:textId="1D4C6FBC" w:rsidR="00882184" w:rsidRDefault="00882184">
          <w:pPr>
            <w:pStyle w:val="TOC1"/>
            <w:tabs>
              <w:tab w:val="right" w:leader="dot" w:pos="10070"/>
            </w:tabs>
            <w:rPr>
              <w:noProof/>
            </w:rPr>
          </w:pPr>
          <w:hyperlink w:anchor="_Toc240070386" w:history="1">
            <w:r w:rsidRPr="00E93F69">
              <w:rPr>
                <w:rStyle w:val="Hyperlink"/>
                <w:noProof/>
              </w:rPr>
              <w:t>Appendix A — Official AIO Compliance Notes</w:t>
            </w:r>
            <w:r>
              <w:rPr>
                <w:noProof/>
                <w:webHidden/>
              </w:rPr>
              <w:tab/>
            </w:r>
            <w:r>
              <w:rPr>
                <w:noProof/>
                <w:webHidden/>
              </w:rPr>
              <w:fldChar w:fldCharType="begin"/>
            </w:r>
            <w:r>
              <w:rPr>
                <w:noProof/>
                <w:webHidden/>
              </w:rPr>
              <w:instrText xml:space="preserve"> PAGEREF _Toc240070386 \h </w:instrText>
            </w:r>
            <w:r>
              <w:rPr>
                <w:noProof/>
                <w:webHidden/>
              </w:rPr>
            </w:r>
            <w:r>
              <w:rPr>
                <w:noProof/>
                <w:webHidden/>
              </w:rPr>
              <w:fldChar w:fldCharType="separate"/>
            </w:r>
            <w:r>
              <w:rPr>
                <w:noProof/>
                <w:webHidden/>
              </w:rPr>
              <w:t>17</w:t>
            </w:r>
            <w:r>
              <w:rPr>
                <w:noProof/>
                <w:webHidden/>
              </w:rPr>
              <w:fldChar w:fldCharType="end"/>
            </w:r>
          </w:hyperlink>
        </w:p>
        <w:p w14:paraId="49DFB3DB" w14:textId="18673D91" w:rsidR="00882184" w:rsidRDefault="00882184">
          <w:r>
            <w:rPr>
              <w:b/>
              <w:bCs/>
              <w:noProof/>
            </w:rPr>
            <w:fldChar w:fldCharType="end"/>
          </w:r>
        </w:p>
      </w:sdtContent>
    </w:sdt>
    <w:p w14:paraId="5A71A4AE" w14:textId="77777777" w:rsidR="00CE21B3" w:rsidRDefault="00000000">
      <w:r>
        <w:br w:type="page"/>
      </w:r>
    </w:p>
    <w:tbl>
      <w:tblPr>
        <w:tblW w:w="0" w:type="auto"/>
        <w:jc w:val="center"/>
        <w:tblLook w:val="04A0" w:firstRow="1" w:lastRow="0" w:firstColumn="1" w:lastColumn="0" w:noHBand="0" w:noVBand="1"/>
      </w:tblPr>
      <w:tblGrid>
        <w:gridCol w:w="10080"/>
      </w:tblGrid>
      <w:tr w:rsidR="00CE21B3" w14:paraId="08073ADC" w14:textId="77777777">
        <w:trPr>
          <w:jc w:val="center"/>
        </w:trPr>
        <w:tc>
          <w:tcPr>
            <w:tcW w:w="10080" w:type="dxa"/>
            <w:shd w:val="clear" w:color="auto" w:fill="EAF2F8"/>
            <w:tcMar>
              <w:top w:w="110" w:type="dxa"/>
              <w:left w:w="140" w:type="dxa"/>
              <w:bottom w:w="110" w:type="dxa"/>
              <w:right w:w="140" w:type="dxa"/>
            </w:tcMar>
          </w:tcPr>
          <w:p w14:paraId="54C79761" w14:textId="77777777" w:rsidR="00CE21B3" w:rsidRDefault="00000000">
            <w:r>
              <w:rPr>
                <w:b/>
                <w:color w:val="2D5F8B"/>
              </w:rPr>
              <w:lastRenderedPageBreak/>
              <w:t xml:space="preserve">Scope of this pack:  </w:t>
            </w:r>
            <w:r>
              <w:t>This document separates peer-reviewed evidence, official technology/product documentation and project-specific claims. It intentionally distinguishes “research indicates this can help” from “InsideOut has demonstrated this result.”</w:t>
            </w:r>
          </w:p>
        </w:tc>
      </w:tr>
    </w:tbl>
    <w:p w14:paraId="1869BC80" w14:textId="77777777" w:rsidR="00CE21B3" w:rsidRDefault="00CE21B3">
      <w:pPr>
        <w:spacing w:after="20"/>
      </w:pPr>
    </w:p>
    <w:p w14:paraId="2B714548" w14:textId="77777777" w:rsidR="00CE21B3" w:rsidRDefault="00000000">
      <w:pPr>
        <w:pStyle w:val="Heading1"/>
      </w:pPr>
      <w:bookmarkStart w:id="0" w:name="_Toc240070354"/>
      <w:r>
        <w:t>1. Problem Evidence</w:t>
      </w:r>
      <w:bookmarkEnd w:id="0"/>
    </w:p>
    <w:p w14:paraId="337B9946" w14:textId="77777777" w:rsidR="00CE21B3" w:rsidRDefault="00000000">
      <w:r>
        <w:t>The educational problem is defensible when framed as a spatial-representation problem rather than a blanket criticism of textbooks. Spatial reasoning is important across science and engineering [3]–[5]. Spatial skills are trainable [3]. In anatomy, where spatial relationships are central, interactive 3D technologies have shown positive average effects in a meta-analysis and in at least one randomized controlled study [2], [6].</w:t>
      </w:r>
    </w:p>
    <w:tbl>
      <w:tblPr>
        <w:tblStyle w:val="TableGrid"/>
        <w:tblW w:w="0" w:type="auto"/>
        <w:jc w:val="center"/>
        <w:tblLayout w:type="fixed"/>
        <w:tblLook w:val="04A0" w:firstRow="1" w:lastRow="0" w:firstColumn="1" w:lastColumn="0" w:noHBand="0" w:noVBand="1"/>
      </w:tblPr>
      <w:tblGrid>
        <w:gridCol w:w="2880"/>
        <w:gridCol w:w="2448"/>
        <w:gridCol w:w="4176"/>
      </w:tblGrid>
      <w:tr w:rsidR="00CE21B3" w14:paraId="610E655A" w14:textId="77777777">
        <w:trPr>
          <w:cantSplit/>
          <w:tblHeader/>
          <w:jc w:val="center"/>
        </w:trPr>
        <w:tc>
          <w:tcPr>
            <w:tcW w:w="2880" w:type="dxa"/>
            <w:shd w:val="clear" w:color="auto" w:fill="17324D"/>
            <w:tcMar>
              <w:top w:w="70" w:type="dxa"/>
              <w:left w:w="90" w:type="dxa"/>
              <w:bottom w:w="70" w:type="dxa"/>
              <w:right w:w="90" w:type="dxa"/>
            </w:tcMar>
            <w:vAlign w:val="center"/>
          </w:tcPr>
          <w:p w14:paraId="27B3DC29" w14:textId="77777777" w:rsidR="00CE21B3" w:rsidRDefault="00000000">
            <w:pPr>
              <w:spacing w:after="0"/>
              <w:jc w:val="center"/>
            </w:pPr>
            <w:r>
              <w:rPr>
                <w:b/>
                <w:color w:val="FFFFFF"/>
                <w:sz w:val="16"/>
              </w:rPr>
              <w:t>Evidence statement</w:t>
            </w:r>
          </w:p>
        </w:tc>
        <w:tc>
          <w:tcPr>
            <w:tcW w:w="2448" w:type="dxa"/>
            <w:shd w:val="clear" w:color="auto" w:fill="17324D"/>
            <w:tcMar>
              <w:top w:w="70" w:type="dxa"/>
              <w:left w:w="90" w:type="dxa"/>
              <w:bottom w:w="70" w:type="dxa"/>
              <w:right w:w="90" w:type="dxa"/>
            </w:tcMar>
            <w:vAlign w:val="center"/>
          </w:tcPr>
          <w:p w14:paraId="3A11E08B" w14:textId="77777777" w:rsidR="00CE21B3" w:rsidRDefault="00000000">
            <w:pPr>
              <w:spacing w:after="0"/>
              <w:jc w:val="center"/>
            </w:pPr>
            <w:r>
              <w:rPr>
                <w:b/>
                <w:color w:val="FFFFFF"/>
                <w:sz w:val="16"/>
              </w:rPr>
              <w:t>Evidence strength</w:t>
            </w:r>
          </w:p>
        </w:tc>
        <w:tc>
          <w:tcPr>
            <w:tcW w:w="4176" w:type="dxa"/>
            <w:shd w:val="clear" w:color="auto" w:fill="17324D"/>
            <w:tcMar>
              <w:top w:w="70" w:type="dxa"/>
              <w:left w:w="90" w:type="dxa"/>
              <w:bottom w:w="70" w:type="dxa"/>
              <w:right w:w="90" w:type="dxa"/>
            </w:tcMar>
            <w:vAlign w:val="center"/>
          </w:tcPr>
          <w:p w14:paraId="5AE0118E" w14:textId="77777777" w:rsidR="00CE21B3" w:rsidRDefault="00000000">
            <w:pPr>
              <w:spacing w:after="0"/>
              <w:jc w:val="center"/>
            </w:pPr>
            <w:r>
              <w:rPr>
                <w:b/>
                <w:color w:val="FFFFFF"/>
                <w:sz w:val="16"/>
              </w:rPr>
              <w:t>Safe interpretation for InsideOut</w:t>
            </w:r>
          </w:p>
        </w:tc>
      </w:tr>
      <w:tr w:rsidR="00CE21B3" w14:paraId="46F1ADF7" w14:textId="77777777">
        <w:trPr>
          <w:cantSplit/>
          <w:jc w:val="center"/>
        </w:trPr>
        <w:tc>
          <w:tcPr>
            <w:tcW w:w="2880" w:type="dxa"/>
            <w:tcMar>
              <w:top w:w="70" w:type="dxa"/>
              <w:left w:w="90" w:type="dxa"/>
              <w:bottom w:w="70" w:type="dxa"/>
              <w:right w:w="90" w:type="dxa"/>
            </w:tcMar>
          </w:tcPr>
          <w:p w14:paraId="005315B3" w14:textId="77777777" w:rsidR="00CE21B3" w:rsidRDefault="00000000">
            <w:pPr>
              <w:spacing w:after="30" w:line="240" w:lineRule="auto"/>
            </w:pPr>
            <w:r>
              <w:rPr>
                <w:sz w:val="16"/>
              </w:rPr>
              <w:t>Spatial skills matter in STEM and can be trained</w:t>
            </w:r>
          </w:p>
        </w:tc>
        <w:tc>
          <w:tcPr>
            <w:tcW w:w="2448" w:type="dxa"/>
            <w:tcMar>
              <w:top w:w="70" w:type="dxa"/>
              <w:left w:w="90" w:type="dxa"/>
              <w:bottom w:w="70" w:type="dxa"/>
              <w:right w:w="90" w:type="dxa"/>
            </w:tcMar>
          </w:tcPr>
          <w:p w14:paraId="0E742C01" w14:textId="77777777" w:rsidR="00CE21B3" w:rsidRDefault="00000000">
            <w:pPr>
              <w:spacing w:after="30" w:line="240" w:lineRule="auto"/>
            </w:pPr>
            <w:r>
              <w:rPr>
                <w:sz w:val="16"/>
              </w:rPr>
              <w:t>Strong: meta-analysis + domain reviews</w:t>
            </w:r>
          </w:p>
        </w:tc>
        <w:tc>
          <w:tcPr>
            <w:tcW w:w="4176" w:type="dxa"/>
            <w:tcMar>
              <w:top w:w="70" w:type="dxa"/>
              <w:left w:w="90" w:type="dxa"/>
              <w:bottom w:w="70" w:type="dxa"/>
              <w:right w:w="90" w:type="dxa"/>
            </w:tcMar>
          </w:tcPr>
          <w:p w14:paraId="19C8C9C8" w14:textId="77777777" w:rsidR="00CE21B3" w:rsidRDefault="00000000">
            <w:pPr>
              <w:spacing w:after="30" w:line="240" w:lineRule="auto"/>
            </w:pPr>
            <w:r>
              <w:rPr>
                <w:sz w:val="16"/>
              </w:rPr>
              <w:t>Supports targeting spatial understanding as a legitimate educational problem.</w:t>
            </w:r>
          </w:p>
        </w:tc>
      </w:tr>
      <w:tr w:rsidR="00CE21B3" w14:paraId="72B0A896" w14:textId="77777777">
        <w:trPr>
          <w:cantSplit/>
          <w:jc w:val="center"/>
        </w:trPr>
        <w:tc>
          <w:tcPr>
            <w:tcW w:w="2880" w:type="dxa"/>
            <w:shd w:val="clear" w:color="auto" w:fill="F8FAFC"/>
            <w:tcMar>
              <w:top w:w="70" w:type="dxa"/>
              <w:left w:w="90" w:type="dxa"/>
              <w:bottom w:w="70" w:type="dxa"/>
              <w:right w:w="90" w:type="dxa"/>
            </w:tcMar>
          </w:tcPr>
          <w:p w14:paraId="40ABC47D" w14:textId="77777777" w:rsidR="00CE21B3" w:rsidRDefault="00000000">
            <w:pPr>
              <w:spacing w:after="30" w:line="240" w:lineRule="auto"/>
            </w:pPr>
            <w:r>
              <w:rPr>
                <w:sz w:val="16"/>
              </w:rPr>
              <w:t>Interactive 3D can help with spatially demanding learning</w:t>
            </w:r>
          </w:p>
        </w:tc>
        <w:tc>
          <w:tcPr>
            <w:tcW w:w="2448" w:type="dxa"/>
            <w:shd w:val="clear" w:color="auto" w:fill="F8FAFC"/>
            <w:tcMar>
              <w:top w:w="70" w:type="dxa"/>
              <w:left w:w="90" w:type="dxa"/>
              <w:bottom w:w="70" w:type="dxa"/>
              <w:right w:w="90" w:type="dxa"/>
            </w:tcMar>
          </w:tcPr>
          <w:p w14:paraId="189DC0B6" w14:textId="77777777" w:rsidR="00CE21B3" w:rsidRDefault="00000000">
            <w:pPr>
              <w:spacing w:after="30" w:line="240" w:lineRule="auto"/>
            </w:pPr>
            <w:r>
              <w:rPr>
                <w:sz w:val="16"/>
              </w:rPr>
              <w:t>Moderate–strong but domain-dependent</w:t>
            </w:r>
          </w:p>
        </w:tc>
        <w:tc>
          <w:tcPr>
            <w:tcW w:w="4176" w:type="dxa"/>
            <w:shd w:val="clear" w:color="auto" w:fill="F8FAFC"/>
            <w:tcMar>
              <w:top w:w="70" w:type="dxa"/>
              <w:left w:w="90" w:type="dxa"/>
              <w:bottom w:w="70" w:type="dxa"/>
              <w:right w:w="90" w:type="dxa"/>
            </w:tcMar>
          </w:tcPr>
          <w:p w14:paraId="76F6BCA9" w14:textId="77777777" w:rsidR="00CE21B3" w:rsidRDefault="00000000">
            <w:pPr>
              <w:spacing w:after="30" w:line="240" w:lineRule="auto"/>
            </w:pPr>
            <w:r>
              <w:rPr>
                <w:sz w:val="16"/>
              </w:rPr>
              <w:t>Use “can support” / “has shown benefits in some contexts,” not “3D is always better.”</w:t>
            </w:r>
          </w:p>
        </w:tc>
      </w:tr>
      <w:tr w:rsidR="00CE21B3" w14:paraId="7757B7D9" w14:textId="77777777">
        <w:trPr>
          <w:cantSplit/>
          <w:jc w:val="center"/>
        </w:trPr>
        <w:tc>
          <w:tcPr>
            <w:tcW w:w="2880" w:type="dxa"/>
            <w:tcMar>
              <w:top w:w="70" w:type="dxa"/>
              <w:left w:w="90" w:type="dxa"/>
              <w:bottom w:w="70" w:type="dxa"/>
              <w:right w:w="90" w:type="dxa"/>
            </w:tcMar>
          </w:tcPr>
          <w:p w14:paraId="7E4072CE" w14:textId="77777777" w:rsidR="00CE21B3" w:rsidRDefault="00000000">
            <w:pPr>
              <w:spacing w:after="30" w:line="240" w:lineRule="auto"/>
            </w:pPr>
            <w:r>
              <w:rPr>
                <w:sz w:val="16"/>
              </w:rPr>
              <w:t>Static 2D representations are always inferior</w:t>
            </w:r>
          </w:p>
        </w:tc>
        <w:tc>
          <w:tcPr>
            <w:tcW w:w="2448" w:type="dxa"/>
            <w:tcMar>
              <w:top w:w="70" w:type="dxa"/>
              <w:left w:w="90" w:type="dxa"/>
              <w:bottom w:w="70" w:type="dxa"/>
              <w:right w:w="90" w:type="dxa"/>
            </w:tcMar>
          </w:tcPr>
          <w:p w14:paraId="098153D5" w14:textId="77777777" w:rsidR="00CE21B3" w:rsidRDefault="00000000">
            <w:pPr>
              <w:spacing w:after="30" w:line="240" w:lineRule="auto"/>
            </w:pPr>
            <w:r>
              <w:rPr>
                <w:sz w:val="16"/>
              </w:rPr>
              <w:t>Unsupported as a universal claim</w:t>
            </w:r>
          </w:p>
        </w:tc>
        <w:tc>
          <w:tcPr>
            <w:tcW w:w="4176" w:type="dxa"/>
            <w:tcMar>
              <w:top w:w="70" w:type="dxa"/>
              <w:left w:w="90" w:type="dxa"/>
              <w:bottom w:w="70" w:type="dxa"/>
              <w:right w:w="90" w:type="dxa"/>
            </w:tcMar>
          </w:tcPr>
          <w:p w14:paraId="4179C3C2" w14:textId="77777777" w:rsidR="00CE21B3" w:rsidRDefault="00000000">
            <w:pPr>
              <w:spacing w:after="30" w:line="240" w:lineRule="auto"/>
            </w:pPr>
            <w:r>
              <w:rPr>
                <w:sz w:val="16"/>
              </w:rPr>
              <w:t>Do not say this. Say some inherently 3D relationships require mental reconstruction from 2D.</w:t>
            </w:r>
          </w:p>
        </w:tc>
      </w:tr>
      <w:tr w:rsidR="00CE21B3" w14:paraId="0158ED23" w14:textId="77777777">
        <w:trPr>
          <w:cantSplit/>
          <w:jc w:val="center"/>
        </w:trPr>
        <w:tc>
          <w:tcPr>
            <w:tcW w:w="2880" w:type="dxa"/>
            <w:shd w:val="clear" w:color="auto" w:fill="F8FAFC"/>
            <w:tcMar>
              <w:top w:w="70" w:type="dxa"/>
              <w:left w:w="90" w:type="dxa"/>
              <w:bottom w:w="70" w:type="dxa"/>
              <w:right w:w="90" w:type="dxa"/>
            </w:tcMar>
          </w:tcPr>
          <w:p w14:paraId="7B34FFE2" w14:textId="77777777" w:rsidR="00CE21B3" w:rsidRDefault="00000000">
            <w:pPr>
              <w:spacing w:after="30" w:line="240" w:lineRule="auto"/>
            </w:pPr>
            <w:r>
              <w:rPr>
                <w:sz w:val="16"/>
              </w:rPr>
              <w:t>InsideOut improves learning</w:t>
            </w:r>
          </w:p>
        </w:tc>
        <w:tc>
          <w:tcPr>
            <w:tcW w:w="2448" w:type="dxa"/>
            <w:shd w:val="clear" w:color="auto" w:fill="F8FAFC"/>
            <w:tcMar>
              <w:top w:w="70" w:type="dxa"/>
              <w:left w:w="90" w:type="dxa"/>
              <w:bottom w:w="70" w:type="dxa"/>
              <w:right w:w="90" w:type="dxa"/>
            </w:tcMar>
          </w:tcPr>
          <w:p w14:paraId="3B496B47" w14:textId="77777777" w:rsidR="00CE21B3" w:rsidRDefault="00000000">
            <w:pPr>
              <w:spacing w:after="30" w:line="240" w:lineRule="auto"/>
            </w:pPr>
            <w:r>
              <w:rPr>
                <w:sz w:val="16"/>
              </w:rPr>
              <w:t>No direct evidence</w:t>
            </w:r>
          </w:p>
        </w:tc>
        <w:tc>
          <w:tcPr>
            <w:tcW w:w="4176" w:type="dxa"/>
            <w:shd w:val="clear" w:color="auto" w:fill="F8FAFC"/>
            <w:tcMar>
              <w:top w:w="70" w:type="dxa"/>
              <w:left w:w="90" w:type="dxa"/>
              <w:bottom w:w="70" w:type="dxa"/>
              <w:right w:w="90" w:type="dxa"/>
            </w:tcMar>
          </w:tcPr>
          <w:p w14:paraId="0AA5451C" w14:textId="77777777" w:rsidR="00CE21B3" w:rsidRDefault="00000000">
            <w:pPr>
              <w:spacing w:after="30" w:line="240" w:lineRule="auto"/>
            </w:pPr>
            <w:r>
              <w:rPr>
                <w:sz w:val="16"/>
              </w:rPr>
              <w:t>Do not claim until controlled evaluation exists.</w:t>
            </w:r>
          </w:p>
        </w:tc>
      </w:tr>
    </w:tbl>
    <w:p w14:paraId="4B8E0067" w14:textId="77777777" w:rsidR="00CE21B3" w:rsidRDefault="00000000">
      <w:pPr>
        <w:pStyle w:val="Heading1"/>
      </w:pPr>
      <w:bookmarkStart w:id="1" w:name="_Toc240070355"/>
      <w:r>
        <w:t>2. Educational Research</w:t>
      </w:r>
      <w:bookmarkEnd w:id="1"/>
    </w:p>
    <w:p w14:paraId="21B23B19" w14:textId="77777777" w:rsidR="00CE21B3" w:rsidRDefault="00000000">
      <w:pPr>
        <w:pStyle w:val="Heading2"/>
      </w:pPr>
      <w:bookmarkStart w:id="2" w:name="_Toc240070356"/>
      <w:r>
        <w:t>2.1 Spatial learning and interactive 3D</w:t>
      </w:r>
      <w:bookmarkEnd w:id="2"/>
    </w:p>
    <w:p w14:paraId="4D91FE8E" w14:textId="77777777" w:rsidR="00CE21B3" w:rsidRDefault="00000000">
      <w:r>
        <w:t>Yammine and Violato’s 2015 meta-analysis synthesized 36 anatomy studies and found positive effects for 3D visualization technologies compared with other teaching methods [2]. Nicholson et al.’s randomized trial used a fully interactive 3D ear model and reported higher performance on spatial-relationship questions than the control tutorial [6]. These are directly relevant to the type of structural exploration InsideOut targets, but they are anatomy-specific and do not validate the project across every subject.</w:t>
      </w:r>
    </w:p>
    <w:p w14:paraId="74DF6A92" w14:textId="77777777" w:rsidR="00CE21B3" w:rsidRDefault="00000000">
      <w:pPr>
        <w:pStyle w:val="Heading2"/>
      </w:pPr>
      <w:bookmarkStart w:id="3" w:name="_Toc240070357"/>
      <w:r>
        <w:t>2.2 Drawing as a learning and interface action</w:t>
      </w:r>
      <w:bookmarkEnd w:id="3"/>
    </w:p>
    <w:p w14:paraId="3A084CD7" w14:textId="77777777" w:rsidR="00CE21B3" w:rsidRDefault="00000000">
      <w:r>
        <w:t>Ainsworth, Prain and Tytler argue that drawing can support science learning by requiring learners to create and coordinate representations [7]. Van Meter and Garner’s review is particularly important for claim safety: learner-generated drawing has plausible cognitive mechanisms, but empirical evidence is inconsistent and depends on how drawing is supported [8]. Therefore InsideOut can defend drawing as a meaningful learner-generated representation and as a low-friction visual query, while avoiding the claim that drawing itself guarantees better retention.</w:t>
      </w:r>
    </w:p>
    <w:p w14:paraId="6B7899DD" w14:textId="77777777" w:rsidR="00CE21B3" w:rsidRDefault="00000000">
      <w:pPr>
        <w:pStyle w:val="Heading2"/>
      </w:pPr>
      <w:bookmarkStart w:id="4" w:name="_Toc240070358"/>
      <w:r>
        <w:t>2.3 Embodiment and gesture</w:t>
      </w:r>
      <w:bookmarkEnd w:id="4"/>
    </w:p>
    <w:p w14:paraId="0CB39140" w14:textId="77777777" w:rsidR="00CE21B3" w:rsidRDefault="00000000">
      <w:r>
        <w:t>Embodied-learning research supports investigating physically integrated interfaces, but it also warns against “technology = learning” reasoning. Lindgren and Johnson-Glenberg note that many embodied learning technologies have lacked clear efficacy studies [9]. Skulmowski and Rey’s taxonomy emphasizes task integration [10], and Skulmowski et al.’s heart-anatomy study demonstrates both potential benefits and cognitive-load trade-offs [11]. Goldin-Meadow’s review shows that gesture can play a causal role in some learning contexts [12], but a hand-tracked pinch used as a GUI control is not equivalent to an explanatory learning gesture.</w:t>
      </w:r>
    </w:p>
    <w:p w14:paraId="5FD7EF55" w14:textId="77777777" w:rsidR="00CE21B3" w:rsidRDefault="00000000">
      <w:pPr>
        <w:pStyle w:val="Heading1"/>
      </w:pPr>
      <w:bookmarkStart w:id="5" w:name="_Toc240070359"/>
      <w:r>
        <w:t>3. Existing Solutions</w:t>
      </w:r>
      <w:bookmarkEnd w:id="5"/>
    </w:p>
    <w:p w14:paraId="7A057AB9" w14:textId="77777777" w:rsidR="00CE21B3" w:rsidRDefault="00000000">
      <w:r>
        <w:t>The objective competitor review finds mature solutions for interactive 3D and separate research systems for sketch-to-3D retrieval. The integration gap—not individual component novelty—is the defensible differentiation.</w:t>
      </w:r>
    </w:p>
    <w:tbl>
      <w:tblPr>
        <w:tblStyle w:val="TableGrid"/>
        <w:tblW w:w="0" w:type="auto"/>
        <w:jc w:val="center"/>
        <w:tblLayout w:type="fixed"/>
        <w:tblLook w:val="04A0" w:firstRow="1" w:lastRow="0" w:firstColumn="1" w:lastColumn="0" w:noHBand="0" w:noVBand="1"/>
      </w:tblPr>
      <w:tblGrid>
        <w:gridCol w:w="1512"/>
        <w:gridCol w:w="2880"/>
        <w:gridCol w:w="2880"/>
        <w:gridCol w:w="2376"/>
      </w:tblGrid>
      <w:tr w:rsidR="00CE21B3" w14:paraId="170B9851" w14:textId="77777777">
        <w:trPr>
          <w:cantSplit/>
          <w:tblHeader/>
          <w:jc w:val="center"/>
        </w:trPr>
        <w:tc>
          <w:tcPr>
            <w:tcW w:w="1512" w:type="dxa"/>
            <w:shd w:val="clear" w:color="auto" w:fill="17324D"/>
            <w:tcMar>
              <w:top w:w="70" w:type="dxa"/>
              <w:left w:w="90" w:type="dxa"/>
              <w:bottom w:w="70" w:type="dxa"/>
              <w:right w:w="90" w:type="dxa"/>
            </w:tcMar>
            <w:vAlign w:val="center"/>
          </w:tcPr>
          <w:p w14:paraId="3F420C29" w14:textId="77777777" w:rsidR="00CE21B3" w:rsidRDefault="00000000">
            <w:pPr>
              <w:spacing w:after="0"/>
              <w:jc w:val="center"/>
            </w:pPr>
            <w:r>
              <w:rPr>
                <w:b/>
                <w:color w:val="FFFFFF"/>
                <w:sz w:val="14"/>
              </w:rPr>
              <w:lastRenderedPageBreak/>
              <w:t>System</w:t>
            </w:r>
          </w:p>
        </w:tc>
        <w:tc>
          <w:tcPr>
            <w:tcW w:w="2880" w:type="dxa"/>
            <w:shd w:val="clear" w:color="auto" w:fill="17324D"/>
            <w:tcMar>
              <w:top w:w="70" w:type="dxa"/>
              <w:left w:w="90" w:type="dxa"/>
              <w:bottom w:w="70" w:type="dxa"/>
              <w:right w:w="90" w:type="dxa"/>
            </w:tcMar>
            <w:vAlign w:val="center"/>
          </w:tcPr>
          <w:p w14:paraId="63D94B99" w14:textId="77777777" w:rsidR="00CE21B3" w:rsidRDefault="00000000">
            <w:pPr>
              <w:spacing w:after="0"/>
              <w:jc w:val="center"/>
            </w:pPr>
            <w:r>
              <w:rPr>
                <w:b/>
                <w:color w:val="FFFFFF"/>
                <w:sz w:val="14"/>
              </w:rPr>
              <w:t>What it actually does</w:t>
            </w:r>
          </w:p>
        </w:tc>
        <w:tc>
          <w:tcPr>
            <w:tcW w:w="2880" w:type="dxa"/>
            <w:shd w:val="clear" w:color="auto" w:fill="17324D"/>
            <w:tcMar>
              <w:top w:w="70" w:type="dxa"/>
              <w:left w:w="90" w:type="dxa"/>
              <w:bottom w:w="70" w:type="dxa"/>
              <w:right w:w="90" w:type="dxa"/>
            </w:tcMar>
            <w:vAlign w:val="center"/>
          </w:tcPr>
          <w:p w14:paraId="22360A18" w14:textId="77777777" w:rsidR="00CE21B3" w:rsidRDefault="00000000">
            <w:pPr>
              <w:spacing w:after="0"/>
              <w:jc w:val="center"/>
            </w:pPr>
            <w:r>
              <w:rPr>
                <w:b/>
                <w:color w:val="FFFFFF"/>
                <w:sz w:val="14"/>
              </w:rPr>
              <w:t>Relevant limitation in reviewed scope</w:t>
            </w:r>
          </w:p>
        </w:tc>
        <w:tc>
          <w:tcPr>
            <w:tcW w:w="2376" w:type="dxa"/>
            <w:shd w:val="clear" w:color="auto" w:fill="17324D"/>
            <w:tcMar>
              <w:top w:w="70" w:type="dxa"/>
              <w:left w:w="90" w:type="dxa"/>
              <w:bottom w:w="70" w:type="dxa"/>
              <w:right w:w="90" w:type="dxa"/>
            </w:tcMar>
            <w:vAlign w:val="center"/>
          </w:tcPr>
          <w:p w14:paraId="0E2E0893" w14:textId="77777777" w:rsidR="00CE21B3" w:rsidRDefault="00000000">
            <w:pPr>
              <w:spacing w:after="0"/>
              <w:jc w:val="center"/>
            </w:pPr>
            <w:r>
              <w:rPr>
                <w:b/>
                <w:color w:val="FFFFFF"/>
                <w:sz w:val="14"/>
              </w:rPr>
              <w:t>InsideOut differentiation</w:t>
            </w:r>
          </w:p>
        </w:tc>
      </w:tr>
      <w:tr w:rsidR="00CE21B3" w14:paraId="345A2180" w14:textId="77777777">
        <w:trPr>
          <w:cantSplit/>
          <w:jc w:val="center"/>
        </w:trPr>
        <w:tc>
          <w:tcPr>
            <w:tcW w:w="1512" w:type="dxa"/>
            <w:tcMar>
              <w:top w:w="70" w:type="dxa"/>
              <w:left w:w="90" w:type="dxa"/>
              <w:bottom w:w="70" w:type="dxa"/>
              <w:right w:w="90" w:type="dxa"/>
            </w:tcMar>
          </w:tcPr>
          <w:p w14:paraId="32DF15A5" w14:textId="77777777" w:rsidR="00CE21B3" w:rsidRDefault="00000000">
            <w:pPr>
              <w:spacing w:after="30" w:line="240" w:lineRule="auto"/>
            </w:pPr>
            <w:r>
              <w:rPr>
                <w:sz w:val="14"/>
              </w:rPr>
              <w:t>BioDigital Human</w:t>
            </w:r>
          </w:p>
        </w:tc>
        <w:tc>
          <w:tcPr>
            <w:tcW w:w="2880" w:type="dxa"/>
            <w:tcMar>
              <w:top w:w="70" w:type="dxa"/>
              <w:left w:w="90" w:type="dxa"/>
              <w:bottom w:w="70" w:type="dxa"/>
              <w:right w:w="90" w:type="dxa"/>
            </w:tcMar>
          </w:tcPr>
          <w:p w14:paraId="334E39F4" w14:textId="77777777" w:rsidR="00CE21B3" w:rsidRDefault="00000000">
            <w:pPr>
              <w:spacing w:after="30" w:line="240" w:lineRule="auto"/>
            </w:pPr>
            <w:r>
              <w:rPr>
                <w:sz w:val="14"/>
              </w:rPr>
              <w:t>Interactive 3D anatomy; selection, isolate/dissect, labels and navigation.</w:t>
            </w:r>
          </w:p>
        </w:tc>
        <w:tc>
          <w:tcPr>
            <w:tcW w:w="2880" w:type="dxa"/>
            <w:tcMar>
              <w:top w:w="70" w:type="dxa"/>
              <w:left w:w="90" w:type="dxa"/>
              <w:bottom w:w="70" w:type="dxa"/>
              <w:right w:w="90" w:type="dxa"/>
            </w:tcMar>
          </w:tcPr>
          <w:p w14:paraId="5B120567" w14:textId="77777777" w:rsidR="00CE21B3" w:rsidRDefault="00000000">
            <w:pPr>
              <w:spacing w:after="30" w:line="240" w:lineRule="auto"/>
            </w:pPr>
            <w:r>
              <w:rPr>
                <w:sz w:val="14"/>
              </w:rPr>
              <w:t>No official evidence reviewed for physical-paper sketch retrieval or standard-webcam hand tracking.</w:t>
            </w:r>
          </w:p>
        </w:tc>
        <w:tc>
          <w:tcPr>
            <w:tcW w:w="2376" w:type="dxa"/>
            <w:tcMar>
              <w:top w:w="70" w:type="dxa"/>
              <w:left w:w="90" w:type="dxa"/>
              <w:bottom w:w="70" w:type="dxa"/>
              <w:right w:w="90" w:type="dxa"/>
            </w:tcMar>
          </w:tcPr>
          <w:p w14:paraId="5D66305C" w14:textId="77777777" w:rsidR="00CE21B3" w:rsidRDefault="00000000">
            <w:pPr>
              <w:spacing w:after="30" w:line="240" w:lineRule="auto"/>
            </w:pPr>
            <w:r>
              <w:rPr>
                <w:sz w:val="14"/>
              </w:rPr>
              <w:t>InsideOut begins with learner sketch and targets webcam hand control.</w:t>
            </w:r>
          </w:p>
        </w:tc>
      </w:tr>
      <w:tr w:rsidR="00CE21B3" w14:paraId="530F5257" w14:textId="77777777">
        <w:trPr>
          <w:cantSplit/>
          <w:jc w:val="center"/>
        </w:trPr>
        <w:tc>
          <w:tcPr>
            <w:tcW w:w="1512" w:type="dxa"/>
            <w:shd w:val="clear" w:color="auto" w:fill="F8FAFC"/>
            <w:tcMar>
              <w:top w:w="70" w:type="dxa"/>
              <w:left w:w="90" w:type="dxa"/>
              <w:bottom w:w="70" w:type="dxa"/>
              <w:right w:w="90" w:type="dxa"/>
            </w:tcMar>
          </w:tcPr>
          <w:p w14:paraId="00C3EA72" w14:textId="77777777" w:rsidR="00CE21B3" w:rsidRDefault="00000000">
            <w:pPr>
              <w:spacing w:after="30" w:line="240" w:lineRule="auto"/>
            </w:pPr>
            <w:r>
              <w:rPr>
                <w:sz w:val="14"/>
              </w:rPr>
              <w:t>Visible Body</w:t>
            </w:r>
          </w:p>
        </w:tc>
        <w:tc>
          <w:tcPr>
            <w:tcW w:w="2880" w:type="dxa"/>
            <w:shd w:val="clear" w:color="auto" w:fill="F8FAFC"/>
            <w:tcMar>
              <w:top w:w="70" w:type="dxa"/>
              <w:left w:w="90" w:type="dxa"/>
              <w:bottom w:w="70" w:type="dxa"/>
              <w:right w:w="90" w:type="dxa"/>
            </w:tcMar>
          </w:tcPr>
          <w:p w14:paraId="7705BAB4" w14:textId="77777777" w:rsidR="00CE21B3" w:rsidRDefault="00000000">
            <w:pPr>
              <w:spacing w:after="30" w:line="240" w:lineRule="auto"/>
            </w:pPr>
            <w:r>
              <w:rPr>
                <w:sz w:val="14"/>
              </w:rPr>
              <w:t>Interactive 3D anatomy; rotate, select, hide/fade/dissect; touch/mouse controls.</w:t>
            </w:r>
          </w:p>
        </w:tc>
        <w:tc>
          <w:tcPr>
            <w:tcW w:w="2880" w:type="dxa"/>
            <w:shd w:val="clear" w:color="auto" w:fill="F8FAFC"/>
            <w:tcMar>
              <w:top w:w="70" w:type="dxa"/>
              <w:left w:w="90" w:type="dxa"/>
              <w:bottom w:w="70" w:type="dxa"/>
              <w:right w:w="90" w:type="dxa"/>
            </w:tcMar>
          </w:tcPr>
          <w:p w14:paraId="31D87A70" w14:textId="77777777" w:rsidR="00CE21B3" w:rsidRDefault="00000000">
            <w:pPr>
              <w:spacing w:after="30" w:line="240" w:lineRule="auto"/>
            </w:pPr>
            <w:r>
              <w:rPr>
                <w:sz w:val="14"/>
              </w:rPr>
              <w:t>No official evidence reviewed for physical sketch retrieval or webcam hand control.</w:t>
            </w:r>
          </w:p>
        </w:tc>
        <w:tc>
          <w:tcPr>
            <w:tcW w:w="2376" w:type="dxa"/>
            <w:shd w:val="clear" w:color="auto" w:fill="F8FAFC"/>
            <w:tcMar>
              <w:top w:w="70" w:type="dxa"/>
              <w:left w:w="90" w:type="dxa"/>
              <w:bottom w:w="70" w:type="dxa"/>
              <w:right w:w="90" w:type="dxa"/>
            </w:tcMar>
          </w:tcPr>
          <w:p w14:paraId="58DDE10B" w14:textId="77777777" w:rsidR="00CE21B3" w:rsidRDefault="00000000">
            <w:pPr>
              <w:spacing w:after="30" w:line="240" w:lineRule="auto"/>
            </w:pPr>
            <w:r>
              <w:rPr>
                <w:sz w:val="14"/>
              </w:rPr>
              <w:t>InsideOut is not anatomy-only and uses CV input/control.</w:t>
            </w:r>
          </w:p>
        </w:tc>
      </w:tr>
      <w:tr w:rsidR="00CE21B3" w14:paraId="4D405124" w14:textId="77777777">
        <w:trPr>
          <w:cantSplit/>
          <w:jc w:val="center"/>
        </w:trPr>
        <w:tc>
          <w:tcPr>
            <w:tcW w:w="1512" w:type="dxa"/>
            <w:tcMar>
              <w:top w:w="70" w:type="dxa"/>
              <w:left w:w="90" w:type="dxa"/>
              <w:bottom w:w="70" w:type="dxa"/>
              <w:right w:w="90" w:type="dxa"/>
            </w:tcMar>
          </w:tcPr>
          <w:p w14:paraId="0DD6AA4D" w14:textId="77777777" w:rsidR="00CE21B3" w:rsidRDefault="00000000">
            <w:pPr>
              <w:spacing w:after="30" w:line="240" w:lineRule="auto"/>
            </w:pPr>
            <w:r>
              <w:rPr>
                <w:sz w:val="14"/>
              </w:rPr>
              <w:t>JigSpace</w:t>
            </w:r>
          </w:p>
        </w:tc>
        <w:tc>
          <w:tcPr>
            <w:tcW w:w="2880" w:type="dxa"/>
            <w:tcMar>
              <w:top w:w="70" w:type="dxa"/>
              <w:left w:w="90" w:type="dxa"/>
              <w:bottom w:w="70" w:type="dxa"/>
              <w:right w:w="90" w:type="dxa"/>
            </w:tcMar>
          </w:tcPr>
          <w:p w14:paraId="7F500584" w14:textId="77777777" w:rsidR="00CE21B3" w:rsidRDefault="00000000">
            <w:pPr>
              <w:spacing w:after="30" w:line="240" w:lineRule="auto"/>
            </w:pPr>
            <w:r>
              <w:rPr>
                <w:sz w:val="14"/>
              </w:rPr>
              <w:t>Interactive 3D/CAD, exploded views; Apple Vision Pro supports pinch/pull-apart hand gestures.</w:t>
            </w:r>
          </w:p>
        </w:tc>
        <w:tc>
          <w:tcPr>
            <w:tcW w:w="2880" w:type="dxa"/>
            <w:tcMar>
              <w:top w:w="70" w:type="dxa"/>
              <w:left w:w="90" w:type="dxa"/>
              <w:bottom w:w="70" w:type="dxa"/>
              <w:right w:w="90" w:type="dxa"/>
            </w:tcMar>
          </w:tcPr>
          <w:p w14:paraId="3BF085F9" w14:textId="77777777" w:rsidR="00CE21B3" w:rsidRDefault="00000000">
            <w:pPr>
              <w:spacing w:after="30" w:line="240" w:lineRule="auto"/>
            </w:pPr>
            <w:r>
              <w:rPr>
                <w:sz w:val="14"/>
              </w:rPr>
              <w:t>Direct hand interaction requires Vision Pro in reviewed documentation; no physical-sketch retrieval.</w:t>
            </w:r>
          </w:p>
        </w:tc>
        <w:tc>
          <w:tcPr>
            <w:tcW w:w="2376" w:type="dxa"/>
            <w:tcMar>
              <w:top w:w="70" w:type="dxa"/>
              <w:left w:w="90" w:type="dxa"/>
              <w:bottom w:w="70" w:type="dxa"/>
              <w:right w:w="90" w:type="dxa"/>
            </w:tcMar>
          </w:tcPr>
          <w:p w14:paraId="15508663" w14:textId="77777777" w:rsidR="00CE21B3" w:rsidRDefault="00000000">
            <w:pPr>
              <w:spacing w:after="30" w:line="240" w:lineRule="auto"/>
            </w:pPr>
            <w:r>
              <w:rPr>
                <w:sz w:val="14"/>
              </w:rPr>
              <w:t>InsideOut targets similar direct manipulation with a normal webcam and sketch-initiated retrieval.</w:t>
            </w:r>
          </w:p>
        </w:tc>
      </w:tr>
      <w:tr w:rsidR="00CE21B3" w14:paraId="6B57E9AD" w14:textId="77777777">
        <w:trPr>
          <w:cantSplit/>
          <w:jc w:val="center"/>
        </w:trPr>
        <w:tc>
          <w:tcPr>
            <w:tcW w:w="1512" w:type="dxa"/>
            <w:shd w:val="clear" w:color="auto" w:fill="F8FAFC"/>
            <w:tcMar>
              <w:top w:w="70" w:type="dxa"/>
              <w:left w:w="90" w:type="dxa"/>
              <w:bottom w:w="70" w:type="dxa"/>
              <w:right w:w="90" w:type="dxa"/>
            </w:tcMar>
          </w:tcPr>
          <w:p w14:paraId="3775AF5D" w14:textId="77777777" w:rsidR="00CE21B3" w:rsidRDefault="00000000">
            <w:pPr>
              <w:spacing w:after="30" w:line="240" w:lineRule="auto"/>
            </w:pPr>
            <w:r>
              <w:rPr>
                <w:sz w:val="14"/>
              </w:rPr>
              <w:t>Sketchfab</w:t>
            </w:r>
          </w:p>
        </w:tc>
        <w:tc>
          <w:tcPr>
            <w:tcW w:w="2880" w:type="dxa"/>
            <w:shd w:val="clear" w:color="auto" w:fill="F8FAFC"/>
            <w:tcMar>
              <w:top w:w="70" w:type="dxa"/>
              <w:left w:w="90" w:type="dxa"/>
              <w:bottom w:w="70" w:type="dxa"/>
              <w:right w:w="90" w:type="dxa"/>
            </w:tcMar>
          </w:tcPr>
          <w:p w14:paraId="38D56218" w14:textId="77777777" w:rsidR="00CE21B3" w:rsidRDefault="00000000">
            <w:pPr>
              <w:spacing w:after="30" w:line="240" w:lineRule="auto"/>
            </w:pPr>
            <w:r>
              <w:rPr>
                <w:sz w:val="14"/>
              </w:rPr>
              <w:t>General web 3D publishing/viewing; annotations, inspection, VR/AR.</w:t>
            </w:r>
          </w:p>
        </w:tc>
        <w:tc>
          <w:tcPr>
            <w:tcW w:w="2880" w:type="dxa"/>
            <w:shd w:val="clear" w:color="auto" w:fill="F8FAFC"/>
            <w:tcMar>
              <w:top w:w="70" w:type="dxa"/>
              <w:left w:w="90" w:type="dxa"/>
              <w:bottom w:w="70" w:type="dxa"/>
              <w:right w:w="90" w:type="dxa"/>
            </w:tcMar>
          </w:tcPr>
          <w:p w14:paraId="6D210E5B" w14:textId="77777777" w:rsidR="00CE21B3" w:rsidRDefault="00000000">
            <w:pPr>
              <w:spacing w:after="30" w:line="240" w:lineRule="auto"/>
            </w:pPr>
            <w:r>
              <w:rPr>
                <w:sz w:val="14"/>
              </w:rPr>
              <w:t>No reviewed evidence for physical-sketch retrieval or webcam hand control as core viewer input.</w:t>
            </w:r>
          </w:p>
        </w:tc>
        <w:tc>
          <w:tcPr>
            <w:tcW w:w="2376" w:type="dxa"/>
            <w:shd w:val="clear" w:color="auto" w:fill="F8FAFC"/>
            <w:tcMar>
              <w:top w:w="70" w:type="dxa"/>
              <w:left w:w="90" w:type="dxa"/>
              <w:bottom w:w="70" w:type="dxa"/>
              <w:right w:w="90" w:type="dxa"/>
            </w:tcMar>
          </w:tcPr>
          <w:p w14:paraId="28309885" w14:textId="77777777" w:rsidR="00CE21B3" w:rsidRDefault="00000000">
            <w:pPr>
              <w:spacing w:after="30" w:line="240" w:lineRule="auto"/>
            </w:pPr>
            <w:r>
              <w:rPr>
                <w:sz w:val="14"/>
              </w:rPr>
              <w:t>InsideOut adds drawing retrieval + CV interaction rather than browsing a model page.</w:t>
            </w:r>
          </w:p>
        </w:tc>
      </w:tr>
      <w:tr w:rsidR="00CE21B3" w14:paraId="4FE3B282" w14:textId="77777777">
        <w:trPr>
          <w:cantSplit/>
          <w:jc w:val="center"/>
        </w:trPr>
        <w:tc>
          <w:tcPr>
            <w:tcW w:w="1512" w:type="dxa"/>
            <w:tcMar>
              <w:top w:w="70" w:type="dxa"/>
              <w:left w:w="90" w:type="dxa"/>
              <w:bottom w:w="70" w:type="dxa"/>
              <w:right w:w="90" w:type="dxa"/>
            </w:tcMar>
          </w:tcPr>
          <w:p w14:paraId="26AC7701" w14:textId="77777777" w:rsidR="00CE21B3" w:rsidRDefault="00000000">
            <w:pPr>
              <w:spacing w:after="30" w:line="240" w:lineRule="auto"/>
            </w:pPr>
            <w:r>
              <w:rPr>
                <w:sz w:val="14"/>
              </w:rPr>
              <w:t>Doodle2Object</w:t>
            </w:r>
          </w:p>
        </w:tc>
        <w:tc>
          <w:tcPr>
            <w:tcW w:w="2880" w:type="dxa"/>
            <w:tcMar>
              <w:top w:w="70" w:type="dxa"/>
              <w:left w:w="90" w:type="dxa"/>
              <w:bottom w:w="70" w:type="dxa"/>
              <w:right w:w="90" w:type="dxa"/>
            </w:tcMar>
          </w:tcPr>
          <w:p w14:paraId="415E1D3B" w14:textId="77777777" w:rsidR="00CE21B3" w:rsidRDefault="00000000">
            <w:pPr>
              <w:spacing w:after="30" w:line="240" w:lineRule="auto"/>
            </w:pPr>
            <w:r>
              <w:rPr>
                <w:sz w:val="14"/>
              </w:rPr>
              <w:t>Research system/dataset for zero-shot sketch-based 3D shape retrieval.</w:t>
            </w:r>
          </w:p>
        </w:tc>
        <w:tc>
          <w:tcPr>
            <w:tcW w:w="2880" w:type="dxa"/>
            <w:tcMar>
              <w:top w:w="70" w:type="dxa"/>
              <w:left w:w="90" w:type="dxa"/>
              <w:bottom w:w="70" w:type="dxa"/>
              <w:right w:w="90" w:type="dxa"/>
            </w:tcMar>
          </w:tcPr>
          <w:p w14:paraId="52943F4B" w14:textId="77777777" w:rsidR="00CE21B3" w:rsidRDefault="00000000">
            <w:pPr>
              <w:spacing w:after="30" w:line="240" w:lineRule="auto"/>
            </w:pPr>
            <w:r>
              <w:rPr>
                <w:sz w:val="14"/>
              </w:rPr>
              <w:t>Not an educational part-manipulation interface.</w:t>
            </w:r>
          </w:p>
        </w:tc>
        <w:tc>
          <w:tcPr>
            <w:tcW w:w="2376" w:type="dxa"/>
            <w:tcMar>
              <w:top w:w="70" w:type="dxa"/>
              <w:left w:w="90" w:type="dxa"/>
              <w:bottom w:w="70" w:type="dxa"/>
              <w:right w:w="90" w:type="dxa"/>
            </w:tcMar>
          </w:tcPr>
          <w:p w14:paraId="1C4CF870" w14:textId="77777777" w:rsidR="00CE21B3" w:rsidRDefault="00000000">
            <w:pPr>
              <w:spacing w:after="30" w:line="240" w:lineRule="auto"/>
            </w:pPr>
            <w:r>
              <w:rPr>
                <w:sz w:val="14"/>
              </w:rPr>
              <w:t>Shows sketch→3D retrieval is real prior art; InsideOut connects it to educational 3D interaction.</w:t>
            </w:r>
          </w:p>
        </w:tc>
      </w:tr>
    </w:tbl>
    <w:tbl>
      <w:tblPr>
        <w:tblW w:w="0" w:type="auto"/>
        <w:jc w:val="center"/>
        <w:tblLook w:val="04A0" w:firstRow="1" w:lastRow="0" w:firstColumn="1" w:lastColumn="0" w:noHBand="0" w:noVBand="1"/>
      </w:tblPr>
      <w:tblGrid>
        <w:gridCol w:w="10080"/>
      </w:tblGrid>
      <w:tr w:rsidR="00CE21B3" w14:paraId="66A26991" w14:textId="77777777">
        <w:trPr>
          <w:jc w:val="center"/>
        </w:trPr>
        <w:tc>
          <w:tcPr>
            <w:tcW w:w="10080" w:type="dxa"/>
            <w:shd w:val="clear" w:color="auto" w:fill="EAF6F0"/>
            <w:tcMar>
              <w:top w:w="110" w:type="dxa"/>
              <w:left w:w="140" w:type="dxa"/>
              <w:bottom w:w="110" w:type="dxa"/>
              <w:right w:w="140" w:type="dxa"/>
            </w:tcMar>
          </w:tcPr>
          <w:p w14:paraId="6D440C8D" w14:textId="77777777" w:rsidR="00CE21B3" w:rsidRDefault="00000000">
            <w:r>
              <w:rPr>
                <w:b/>
                <w:color w:val="2E7D5B"/>
              </w:rPr>
              <w:t xml:space="preserve">Novelty wording to use:  </w:t>
            </w:r>
            <w:r>
              <w:t>“InsideOut does not claim to invent 3D visualization, hand tracking, or sketch retrieval individually. Its contribution is the integration of these capabilities into a physical-to-digital educational exploration workflow.”</w:t>
            </w:r>
          </w:p>
        </w:tc>
      </w:tr>
    </w:tbl>
    <w:p w14:paraId="7FB8D2B0" w14:textId="77777777" w:rsidR="00CE21B3" w:rsidRDefault="00CE21B3">
      <w:pPr>
        <w:spacing w:after="20"/>
      </w:pPr>
    </w:p>
    <w:p w14:paraId="7077A32B" w14:textId="77777777" w:rsidR="00CE21B3" w:rsidRDefault="00000000">
      <w:pPr>
        <w:pStyle w:val="Heading1"/>
      </w:pPr>
      <w:bookmarkStart w:id="6" w:name="_Toc240070360"/>
      <w:r>
        <w:t>4. Technology Research</w:t>
      </w:r>
      <w:bookmarkEnd w:id="6"/>
    </w:p>
    <w:p w14:paraId="38BBA4EE" w14:textId="77777777" w:rsidR="00CE21B3" w:rsidRDefault="00000000">
      <w:pPr>
        <w:pStyle w:val="Heading2"/>
      </w:pPr>
      <w:bookmarkStart w:id="7" w:name="_Toc240070361"/>
      <w:r>
        <w:t>4.1 Drawing capture and preprocessing</w:t>
      </w:r>
      <w:bookmarkEnd w:id="7"/>
    </w:p>
    <w:p w14:paraId="11B2FF21" w14:textId="77777777" w:rsidR="00CE21B3" w:rsidRDefault="00000000">
      <w:r>
        <w:t>For a controlled paper-sketch input, classical computer vision can provide page boundary detection, homography-based rectification and line-focused preprocessing. This is a practical engineering choice rather than the project’s primary AI novelty. A learned paper/object detector can be substituted if the physical environment is too variable.</w:t>
      </w:r>
    </w:p>
    <w:p w14:paraId="1AF23F1A" w14:textId="77777777" w:rsidR="00CE21B3" w:rsidRDefault="00000000">
      <w:pPr>
        <w:pStyle w:val="Heading2"/>
      </w:pPr>
      <w:bookmarkStart w:id="8" w:name="_Toc240070362"/>
      <w:r>
        <w:t>4.2 Visual embeddings</w:t>
      </w:r>
      <w:bookmarkEnd w:id="8"/>
    </w:p>
    <w:p w14:paraId="5A6B7F11" w14:textId="77777777" w:rsidR="00CE21B3" w:rsidRDefault="00000000">
      <w:r>
        <w:t>OpenCLIP, DINOv2 and SigLIP were investigated as candidate visual encoders. They offer general visual feature representations, but the sketch-to-render domain gap means they must be tested on actual hand drawings. Specialized SBSR literature remains the more direct research basis [13]–[16]. OpenShape extends multimodal representation learning into 3D point-cloud spaces and is a future-scaling reference, not evidence that the prototype uses it.</w:t>
      </w:r>
    </w:p>
    <w:p w14:paraId="68F698F9" w14:textId="77777777" w:rsidR="00CE21B3" w:rsidRDefault="00000000">
      <w:pPr>
        <w:pStyle w:val="Heading2"/>
      </w:pPr>
      <w:bookmarkStart w:id="9" w:name="_Toc240070363"/>
      <w:r>
        <w:t>4.3 Vector search</w:t>
      </w:r>
      <w:bookmarkEnd w:id="9"/>
    </w:p>
    <w:p w14:paraId="57577494" w14:textId="77777777" w:rsidR="00CE21B3" w:rsidRDefault="00000000">
      <w:r>
        <w:t>For a curated MVP, exact cosine similarity over precomputed view embeddings is sufficient and easier to audit. FAISS becomes useful as the number of stored vectors grows. Using FAISS is not itself evidence of a better retrieval model; the meaningful metric is ranking accuracy on representative sketches.</w:t>
      </w:r>
    </w:p>
    <w:p w14:paraId="51202FBA" w14:textId="77777777" w:rsidR="00CE21B3" w:rsidRDefault="00000000">
      <w:pPr>
        <w:pStyle w:val="Heading1"/>
      </w:pPr>
      <w:bookmarkStart w:id="10" w:name="_Toc240070364"/>
      <w:r>
        <w:t>5. Sketch-Based 3D Retrieval Research</w:t>
      </w:r>
      <w:bookmarkEnd w:id="10"/>
    </w:p>
    <w:p w14:paraId="5AD3C3DE" w14:textId="77777777" w:rsidR="00CE21B3" w:rsidRDefault="00000000">
      <w:r>
        <w:t>SBSR directly supports the core technical logic. Eitz et al. explicitly retrieve 3D objects from sketched feature lines and compare them with computer-generated views [13]. Wang et al. learn sketch and rendered-view features jointly with Siamese CNNs [14]. SHREC’13 and SHREC’14 establish benchmark protocols and retrieval metrics, while Doodle2Object moves toward zero-shot categories [15], [16].</w:t>
      </w:r>
    </w:p>
    <w:tbl>
      <w:tblPr>
        <w:tblStyle w:val="TableGrid"/>
        <w:tblW w:w="0" w:type="auto"/>
        <w:jc w:val="center"/>
        <w:tblLayout w:type="fixed"/>
        <w:tblLook w:val="04A0" w:firstRow="1" w:lastRow="0" w:firstColumn="1" w:lastColumn="0" w:noHBand="0" w:noVBand="1"/>
      </w:tblPr>
      <w:tblGrid>
        <w:gridCol w:w="2160"/>
        <w:gridCol w:w="3456"/>
        <w:gridCol w:w="3888"/>
      </w:tblGrid>
      <w:tr w:rsidR="00CE21B3" w14:paraId="247C8782" w14:textId="77777777">
        <w:trPr>
          <w:cantSplit/>
          <w:tblHeader/>
          <w:jc w:val="center"/>
        </w:trPr>
        <w:tc>
          <w:tcPr>
            <w:tcW w:w="2160" w:type="dxa"/>
            <w:shd w:val="clear" w:color="auto" w:fill="17324D"/>
            <w:tcMar>
              <w:top w:w="70" w:type="dxa"/>
              <w:left w:w="90" w:type="dxa"/>
              <w:bottom w:w="70" w:type="dxa"/>
              <w:right w:w="90" w:type="dxa"/>
            </w:tcMar>
            <w:vAlign w:val="center"/>
          </w:tcPr>
          <w:p w14:paraId="090DF890" w14:textId="77777777" w:rsidR="00CE21B3" w:rsidRDefault="00000000">
            <w:pPr>
              <w:spacing w:after="0"/>
              <w:jc w:val="center"/>
            </w:pPr>
            <w:r>
              <w:rPr>
                <w:b/>
                <w:color w:val="FFFFFF"/>
                <w:sz w:val="16"/>
              </w:rPr>
              <w:t>Research / benchmark</w:t>
            </w:r>
          </w:p>
        </w:tc>
        <w:tc>
          <w:tcPr>
            <w:tcW w:w="3456" w:type="dxa"/>
            <w:shd w:val="clear" w:color="auto" w:fill="17324D"/>
            <w:tcMar>
              <w:top w:w="70" w:type="dxa"/>
              <w:left w:w="90" w:type="dxa"/>
              <w:bottom w:w="70" w:type="dxa"/>
              <w:right w:w="90" w:type="dxa"/>
            </w:tcMar>
            <w:vAlign w:val="center"/>
          </w:tcPr>
          <w:p w14:paraId="780568C7" w14:textId="77777777" w:rsidR="00CE21B3" w:rsidRDefault="00000000">
            <w:pPr>
              <w:spacing w:after="0"/>
              <w:jc w:val="center"/>
            </w:pPr>
            <w:r>
              <w:rPr>
                <w:b/>
                <w:color w:val="FFFFFF"/>
                <w:sz w:val="16"/>
              </w:rPr>
              <w:t>Scale or method</w:t>
            </w:r>
          </w:p>
        </w:tc>
        <w:tc>
          <w:tcPr>
            <w:tcW w:w="3888" w:type="dxa"/>
            <w:shd w:val="clear" w:color="auto" w:fill="17324D"/>
            <w:tcMar>
              <w:top w:w="70" w:type="dxa"/>
              <w:left w:w="90" w:type="dxa"/>
              <w:bottom w:w="70" w:type="dxa"/>
              <w:right w:w="90" w:type="dxa"/>
            </w:tcMar>
            <w:vAlign w:val="center"/>
          </w:tcPr>
          <w:p w14:paraId="02918A8A" w14:textId="77777777" w:rsidR="00CE21B3" w:rsidRDefault="00000000">
            <w:pPr>
              <w:spacing w:after="0"/>
              <w:jc w:val="center"/>
            </w:pPr>
            <w:r>
              <w:rPr>
                <w:b/>
                <w:color w:val="FFFFFF"/>
                <w:sz w:val="16"/>
              </w:rPr>
              <w:t>InsideOut relevance</w:t>
            </w:r>
          </w:p>
        </w:tc>
      </w:tr>
      <w:tr w:rsidR="00CE21B3" w14:paraId="7B8C40AD" w14:textId="77777777">
        <w:trPr>
          <w:cantSplit/>
          <w:jc w:val="center"/>
        </w:trPr>
        <w:tc>
          <w:tcPr>
            <w:tcW w:w="2160" w:type="dxa"/>
            <w:tcMar>
              <w:top w:w="70" w:type="dxa"/>
              <w:left w:w="90" w:type="dxa"/>
              <w:bottom w:w="70" w:type="dxa"/>
              <w:right w:w="90" w:type="dxa"/>
            </w:tcMar>
          </w:tcPr>
          <w:p w14:paraId="5867429F" w14:textId="77777777" w:rsidR="00CE21B3" w:rsidRDefault="00000000">
            <w:pPr>
              <w:spacing w:after="30" w:line="240" w:lineRule="auto"/>
            </w:pPr>
            <w:r>
              <w:rPr>
                <w:sz w:val="16"/>
              </w:rPr>
              <w:t>Eitz et al., 2012</w:t>
            </w:r>
          </w:p>
        </w:tc>
        <w:tc>
          <w:tcPr>
            <w:tcW w:w="3456" w:type="dxa"/>
            <w:tcMar>
              <w:top w:w="70" w:type="dxa"/>
              <w:left w:w="90" w:type="dxa"/>
              <w:bottom w:w="70" w:type="dxa"/>
              <w:right w:w="90" w:type="dxa"/>
            </w:tcMar>
          </w:tcPr>
          <w:p w14:paraId="0C73A7AE" w14:textId="77777777" w:rsidR="00CE21B3" w:rsidRDefault="00000000">
            <w:pPr>
              <w:spacing w:after="30" w:line="240" w:lineRule="auto"/>
            </w:pPr>
            <w:r>
              <w:rPr>
                <w:sz w:val="16"/>
              </w:rPr>
              <w:t>Human sketches matched to generated line drawings of 3D objects</w:t>
            </w:r>
          </w:p>
        </w:tc>
        <w:tc>
          <w:tcPr>
            <w:tcW w:w="3888" w:type="dxa"/>
            <w:tcMar>
              <w:top w:w="70" w:type="dxa"/>
              <w:left w:w="90" w:type="dxa"/>
              <w:bottom w:w="70" w:type="dxa"/>
              <w:right w:w="90" w:type="dxa"/>
            </w:tcMar>
          </w:tcPr>
          <w:p w14:paraId="4BF4707D" w14:textId="77777777" w:rsidR="00CE21B3" w:rsidRDefault="00000000">
            <w:pPr>
              <w:spacing w:after="30" w:line="240" w:lineRule="auto"/>
            </w:pPr>
            <w:r>
              <w:rPr>
                <w:sz w:val="16"/>
              </w:rPr>
              <w:t>Strong conceptual precedent for multi-view visual matching.</w:t>
            </w:r>
          </w:p>
        </w:tc>
      </w:tr>
      <w:tr w:rsidR="00CE21B3" w14:paraId="0FA8B055" w14:textId="77777777">
        <w:trPr>
          <w:cantSplit/>
          <w:jc w:val="center"/>
        </w:trPr>
        <w:tc>
          <w:tcPr>
            <w:tcW w:w="2160" w:type="dxa"/>
            <w:shd w:val="clear" w:color="auto" w:fill="F8FAFC"/>
            <w:tcMar>
              <w:top w:w="70" w:type="dxa"/>
              <w:left w:w="90" w:type="dxa"/>
              <w:bottom w:w="70" w:type="dxa"/>
              <w:right w:w="90" w:type="dxa"/>
            </w:tcMar>
          </w:tcPr>
          <w:p w14:paraId="4E9A21CF" w14:textId="77777777" w:rsidR="00CE21B3" w:rsidRDefault="00000000">
            <w:pPr>
              <w:spacing w:after="30" w:line="240" w:lineRule="auto"/>
            </w:pPr>
            <w:r>
              <w:rPr>
                <w:sz w:val="16"/>
              </w:rPr>
              <w:t>SHREC’13</w:t>
            </w:r>
          </w:p>
        </w:tc>
        <w:tc>
          <w:tcPr>
            <w:tcW w:w="3456" w:type="dxa"/>
            <w:shd w:val="clear" w:color="auto" w:fill="F8FAFC"/>
            <w:tcMar>
              <w:top w:w="70" w:type="dxa"/>
              <w:left w:w="90" w:type="dxa"/>
              <w:bottom w:w="70" w:type="dxa"/>
              <w:right w:w="90" w:type="dxa"/>
            </w:tcMar>
          </w:tcPr>
          <w:p w14:paraId="0A0FF0DF" w14:textId="77777777" w:rsidR="00CE21B3" w:rsidRDefault="00000000">
            <w:pPr>
              <w:spacing w:after="30" w:line="240" w:lineRule="auto"/>
            </w:pPr>
            <w:r>
              <w:rPr>
                <w:sz w:val="16"/>
              </w:rPr>
              <w:t>7,200 sketches; 1,258 3D models; 80 classes</w:t>
            </w:r>
          </w:p>
        </w:tc>
        <w:tc>
          <w:tcPr>
            <w:tcW w:w="3888" w:type="dxa"/>
            <w:shd w:val="clear" w:color="auto" w:fill="F8FAFC"/>
            <w:tcMar>
              <w:top w:w="70" w:type="dxa"/>
              <w:left w:w="90" w:type="dxa"/>
              <w:bottom w:w="70" w:type="dxa"/>
              <w:right w:w="90" w:type="dxa"/>
            </w:tcMar>
          </w:tcPr>
          <w:p w14:paraId="2098595B" w14:textId="77777777" w:rsidR="00CE21B3" w:rsidRDefault="00000000">
            <w:pPr>
              <w:spacing w:after="30" w:line="240" w:lineRule="auto"/>
            </w:pPr>
            <w:r>
              <w:rPr>
                <w:sz w:val="16"/>
              </w:rPr>
              <w:t>Shows standardized evaluation of sketch queries against 3D targets.</w:t>
            </w:r>
          </w:p>
        </w:tc>
      </w:tr>
      <w:tr w:rsidR="00CE21B3" w14:paraId="7BE25028" w14:textId="77777777">
        <w:trPr>
          <w:cantSplit/>
          <w:jc w:val="center"/>
        </w:trPr>
        <w:tc>
          <w:tcPr>
            <w:tcW w:w="2160" w:type="dxa"/>
            <w:tcMar>
              <w:top w:w="70" w:type="dxa"/>
              <w:left w:w="90" w:type="dxa"/>
              <w:bottom w:w="70" w:type="dxa"/>
              <w:right w:w="90" w:type="dxa"/>
            </w:tcMar>
          </w:tcPr>
          <w:p w14:paraId="5581702A" w14:textId="77777777" w:rsidR="00CE21B3" w:rsidRDefault="00000000">
            <w:pPr>
              <w:spacing w:after="30" w:line="240" w:lineRule="auto"/>
            </w:pPr>
            <w:r>
              <w:rPr>
                <w:sz w:val="16"/>
              </w:rPr>
              <w:lastRenderedPageBreak/>
              <w:t>SHREC’14</w:t>
            </w:r>
          </w:p>
        </w:tc>
        <w:tc>
          <w:tcPr>
            <w:tcW w:w="3456" w:type="dxa"/>
            <w:tcMar>
              <w:top w:w="70" w:type="dxa"/>
              <w:left w:w="90" w:type="dxa"/>
              <w:bottom w:w="70" w:type="dxa"/>
              <w:right w:w="90" w:type="dxa"/>
            </w:tcMar>
          </w:tcPr>
          <w:p w14:paraId="61B8D971" w14:textId="77777777" w:rsidR="00CE21B3" w:rsidRDefault="00000000">
            <w:pPr>
              <w:spacing w:after="30" w:line="240" w:lineRule="auto"/>
            </w:pPr>
            <w:r>
              <w:rPr>
                <w:sz w:val="16"/>
              </w:rPr>
              <w:t>12,680 sketches; 8,987 3D models; 171 classes</w:t>
            </w:r>
          </w:p>
        </w:tc>
        <w:tc>
          <w:tcPr>
            <w:tcW w:w="3888" w:type="dxa"/>
            <w:tcMar>
              <w:top w:w="70" w:type="dxa"/>
              <w:left w:w="90" w:type="dxa"/>
              <w:bottom w:w="70" w:type="dxa"/>
              <w:right w:w="90" w:type="dxa"/>
            </w:tcMar>
          </w:tcPr>
          <w:p w14:paraId="0B7AAA42" w14:textId="77777777" w:rsidR="00CE21B3" w:rsidRDefault="00000000">
            <w:pPr>
              <w:spacing w:after="30" w:line="240" w:lineRule="auto"/>
            </w:pPr>
            <w:r>
              <w:rPr>
                <w:sz w:val="16"/>
              </w:rPr>
              <w:t>Supports Top-k and retrieval-metric thinking at larger scale.</w:t>
            </w:r>
          </w:p>
        </w:tc>
      </w:tr>
      <w:tr w:rsidR="00CE21B3" w14:paraId="4541846D" w14:textId="77777777">
        <w:trPr>
          <w:cantSplit/>
          <w:jc w:val="center"/>
        </w:trPr>
        <w:tc>
          <w:tcPr>
            <w:tcW w:w="2160" w:type="dxa"/>
            <w:shd w:val="clear" w:color="auto" w:fill="F8FAFC"/>
            <w:tcMar>
              <w:top w:w="70" w:type="dxa"/>
              <w:left w:w="90" w:type="dxa"/>
              <w:bottom w:w="70" w:type="dxa"/>
              <w:right w:w="90" w:type="dxa"/>
            </w:tcMar>
          </w:tcPr>
          <w:p w14:paraId="342A18DA" w14:textId="77777777" w:rsidR="00CE21B3" w:rsidRDefault="00000000">
            <w:pPr>
              <w:spacing w:after="30" w:line="240" w:lineRule="auto"/>
            </w:pPr>
            <w:r>
              <w:rPr>
                <w:sz w:val="16"/>
              </w:rPr>
              <w:t>Wang et al., 2015</w:t>
            </w:r>
          </w:p>
        </w:tc>
        <w:tc>
          <w:tcPr>
            <w:tcW w:w="3456" w:type="dxa"/>
            <w:shd w:val="clear" w:color="auto" w:fill="F8FAFC"/>
            <w:tcMar>
              <w:top w:w="70" w:type="dxa"/>
              <w:left w:w="90" w:type="dxa"/>
              <w:bottom w:w="70" w:type="dxa"/>
              <w:right w:w="90" w:type="dxa"/>
            </w:tcMar>
          </w:tcPr>
          <w:p w14:paraId="4E0822A9" w14:textId="77777777" w:rsidR="00CE21B3" w:rsidRDefault="00000000">
            <w:pPr>
              <w:spacing w:after="30" w:line="240" w:lineRule="auto"/>
            </w:pPr>
            <w:r>
              <w:rPr>
                <w:sz w:val="16"/>
              </w:rPr>
              <w:t>Siamese CNNs learn sketch/view representations</w:t>
            </w:r>
          </w:p>
        </w:tc>
        <w:tc>
          <w:tcPr>
            <w:tcW w:w="3888" w:type="dxa"/>
            <w:shd w:val="clear" w:color="auto" w:fill="F8FAFC"/>
            <w:tcMar>
              <w:top w:w="70" w:type="dxa"/>
              <w:left w:w="90" w:type="dxa"/>
              <w:bottom w:w="70" w:type="dxa"/>
              <w:right w:w="90" w:type="dxa"/>
            </w:tcMar>
          </w:tcPr>
          <w:p w14:paraId="29268177" w14:textId="77777777" w:rsidR="00CE21B3" w:rsidRDefault="00000000">
            <w:pPr>
              <w:spacing w:after="30" w:line="240" w:lineRule="auto"/>
            </w:pPr>
            <w:r>
              <w:rPr>
                <w:sz w:val="16"/>
              </w:rPr>
              <w:t>Evidence that learned cross-domain representations are appropriate.</w:t>
            </w:r>
          </w:p>
        </w:tc>
      </w:tr>
      <w:tr w:rsidR="00CE21B3" w14:paraId="215FF7A1" w14:textId="77777777">
        <w:trPr>
          <w:cantSplit/>
          <w:jc w:val="center"/>
        </w:trPr>
        <w:tc>
          <w:tcPr>
            <w:tcW w:w="2160" w:type="dxa"/>
            <w:tcMar>
              <w:top w:w="70" w:type="dxa"/>
              <w:left w:w="90" w:type="dxa"/>
              <w:bottom w:w="70" w:type="dxa"/>
              <w:right w:w="90" w:type="dxa"/>
            </w:tcMar>
          </w:tcPr>
          <w:p w14:paraId="7D822D66" w14:textId="77777777" w:rsidR="00CE21B3" w:rsidRDefault="00000000">
            <w:pPr>
              <w:spacing w:after="30" w:line="240" w:lineRule="auto"/>
            </w:pPr>
            <w:r>
              <w:rPr>
                <w:sz w:val="16"/>
              </w:rPr>
              <w:t>Doodle2Object, 2023</w:t>
            </w:r>
          </w:p>
        </w:tc>
        <w:tc>
          <w:tcPr>
            <w:tcW w:w="3456" w:type="dxa"/>
            <w:tcMar>
              <w:top w:w="70" w:type="dxa"/>
              <w:left w:w="90" w:type="dxa"/>
              <w:bottom w:w="70" w:type="dxa"/>
              <w:right w:w="90" w:type="dxa"/>
            </w:tcMar>
          </w:tcPr>
          <w:p w14:paraId="0614A02A" w14:textId="77777777" w:rsidR="00CE21B3" w:rsidRDefault="00000000">
            <w:pPr>
              <w:spacing w:after="30" w:line="240" w:lineRule="auto"/>
            </w:pPr>
            <w:r>
              <w:rPr>
                <w:sz w:val="16"/>
              </w:rPr>
              <w:t>8,992 shapes; &gt;7M sketches; 50 categories; zero-shot SBSR</w:t>
            </w:r>
          </w:p>
        </w:tc>
        <w:tc>
          <w:tcPr>
            <w:tcW w:w="3888" w:type="dxa"/>
            <w:tcMar>
              <w:top w:w="70" w:type="dxa"/>
              <w:left w:w="90" w:type="dxa"/>
              <w:bottom w:w="70" w:type="dxa"/>
              <w:right w:w="90" w:type="dxa"/>
            </w:tcMar>
          </w:tcPr>
          <w:p w14:paraId="60511358" w14:textId="77777777" w:rsidR="00CE21B3" w:rsidRDefault="00000000">
            <w:pPr>
              <w:spacing w:after="30" w:line="240" w:lineRule="auto"/>
            </w:pPr>
            <w:r>
              <w:rPr>
                <w:sz w:val="16"/>
              </w:rPr>
              <w:t>Future reference for expanding beyond fixed categories.</w:t>
            </w:r>
          </w:p>
        </w:tc>
      </w:tr>
    </w:tbl>
    <w:tbl>
      <w:tblPr>
        <w:tblW w:w="0" w:type="auto"/>
        <w:jc w:val="center"/>
        <w:tblLook w:val="04A0" w:firstRow="1" w:lastRow="0" w:firstColumn="1" w:lastColumn="0" w:noHBand="0" w:noVBand="1"/>
      </w:tblPr>
      <w:tblGrid>
        <w:gridCol w:w="10080"/>
      </w:tblGrid>
      <w:tr w:rsidR="00CE21B3" w14:paraId="476A1674" w14:textId="77777777">
        <w:trPr>
          <w:jc w:val="center"/>
        </w:trPr>
        <w:tc>
          <w:tcPr>
            <w:tcW w:w="10080" w:type="dxa"/>
            <w:shd w:val="clear" w:color="auto" w:fill="EAF2F8"/>
            <w:tcMar>
              <w:top w:w="110" w:type="dxa"/>
              <w:left w:w="140" w:type="dxa"/>
              <w:bottom w:w="110" w:type="dxa"/>
              <w:right w:w="140" w:type="dxa"/>
            </w:tcMar>
          </w:tcPr>
          <w:p w14:paraId="79AB9B19" w14:textId="77777777" w:rsidR="00CE21B3" w:rsidRDefault="00000000">
            <w:r>
              <w:rPr>
                <w:b/>
                <w:color w:val="2D5F8B"/>
              </w:rPr>
              <w:t xml:space="preserve">Implementation implication:  </w:t>
            </w:r>
            <w:r>
              <w:t>Do not describe InsideOut as “recognizing the sketch label and searching a filename.” The intended technical contribution is content-based visual retrieval against representations derived from 3D assets.</w:t>
            </w:r>
          </w:p>
        </w:tc>
      </w:tr>
    </w:tbl>
    <w:p w14:paraId="4BEC2A18" w14:textId="77777777" w:rsidR="00CE21B3" w:rsidRDefault="00CE21B3">
      <w:pPr>
        <w:spacing w:after="20"/>
      </w:pPr>
    </w:p>
    <w:p w14:paraId="3E17BF46" w14:textId="77777777" w:rsidR="00CE21B3" w:rsidRDefault="00000000">
      <w:pPr>
        <w:pStyle w:val="Heading1"/>
      </w:pPr>
      <w:bookmarkStart w:id="11" w:name="_Toc240070365"/>
      <w:r>
        <w:t>6. Gesture / Hand Interaction Research</w:t>
      </w:r>
      <w:bookmarkEnd w:id="11"/>
    </w:p>
    <w:p w14:paraId="3011B121" w14:textId="77777777" w:rsidR="00CE21B3" w:rsidRDefault="00000000">
      <w:r>
        <w:t>MediaPipe Hands demonstrates real-time landmark estimation from a single RGB camera [17]. That makes a webcam-only interaction layer technically plausible. The educational evidence is more nuanced: gesture and embodied interaction can support learning when the physical action is meaningfully tied to the task [9], [10], [12], but interaction complexity can create cognitive load [11].</w:t>
      </w:r>
    </w:p>
    <w:tbl>
      <w:tblPr>
        <w:tblStyle w:val="TableGrid"/>
        <w:tblW w:w="0" w:type="auto"/>
        <w:jc w:val="center"/>
        <w:tblLayout w:type="fixed"/>
        <w:tblLook w:val="04A0" w:firstRow="1" w:lastRow="0" w:firstColumn="1" w:lastColumn="0" w:noHBand="0" w:noVBand="1"/>
      </w:tblPr>
      <w:tblGrid>
        <w:gridCol w:w="2304"/>
        <w:gridCol w:w="3600"/>
        <w:gridCol w:w="3600"/>
      </w:tblGrid>
      <w:tr w:rsidR="00CE21B3" w14:paraId="3B38812A" w14:textId="77777777">
        <w:trPr>
          <w:cantSplit/>
          <w:tblHeader/>
          <w:jc w:val="center"/>
        </w:trPr>
        <w:tc>
          <w:tcPr>
            <w:tcW w:w="2304" w:type="dxa"/>
            <w:shd w:val="clear" w:color="auto" w:fill="17324D"/>
            <w:tcMar>
              <w:top w:w="70" w:type="dxa"/>
              <w:left w:w="90" w:type="dxa"/>
              <w:bottom w:w="70" w:type="dxa"/>
              <w:right w:w="90" w:type="dxa"/>
            </w:tcMar>
            <w:vAlign w:val="center"/>
          </w:tcPr>
          <w:p w14:paraId="31C50A84" w14:textId="77777777" w:rsidR="00CE21B3" w:rsidRDefault="00000000">
            <w:pPr>
              <w:spacing w:after="0"/>
              <w:jc w:val="center"/>
            </w:pPr>
            <w:r>
              <w:rPr>
                <w:b/>
                <w:color w:val="FFFFFF"/>
                <w:sz w:val="16"/>
              </w:rPr>
              <w:t>Design choice</w:t>
            </w:r>
          </w:p>
        </w:tc>
        <w:tc>
          <w:tcPr>
            <w:tcW w:w="3600" w:type="dxa"/>
            <w:shd w:val="clear" w:color="auto" w:fill="17324D"/>
            <w:tcMar>
              <w:top w:w="70" w:type="dxa"/>
              <w:left w:w="90" w:type="dxa"/>
              <w:bottom w:w="70" w:type="dxa"/>
              <w:right w:w="90" w:type="dxa"/>
            </w:tcMar>
            <w:vAlign w:val="center"/>
          </w:tcPr>
          <w:p w14:paraId="6F314763" w14:textId="77777777" w:rsidR="00CE21B3" w:rsidRDefault="00000000">
            <w:pPr>
              <w:spacing w:after="0"/>
              <w:jc w:val="center"/>
            </w:pPr>
            <w:r>
              <w:rPr>
                <w:b/>
                <w:color w:val="FFFFFF"/>
                <w:sz w:val="16"/>
              </w:rPr>
              <w:t>Evidence-based reason</w:t>
            </w:r>
          </w:p>
        </w:tc>
        <w:tc>
          <w:tcPr>
            <w:tcW w:w="3600" w:type="dxa"/>
            <w:shd w:val="clear" w:color="auto" w:fill="17324D"/>
            <w:tcMar>
              <w:top w:w="70" w:type="dxa"/>
              <w:left w:w="90" w:type="dxa"/>
              <w:bottom w:w="70" w:type="dxa"/>
              <w:right w:w="90" w:type="dxa"/>
            </w:tcMar>
            <w:vAlign w:val="center"/>
          </w:tcPr>
          <w:p w14:paraId="508C8E36" w14:textId="77777777" w:rsidR="00CE21B3" w:rsidRDefault="00000000">
            <w:pPr>
              <w:spacing w:after="0"/>
              <w:jc w:val="center"/>
            </w:pPr>
            <w:r>
              <w:rPr>
                <w:b/>
                <w:color w:val="FFFFFF"/>
                <w:sz w:val="16"/>
              </w:rPr>
              <w:t>Risk / mitigation</w:t>
            </w:r>
          </w:p>
        </w:tc>
      </w:tr>
      <w:tr w:rsidR="00CE21B3" w14:paraId="2C54643A" w14:textId="77777777">
        <w:trPr>
          <w:cantSplit/>
          <w:jc w:val="center"/>
        </w:trPr>
        <w:tc>
          <w:tcPr>
            <w:tcW w:w="2304" w:type="dxa"/>
            <w:tcMar>
              <w:top w:w="70" w:type="dxa"/>
              <w:left w:w="90" w:type="dxa"/>
              <w:bottom w:w="70" w:type="dxa"/>
              <w:right w:w="90" w:type="dxa"/>
            </w:tcMar>
          </w:tcPr>
          <w:p w14:paraId="01BFF00B" w14:textId="77777777" w:rsidR="00CE21B3" w:rsidRDefault="00000000">
            <w:pPr>
              <w:spacing w:after="30" w:line="240" w:lineRule="auto"/>
            </w:pPr>
            <w:r>
              <w:rPr>
                <w:sz w:val="16"/>
              </w:rPr>
              <w:t>Small gesture vocabulary</w:t>
            </w:r>
          </w:p>
        </w:tc>
        <w:tc>
          <w:tcPr>
            <w:tcW w:w="3600" w:type="dxa"/>
            <w:tcMar>
              <w:top w:w="70" w:type="dxa"/>
              <w:left w:w="90" w:type="dxa"/>
              <w:bottom w:w="70" w:type="dxa"/>
              <w:right w:w="90" w:type="dxa"/>
            </w:tcMar>
          </w:tcPr>
          <w:p w14:paraId="3B6889EC" w14:textId="77777777" w:rsidR="00CE21B3" w:rsidRDefault="00000000">
            <w:pPr>
              <w:spacing w:after="30" w:line="240" w:lineRule="auto"/>
            </w:pPr>
            <w:r>
              <w:rPr>
                <w:sz w:val="16"/>
              </w:rPr>
              <w:t>Reduces control learning and accidental states</w:t>
            </w:r>
          </w:p>
        </w:tc>
        <w:tc>
          <w:tcPr>
            <w:tcW w:w="3600" w:type="dxa"/>
            <w:tcMar>
              <w:top w:w="70" w:type="dxa"/>
              <w:left w:w="90" w:type="dxa"/>
              <w:bottom w:w="70" w:type="dxa"/>
              <w:right w:w="90" w:type="dxa"/>
            </w:tcMar>
          </w:tcPr>
          <w:p w14:paraId="347FF7DB" w14:textId="77777777" w:rsidR="00CE21B3" w:rsidRDefault="00000000">
            <w:pPr>
              <w:spacing w:after="30" w:line="240" w:lineRule="auto"/>
            </w:pPr>
            <w:r>
              <w:rPr>
                <w:sz w:val="16"/>
              </w:rPr>
              <w:t>Use 4–6 robust commands in demo, not many gestures.</w:t>
            </w:r>
          </w:p>
        </w:tc>
      </w:tr>
      <w:tr w:rsidR="00CE21B3" w14:paraId="15F68C46" w14:textId="77777777">
        <w:trPr>
          <w:cantSplit/>
          <w:jc w:val="center"/>
        </w:trPr>
        <w:tc>
          <w:tcPr>
            <w:tcW w:w="2304" w:type="dxa"/>
            <w:shd w:val="clear" w:color="auto" w:fill="F8FAFC"/>
            <w:tcMar>
              <w:top w:w="70" w:type="dxa"/>
              <w:left w:w="90" w:type="dxa"/>
              <w:bottom w:w="70" w:type="dxa"/>
              <w:right w:w="90" w:type="dxa"/>
            </w:tcMar>
          </w:tcPr>
          <w:p w14:paraId="3C95CC7A" w14:textId="77777777" w:rsidR="00CE21B3" w:rsidRDefault="00000000">
            <w:pPr>
              <w:spacing w:after="30" w:line="240" w:lineRule="auto"/>
            </w:pPr>
            <w:r>
              <w:rPr>
                <w:sz w:val="16"/>
              </w:rPr>
              <w:t>Task-congruent gestures</w:t>
            </w:r>
          </w:p>
        </w:tc>
        <w:tc>
          <w:tcPr>
            <w:tcW w:w="3600" w:type="dxa"/>
            <w:shd w:val="clear" w:color="auto" w:fill="F8FAFC"/>
            <w:tcMar>
              <w:top w:w="70" w:type="dxa"/>
              <w:left w:w="90" w:type="dxa"/>
              <w:bottom w:w="70" w:type="dxa"/>
              <w:right w:w="90" w:type="dxa"/>
            </w:tcMar>
          </w:tcPr>
          <w:p w14:paraId="59D24221" w14:textId="77777777" w:rsidR="00CE21B3" w:rsidRDefault="00000000">
            <w:pPr>
              <w:spacing w:after="30" w:line="240" w:lineRule="auto"/>
            </w:pPr>
            <w:r>
              <w:rPr>
                <w:sz w:val="16"/>
              </w:rPr>
              <w:t>Embodied learning emphasizes meaningful task integration [10]</w:t>
            </w:r>
          </w:p>
        </w:tc>
        <w:tc>
          <w:tcPr>
            <w:tcW w:w="3600" w:type="dxa"/>
            <w:shd w:val="clear" w:color="auto" w:fill="F8FAFC"/>
            <w:tcMar>
              <w:top w:w="70" w:type="dxa"/>
              <w:left w:w="90" w:type="dxa"/>
              <w:bottom w:w="70" w:type="dxa"/>
              <w:right w:w="90" w:type="dxa"/>
            </w:tcMar>
          </w:tcPr>
          <w:p w14:paraId="723FD5B6" w14:textId="77777777" w:rsidR="00CE21B3" w:rsidRDefault="00000000">
            <w:pPr>
              <w:spacing w:after="30" w:line="240" w:lineRule="auto"/>
            </w:pPr>
            <w:r>
              <w:rPr>
                <w:sz w:val="16"/>
              </w:rPr>
              <w:t>Pinch→grab, spread→separate are easier to explain than arbitrary signs.</w:t>
            </w:r>
          </w:p>
        </w:tc>
      </w:tr>
      <w:tr w:rsidR="00CE21B3" w14:paraId="3D0DD2D7" w14:textId="77777777">
        <w:trPr>
          <w:cantSplit/>
          <w:jc w:val="center"/>
        </w:trPr>
        <w:tc>
          <w:tcPr>
            <w:tcW w:w="2304" w:type="dxa"/>
            <w:tcMar>
              <w:top w:w="70" w:type="dxa"/>
              <w:left w:w="90" w:type="dxa"/>
              <w:bottom w:w="70" w:type="dxa"/>
              <w:right w:w="90" w:type="dxa"/>
            </w:tcMar>
          </w:tcPr>
          <w:p w14:paraId="2E70154C" w14:textId="77777777" w:rsidR="00CE21B3" w:rsidRDefault="00000000">
            <w:pPr>
              <w:spacing w:after="30" w:line="240" w:lineRule="auto"/>
            </w:pPr>
            <w:r>
              <w:rPr>
                <w:sz w:val="16"/>
              </w:rPr>
              <w:t>Temporal smoothing</w:t>
            </w:r>
          </w:p>
        </w:tc>
        <w:tc>
          <w:tcPr>
            <w:tcW w:w="3600" w:type="dxa"/>
            <w:tcMar>
              <w:top w:w="70" w:type="dxa"/>
              <w:left w:w="90" w:type="dxa"/>
              <w:bottom w:w="70" w:type="dxa"/>
              <w:right w:w="90" w:type="dxa"/>
            </w:tcMar>
          </w:tcPr>
          <w:p w14:paraId="1CEDE379" w14:textId="77777777" w:rsidR="00CE21B3" w:rsidRDefault="00000000">
            <w:pPr>
              <w:spacing w:after="30" w:line="240" w:lineRule="auto"/>
            </w:pPr>
            <w:r>
              <w:rPr>
                <w:sz w:val="16"/>
              </w:rPr>
              <w:t>Landmarks are noisy frame-to-frame</w:t>
            </w:r>
          </w:p>
        </w:tc>
        <w:tc>
          <w:tcPr>
            <w:tcW w:w="3600" w:type="dxa"/>
            <w:tcMar>
              <w:top w:w="70" w:type="dxa"/>
              <w:left w:w="90" w:type="dxa"/>
              <w:bottom w:w="70" w:type="dxa"/>
              <w:right w:w="90" w:type="dxa"/>
            </w:tcMar>
          </w:tcPr>
          <w:p w14:paraId="6D3C4AC8" w14:textId="77777777" w:rsidR="00CE21B3" w:rsidRDefault="00000000">
            <w:pPr>
              <w:spacing w:after="30" w:line="240" w:lineRule="auto"/>
            </w:pPr>
            <w:r>
              <w:rPr>
                <w:sz w:val="16"/>
              </w:rPr>
              <w:t>Use hysteresis/dwell; measure false activations.</w:t>
            </w:r>
          </w:p>
        </w:tc>
      </w:tr>
      <w:tr w:rsidR="00CE21B3" w14:paraId="2FF87BE7" w14:textId="77777777">
        <w:trPr>
          <w:cantSplit/>
          <w:jc w:val="center"/>
        </w:trPr>
        <w:tc>
          <w:tcPr>
            <w:tcW w:w="2304" w:type="dxa"/>
            <w:shd w:val="clear" w:color="auto" w:fill="F8FAFC"/>
            <w:tcMar>
              <w:top w:w="70" w:type="dxa"/>
              <w:left w:w="90" w:type="dxa"/>
              <w:bottom w:w="70" w:type="dxa"/>
              <w:right w:w="90" w:type="dxa"/>
            </w:tcMar>
          </w:tcPr>
          <w:p w14:paraId="565E696E" w14:textId="77777777" w:rsidR="00CE21B3" w:rsidRDefault="00000000">
            <w:pPr>
              <w:spacing w:after="30" w:line="240" w:lineRule="auto"/>
            </w:pPr>
            <w:r>
              <w:rPr>
                <w:sz w:val="16"/>
              </w:rPr>
              <w:t>Visual state feedback</w:t>
            </w:r>
          </w:p>
        </w:tc>
        <w:tc>
          <w:tcPr>
            <w:tcW w:w="3600" w:type="dxa"/>
            <w:shd w:val="clear" w:color="auto" w:fill="F8FAFC"/>
            <w:tcMar>
              <w:top w:w="70" w:type="dxa"/>
              <w:left w:w="90" w:type="dxa"/>
              <w:bottom w:w="70" w:type="dxa"/>
              <w:right w:w="90" w:type="dxa"/>
            </w:tcMar>
          </w:tcPr>
          <w:p w14:paraId="7EFF8D4E" w14:textId="77777777" w:rsidR="00CE21B3" w:rsidRDefault="00000000">
            <w:pPr>
              <w:spacing w:after="30" w:line="240" w:lineRule="auto"/>
            </w:pPr>
            <w:r>
              <w:rPr>
                <w:sz w:val="16"/>
              </w:rPr>
              <w:t>Learner must know what is selected / grabbed</w:t>
            </w:r>
          </w:p>
        </w:tc>
        <w:tc>
          <w:tcPr>
            <w:tcW w:w="3600" w:type="dxa"/>
            <w:shd w:val="clear" w:color="auto" w:fill="F8FAFC"/>
            <w:tcMar>
              <w:top w:w="70" w:type="dxa"/>
              <w:left w:w="90" w:type="dxa"/>
              <w:bottom w:w="70" w:type="dxa"/>
              <w:right w:w="90" w:type="dxa"/>
            </w:tcMar>
          </w:tcPr>
          <w:p w14:paraId="2CDCDC34" w14:textId="77777777" w:rsidR="00CE21B3" w:rsidRDefault="00000000">
            <w:pPr>
              <w:spacing w:after="30" w:line="240" w:lineRule="auto"/>
            </w:pPr>
            <w:r>
              <w:rPr>
                <w:sz w:val="16"/>
              </w:rPr>
              <w:t>Highlight hovered/selected part and show gesture state subtly.</w:t>
            </w:r>
          </w:p>
        </w:tc>
      </w:tr>
      <w:tr w:rsidR="00CE21B3" w14:paraId="16B3D3CA" w14:textId="77777777">
        <w:trPr>
          <w:cantSplit/>
          <w:jc w:val="center"/>
        </w:trPr>
        <w:tc>
          <w:tcPr>
            <w:tcW w:w="2304" w:type="dxa"/>
            <w:tcMar>
              <w:top w:w="70" w:type="dxa"/>
              <w:left w:w="90" w:type="dxa"/>
              <w:bottom w:w="70" w:type="dxa"/>
              <w:right w:w="90" w:type="dxa"/>
            </w:tcMar>
          </w:tcPr>
          <w:p w14:paraId="6AB60B8E" w14:textId="77777777" w:rsidR="00CE21B3" w:rsidRDefault="00000000">
            <w:pPr>
              <w:spacing w:after="30" w:line="240" w:lineRule="auto"/>
            </w:pPr>
            <w:r>
              <w:rPr>
                <w:sz w:val="16"/>
              </w:rPr>
              <w:t>Constrained 3D dragging</w:t>
            </w:r>
          </w:p>
        </w:tc>
        <w:tc>
          <w:tcPr>
            <w:tcW w:w="3600" w:type="dxa"/>
            <w:tcMar>
              <w:top w:w="70" w:type="dxa"/>
              <w:left w:w="90" w:type="dxa"/>
              <w:bottom w:w="70" w:type="dxa"/>
              <w:right w:w="90" w:type="dxa"/>
            </w:tcMar>
          </w:tcPr>
          <w:p w14:paraId="64E64117" w14:textId="77777777" w:rsidR="00CE21B3" w:rsidRDefault="00000000">
            <w:pPr>
              <w:spacing w:after="30" w:line="240" w:lineRule="auto"/>
            </w:pPr>
            <w:r>
              <w:rPr>
                <w:sz w:val="16"/>
              </w:rPr>
              <w:t>Monocular depth is ambiguous</w:t>
            </w:r>
          </w:p>
        </w:tc>
        <w:tc>
          <w:tcPr>
            <w:tcW w:w="3600" w:type="dxa"/>
            <w:tcMar>
              <w:top w:w="70" w:type="dxa"/>
              <w:left w:w="90" w:type="dxa"/>
              <w:bottom w:w="70" w:type="dxa"/>
              <w:right w:w="90" w:type="dxa"/>
            </w:tcMar>
          </w:tcPr>
          <w:p w14:paraId="705C0EE1" w14:textId="77777777" w:rsidR="00CE21B3" w:rsidRDefault="00000000">
            <w:pPr>
              <w:spacing w:after="30" w:line="240" w:lineRule="auto"/>
            </w:pPr>
            <w:r>
              <w:rPr>
                <w:sz w:val="16"/>
              </w:rPr>
              <w:t>Move in screen plane/selected axis for MVP instead of pretending accurate depth.</w:t>
            </w:r>
          </w:p>
        </w:tc>
      </w:tr>
    </w:tbl>
    <w:p w14:paraId="0BD09E37" w14:textId="77777777" w:rsidR="00CE21B3" w:rsidRDefault="00000000">
      <w:pPr>
        <w:pStyle w:val="Heading1"/>
      </w:pPr>
      <w:bookmarkStart w:id="12" w:name="_Toc240070366"/>
      <w:r>
        <w:t>7. 3D Dataset / Library Research</w:t>
      </w:r>
      <w:bookmarkEnd w:id="12"/>
    </w:p>
    <w:tbl>
      <w:tblPr>
        <w:tblStyle w:val="TableGrid"/>
        <w:tblW w:w="0" w:type="auto"/>
        <w:jc w:val="center"/>
        <w:tblLayout w:type="fixed"/>
        <w:tblLook w:val="04A0" w:firstRow="1" w:lastRow="0" w:firstColumn="1" w:lastColumn="0" w:noHBand="0" w:noVBand="1"/>
      </w:tblPr>
      <w:tblGrid>
        <w:gridCol w:w="1944"/>
        <w:gridCol w:w="2736"/>
        <w:gridCol w:w="2736"/>
        <w:gridCol w:w="2448"/>
      </w:tblGrid>
      <w:tr w:rsidR="00CE21B3" w14:paraId="4DA3C3BC" w14:textId="77777777">
        <w:trPr>
          <w:cantSplit/>
          <w:tblHeader/>
          <w:jc w:val="center"/>
        </w:trPr>
        <w:tc>
          <w:tcPr>
            <w:tcW w:w="1944" w:type="dxa"/>
            <w:shd w:val="clear" w:color="auto" w:fill="17324D"/>
            <w:tcMar>
              <w:top w:w="70" w:type="dxa"/>
              <w:left w:w="90" w:type="dxa"/>
              <w:bottom w:w="70" w:type="dxa"/>
              <w:right w:w="90" w:type="dxa"/>
            </w:tcMar>
            <w:vAlign w:val="center"/>
          </w:tcPr>
          <w:p w14:paraId="5D524F70" w14:textId="77777777" w:rsidR="00CE21B3" w:rsidRDefault="00000000">
            <w:pPr>
              <w:spacing w:after="0"/>
              <w:jc w:val="center"/>
            </w:pPr>
            <w:r>
              <w:rPr>
                <w:b/>
                <w:color w:val="FFFFFF"/>
                <w:sz w:val="14"/>
              </w:rPr>
              <w:t>Resource</w:t>
            </w:r>
          </w:p>
        </w:tc>
        <w:tc>
          <w:tcPr>
            <w:tcW w:w="2736" w:type="dxa"/>
            <w:shd w:val="clear" w:color="auto" w:fill="17324D"/>
            <w:tcMar>
              <w:top w:w="70" w:type="dxa"/>
              <w:left w:w="90" w:type="dxa"/>
              <w:bottom w:w="70" w:type="dxa"/>
              <w:right w:w="90" w:type="dxa"/>
            </w:tcMar>
            <w:vAlign w:val="center"/>
          </w:tcPr>
          <w:p w14:paraId="39BE6304" w14:textId="77777777" w:rsidR="00CE21B3" w:rsidRDefault="00000000">
            <w:pPr>
              <w:spacing w:after="0"/>
              <w:jc w:val="center"/>
            </w:pPr>
            <w:r>
              <w:rPr>
                <w:b/>
                <w:color w:val="FFFFFF"/>
                <w:sz w:val="14"/>
              </w:rPr>
              <w:t>What it provides</w:t>
            </w:r>
          </w:p>
        </w:tc>
        <w:tc>
          <w:tcPr>
            <w:tcW w:w="2736" w:type="dxa"/>
            <w:shd w:val="clear" w:color="auto" w:fill="17324D"/>
            <w:tcMar>
              <w:top w:w="70" w:type="dxa"/>
              <w:left w:w="90" w:type="dxa"/>
              <w:bottom w:w="70" w:type="dxa"/>
              <w:right w:w="90" w:type="dxa"/>
            </w:tcMar>
            <w:vAlign w:val="center"/>
          </w:tcPr>
          <w:p w14:paraId="57E9566F" w14:textId="77777777" w:rsidR="00CE21B3" w:rsidRDefault="00000000">
            <w:pPr>
              <w:spacing w:after="0"/>
              <w:jc w:val="center"/>
            </w:pPr>
            <w:r>
              <w:rPr>
                <w:b/>
                <w:color w:val="FFFFFF"/>
                <w:sz w:val="14"/>
              </w:rPr>
              <w:t>Useful for InsideOut</w:t>
            </w:r>
          </w:p>
        </w:tc>
        <w:tc>
          <w:tcPr>
            <w:tcW w:w="2448" w:type="dxa"/>
            <w:shd w:val="clear" w:color="auto" w:fill="17324D"/>
            <w:tcMar>
              <w:top w:w="70" w:type="dxa"/>
              <w:left w:w="90" w:type="dxa"/>
              <w:bottom w:w="70" w:type="dxa"/>
              <w:right w:w="90" w:type="dxa"/>
            </w:tcMar>
            <w:vAlign w:val="center"/>
          </w:tcPr>
          <w:p w14:paraId="2DA5D331" w14:textId="77777777" w:rsidR="00CE21B3" w:rsidRDefault="00000000">
            <w:pPr>
              <w:spacing w:after="0"/>
              <w:jc w:val="center"/>
            </w:pPr>
            <w:r>
              <w:rPr>
                <w:b/>
                <w:color w:val="FFFFFF"/>
                <w:sz w:val="14"/>
              </w:rPr>
              <w:t>Important caution</w:t>
            </w:r>
          </w:p>
        </w:tc>
      </w:tr>
      <w:tr w:rsidR="00CE21B3" w14:paraId="0D2909F1" w14:textId="77777777">
        <w:trPr>
          <w:cantSplit/>
          <w:jc w:val="center"/>
        </w:trPr>
        <w:tc>
          <w:tcPr>
            <w:tcW w:w="1944" w:type="dxa"/>
            <w:tcMar>
              <w:top w:w="70" w:type="dxa"/>
              <w:left w:w="90" w:type="dxa"/>
              <w:bottom w:w="70" w:type="dxa"/>
              <w:right w:w="90" w:type="dxa"/>
            </w:tcMar>
          </w:tcPr>
          <w:p w14:paraId="1E98E156" w14:textId="77777777" w:rsidR="00CE21B3" w:rsidRDefault="00000000">
            <w:pPr>
              <w:spacing w:after="30" w:line="240" w:lineRule="auto"/>
            </w:pPr>
            <w:r>
              <w:rPr>
                <w:sz w:val="14"/>
              </w:rPr>
              <w:t>PartNet</w:t>
            </w:r>
          </w:p>
        </w:tc>
        <w:tc>
          <w:tcPr>
            <w:tcW w:w="2736" w:type="dxa"/>
            <w:tcMar>
              <w:top w:w="70" w:type="dxa"/>
              <w:left w:w="90" w:type="dxa"/>
              <w:bottom w:w="70" w:type="dxa"/>
              <w:right w:w="90" w:type="dxa"/>
            </w:tcMar>
          </w:tcPr>
          <w:p w14:paraId="6A095224" w14:textId="77777777" w:rsidR="00CE21B3" w:rsidRDefault="00000000">
            <w:pPr>
              <w:spacing w:after="30" w:line="240" w:lineRule="auto"/>
            </w:pPr>
            <w:r>
              <w:rPr>
                <w:sz w:val="14"/>
              </w:rPr>
              <w:t>26,671 models; 573,585 hierarchical part instances; 24 categories</w:t>
            </w:r>
          </w:p>
        </w:tc>
        <w:tc>
          <w:tcPr>
            <w:tcW w:w="2736" w:type="dxa"/>
            <w:tcMar>
              <w:top w:w="70" w:type="dxa"/>
              <w:left w:w="90" w:type="dxa"/>
              <w:bottom w:w="70" w:type="dxa"/>
              <w:right w:w="90" w:type="dxa"/>
            </w:tcMar>
          </w:tcPr>
          <w:p w14:paraId="02A12E3C" w14:textId="77777777" w:rsidR="00CE21B3" w:rsidRDefault="00000000">
            <w:pPr>
              <w:spacing w:after="30" w:line="240" w:lineRule="auto"/>
            </w:pPr>
            <w:r>
              <w:rPr>
                <w:sz w:val="14"/>
              </w:rPr>
              <w:t>Part hierarchy research and part-aware assets</w:t>
            </w:r>
          </w:p>
        </w:tc>
        <w:tc>
          <w:tcPr>
            <w:tcW w:w="2448" w:type="dxa"/>
            <w:tcMar>
              <w:top w:w="70" w:type="dxa"/>
              <w:left w:w="90" w:type="dxa"/>
              <w:bottom w:w="70" w:type="dxa"/>
              <w:right w:w="90" w:type="dxa"/>
            </w:tcMar>
          </w:tcPr>
          <w:p w14:paraId="7C7770A3" w14:textId="77777777" w:rsidR="00CE21B3" w:rsidRDefault="00000000">
            <w:pPr>
              <w:spacing w:after="30" w:line="240" w:lineRule="auto"/>
            </w:pPr>
            <w:r>
              <w:rPr>
                <w:sz w:val="14"/>
              </w:rPr>
              <w:t>Not a universal educational library; access/terms and asset suitability must be checked.</w:t>
            </w:r>
          </w:p>
        </w:tc>
      </w:tr>
      <w:tr w:rsidR="00CE21B3" w14:paraId="52C717AB" w14:textId="77777777">
        <w:trPr>
          <w:cantSplit/>
          <w:jc w:val="center"/>
        </w:trPr>
        <w:tc>
          <w:tcPr>
            <w:tcW w:w="1944" w:type="dxa"/>
            <w:shd w:val="clear" w:color="auto" w:fill="F8FAFC"/>
            <w:tcMar>
              <w:top w:w="70" w:type="dxa"/>
              <w:left w:w="90" w:type="dxa"/>
              <w:bottom w:w="70" w:type="dxa"/>
              <w:right w:w="90" w:type="dxa"/>
            </w:tcMar>
          </w:tcPr>
          <w:p w14:paraId="7A6F1C2B" w14:textId="77777777" w:rsidR="00CE21B3" w:rsidRDefault="00000000">
            <w:pPr>
              <w:spacing w:after="30" w:line="240" w:lineRule="auto"/>
            </w:pPr>
            <w:r>
              <w:rPr>
                <w:sz w:val="14"/>
              </w:rPr>
              <w:t>PartNet-Mobility / SAPIEN</w:t>
            </w:r>
          </w:p>
        </w:tc>
        <w:tc>
          <w:tcPr>
            <w:tcW w:w="2736" w:type="dxa"/>
            <w:shd w:val="clear" w:color="auto" w:fill="F8FAFC"/>
            <w:tcMar>
              <w:top w:w="70" w:type="dxa"/>
              <w:left w:w="90" w:type="dxa"/>
              <w:bottom w:w="70" w:type="dxa"/>
              <w:right w:w="90" w:type="dxa"/>
            </w:tcMar>
          </w:tcPr>
          <w:p w14:paraId="1398919D" w14:textId="77777777" w:rsidR="00CE21B3" w:rsidRDefault="00000000">
            <w:pPr>
              <w:spacing w:after="30" w:line="240" w:lineRule="auto"/>
            </w:pPr>
            <w:r>
              <w:rPr>
                <w:sz w:val="14"/>
              </w:rPr>
              <w:t>2,346 articulated models; ~14K movable parts across 46 categories in SAPIEN assets</w:t>
            </w:r>
          </w:p>
        </w:tc>
        <w:tc>
          <w:tcPr>
            <w:tcW w:w="2736" w:type="dxa"/>
            <w:shd w:val="clear" w:color="auto" w:fill="F8FAFC"/>
            <w:tcMar>
              <w:top w:w="70" w:type="dxa"/>
              <w:left w:w="90" w:type="dxa"/>
              <w:bottom w:w="70" w:type="dxa"/>
              <w:right w:w="90" w:type="dxa"/>
            </w:tcMar>
          </w:tcPr>
          <w:p w14:paraId="5F16EE67" w14:textId="77777777" w:rsidR="00CE21B3" w:rsidRDefault="00000000">
            <w:pPr>
              <w:spacing w:after="30" w:line="240" w:lineRule="auto"/>
            </w:pPr>
            <w:r>
              <w:rPr>
                <w:sz w:val="14"/>
              </w:rPr>
              <w:t>Articulated/mechanical part relationships</w:t>
            </w:r>
          </w:p>
        </w:tc>
        <w:tc>
          <w:tcPr>
            <w:tcW w:w="2448" w:type="dxa"/>
            <w:shd w:val="clear" w:color="auto" w:fill="F8FAFC"/>
            <w:tcMar>
              <w:top w:w="70" w:type="dxa"/>
              <w:left w:w="90" w:type="dxa"/>
              <w:bottom w:w="70" w:type="dxa"/>
              <w:right w:w="90" w:type="dxa"/>
            </w:tcMar>
          </w:tcPr>
          <w:p w14:paraId="0DC4D25E" w14:textId="77777777" w:rsidR="00CE21B3" w:rsidRDefault="00000000">
            <w:pPr>
              <w:spacing w:after="30" w:line="240" w:lineRule="auto"/>
            </w:pPr>
            <w:r>
              <w:rPr>
                <w:sz w:val="14"/>
              </w:rPr>
              <w:t>Robotics-oriented; not necessarily classroom-ready or lightweight.</w:t>
            </w:r>
          </w:p>
        </w:tc>
      </w:tr>
      <w:tr w:rsidR="00CE21B3" w14:paraId="6E64BD13" w14:textId="77777777">
        <w:trPr>
          <w:cantSplit/>
          <w:jc w:val="center"/>
        </w:trPr>
        <w:tc>
          <w:tcPr>
            <w:tcW w:w="1944" w:type="dxa"/>
            <w:tcMar>
              <w:top w:w="70" w:type="dxa"/>
              <w:left w:w="90" w:type="dxa"/>
              <w:bottom w:w="70" w:type="dxa"/>
              <w:right w:w="90" w:type="dxa"/>
            </w:tcMar>
          </w:tcPr>
          <w:p w14:paraId="3AE3EBD0" w14:textId="77777777" w:rsidR="00CE21B3" w:rsidRDefault="00000000">
            <w:pPr>
              <w:spacing w:after="30" w:line="240" w:lineRule="auto"/>
            </w:pPr>
            <w:r>
              <w:rPr>
                <w:sz w:val="14"/>
              </w:rPr>
              <w:t>NIH 3D</w:t>
            </w:r>
          </w:p>
        </w:tc>
        <w:tc>
          <w:tcPr>
            <w:tcW w:w="2736" w:type="dxa"/>
            <w:tcMar>
              <w:top w:w="70" w:type="dxa"/>
              <w:left w:w="90" w:type="dxa"/>
              <w:bottom w:w="70" w:type="dxa"/>
              <w:right w:w="90" w:type="dxa"/>
            </w:tcMar>
          </w:tcPr>
          <w:p w14:paraId="54DA6B98" w14:textId="77777777" w:rsidR="00CE21B3" w:rsidRDefault="00000000">
            <w:pPr>
              <w:spacing w:after="30" w:line="240" w:lineRule="auto"/>
            </w:pPr>
            <w:r>
              <w:rPr>
                <w:sz w:val="14"/>
              </w:rPr>
              <w:t>Biomedical/scientific visualization repository</w:t>
            </w:r>
          </w:p>
        </w:tc>
        <w:tc>
          <w:tcPr>
            <w:tcW w:w="2736" w:type="dxa"/>
            <w:tcMar>
              <w:top w:w="70" w:type="dxa"/>
              <w:left w:w="90" w:type="dxa"/>
              <w:bottom w:w="70" w:type="dxa"/>
              <w:right w:w="90" w:type="dxa"/>
            </w:tcMar>
          </w:tcPr>
          <w:p w14:paraId="5A5E88AC" w14:textId="77777777" w:rsidR="00CE21B3" w:rsidRDefault="00000000">
            <w:pPr>
              <w:spacing w:after="30" w:line="240" w:lineRule="auto"/>
            </w:pPr>
            <w:r>
              <w:rPr>
                <w:sz w:val="14"/>
              </w:rPr>
              <w:t>Biology/anatomy demo candidates</w:t>
            </w:r>
          </w:p>
        </w:tc>
        <w:tc>
          <w:tcPr>
            <w:tcW w:w="2448" w:type="dxa"/>
            <w:tcMar>
              <w:top w:w="70" w:type="dxa"/>
              <w:left w:w="90" w:type="dxa"/>
              <w:bottom w:w="70" w:type="dxa"/>
              <w:right w:w="90" w:type="dxa"/>
            </w:tcMar>
          </w:tcPr>
          <w:p w14:paraId="77AE223F" w14:textId="77777777" w:rsidR="00CE21B3" w:rsidRDefault="00000000">
            <w:pPr>
              <w:spacing w:after="30" w:line="240" w:lineRule="auto"/>
            </w:pPr>
            <w:r>
              <w:rPr>
                <w:sz w:val="14"/>
              </w:rPr>
              <w:t>License varies per entry; scientific provenance still matters.</w:t>
            </w:r>
          </w:p>
        </w:tc>
      </w:tr>
      <w:tr w:rsidR="00CE21B3" w14:paraId="170C4E00" w14:textId="77777777">
        <w:trPr>
          <w:cantSplit/>
          <w:jc w:val="center"/>
        </w:trPr>
        <w:tc>
          <w:tcPr>
            <w:tcW w:w="1944" w:type="dxa"/>
            <w:shd w:val="clear" w:color="auto" w:fill="F8FAFC"/>
            <w:tcMar>
              <w:top w:w="70" w:type="dxa"/>
              <w:left w:w="90" w:type="dxa"/>
              <w:bottom w:w="70" w:type="dxa"/>
              <w:right w:w="90" w:type="dxa"/>
            </w:tcMar>
          </w:tcPr>
          <w:p w14:paraId="29B67B37" w14:textId="77777777" w:rsidR="00CE21B3" w:rsidRDefault="00000000">
            <w:pPr>
              <w:spacing w:after="30" w:line="240" w:lineRule="auto"/>
            </w:pPr>
            <w:r>
              <w:rPr>
                <w:sz w:val="14"/>
              </w:rPr>
              <w:t>NASA 3D Resources</w:t>
            </w:r>
          </w:p>
        </w:tc>
        <w:tc>
          <w:tcPr>
            <w:tcW w:w="2736" w:type="dxa"/>
            <w:shd w:val="clear" w:color="auto" w:fill="F8FAFC"/>
            <w:tcMar>
              <w:top w:w="70" w:type="dxa"/>
              <w:left w:w="90" w:type="dxa"/>
              <w:bottom w:w="70" w:type="dxa"/>
              <w:right w:w="90" w:type="dxa"/>
            </w:tcMar>
          </w:tcPr>
          <w:p w14:paraId="58A1A374" w14:textId="77777777" w:rsidR="00CE21B3" w:rsidRDefault="00000000">
            <w:pPr>
              <w:spacing w:after="30" w:line="240" w:lineRule="auto"/>
            </w:pPr>
            <w:r>
              <w:rPr>
                <w:sz w:val="14"/>
              </w:rPr>
              <w:t>NASA-origin 3D models and visual assets</w:t>
            </w:r>
          </w:p>
        </w:tc>
        <w:tc>
          <w:tcPr>
            <w:tcW w:w="2736" w:type="dxa"/>
            <w:shd w:val="clear" w:color="auto" w:fill="F8FAFC"/>
            <w:tcMar>
              <w:top w:w="70" w:type="dxa"/>
              <w:left w:w="90" w:type="dxa"/>
              <w:bottom w:w="70" w:type="dxa"/>
              <w:right w:w="90" w:type="dxa"/>
            </w:tcMar>
          </w:tcPr>
          <w:p w14:paraId="4C087501" w14:textId="77777777" w:rsidR="00CE21B3" w:rsidRDefault="00000000">
            <w:pPr>
              <w:spacing w:after="30" w:line="240" w:lineRule="auto"/>
            </w:pPr>
            <w:r>
              <w:rPr>
                <w:sz w:val="14"/>
              </w:rPr>
              <w:t>Space-education demo candidates</w:t>
            </w:r>
          </w:p>
        </w:tc>
        <w:tc>
          <w:tcPr>
            <w:tcW w:w="2448" w:type="dxa"/>
            <w:shd w:val="clear" w:color="auto" w:fill="F8FAFC"/>
            <w:tcMar>
              <w:top w:w="70" w:type="dxa"/>
              <w:left w:w="90" w:type="dxa"/>
              <w:bottom w:w="70" w:type="dxa"/>
              <w:right w:w="90" w:type="dxa"/>
            </w:tcMar>
          </w:tcPr>
          <w:p w14:paraId="7B7D755C" w14:textId="77777777" w:rsidR="00CE21B3" w:rsidRDefault="00000000">
            <w:pPr>
              <w:spacing w:after="30" w:line="240" w:lineRule="auto"/>
            </w:pPr>
            <w:r>
              <w:rPr>
                <w:sz w:val="14"/>
              </w:rPr>
              <w:t>Follow usage guidance; some assets may be complex or not part-separated.</w:t>
            </w:r>
          </w:p>
        </w:tc>
      </w:tr>
      <w:tr w:rsidR="00CE21B3" w14:paraId="4D444DEB" w14:textId="77777777">
        <w:trPr>
          <w:cantSplit/>
          <w:jc w:val="center"/>
        </w:trPr>
        <w:tc>
          <w:tcPr>
            <w:tcW w:w="1944" w:type="dxa"/>
            <w:tcMar>
              <w:top w:w="70" w:type="dxa"/>
              <w:left w:w="90" w:type="dxa"/>
              <w:bottom w:w="70" w:type="dxa"/>
              <w:right w:w="90" w:type="dxa"/>
            </w:tcMar>
          </w:tcPr>
          <w:p w14:paraId="4E1907FA" w14:textId="77777777" w:rsidR="00CE21B3" w:rsidRDefault="00000000">
            <w:pPr>
              <w:spacing w:after="30" w:line="240" w:lineRule="auto"/>
            </w:pPr>
            <w:r>
              <w:rPr>
                <w:sz w:val="14"/>
              </w:rPr>
              <w:t>Fusion 360 Gallery</w:t>
            </w:r>
          </w:p>
        </w:tc>
        <w:tc>
          <w:tcPr>
            <w:tcW w:w="2736" w:type="dxa"/>
            <w:tcMar>
              <w:top w:w="70" w:type="dxa"/>
              <w:left w:w="90" w:type="dxa"/>
              <w:bottom w:w="70" w:type="dxa"/>
              <w:right w:w="90" w:type="dxa"/>
            </w:tcMar>
          </w:tcPr>
          <w:p w14:paraId="3153E194" w14:textId="77777777" w:rsidR="00CE21B3" w:rsidRDefault="00000000">
            <w:pPr>
              <w:spacing w:after="30" w:line="240" w:lineRule="auto"/>
            </w:pPr>
            <w:r>
              <w:rPr>
                <w:sz w:val="14"/>
              </w:rPr>
              <w:t>8,625 human-designed CAD construction sequences</w:t>
            </w:r>
          </w:p>
        </w:tc>
        <w:tc>
          <w:tcPr>
            <w:tcW w:w="2736" w:type="dxa"/>
            <w:tcMar>
              <w:top w:w="70" w:type="dxa"/>
              <w:left w:w="90" w:type="dxa"/>
              <w:bottom w:w="70" w:type="dxa"/>
              <w:right w:w="90" w:type="dxa"/>
            </w:tcMar>
          </w:tcPr>
          <w:p w14:paraId="7A01C9D9" w14:textId="77777777" w:rsidR="00CE21B3" w:rsidRDefault="00000000">
            <w:pPr>
              <w:spacing w:after="30" w:line="240" w:lineRule="auto"/>
            </w:pPr>
            <w:r>
              <w:rPr>
                <w:sz w:val="14"/>
              </w:rPr>
              <w:t>Engineering/CAD research reference</w:t>
            </w:r>
          </w:p>
        </w:tc>
        <w:tc>
          <w:tcPr>
            <w:tcW w:w="2448" w:type="dxa"/>
            <w:tcMar>
              <w:top w:w="70" w:type="dxa"/>
              <w:left w:w="90" w:type="dxa"/>
              <w:bottom w:w="70" w:type="dxa"/>
              <w:right w:w="90" w:type="dxa"/>
            </w:tcMar>
          </w:tcPr>
          <w:p w14:paraId="31A976EE" w14:textId="77777777" w:rsidR="00CE21B3" w:rsidRDefault="00000000">
            <w:pPr>
              <w:spacing w:after="30" w:line="240" w:lineRule="auto"/>
            </w:pPr>
            <w:r>
              <w:rPr>
                <w:sz w:val="14"/>
              </w:rPr>
              <w:t>Dataset is for programmatic CAD research, not a ready semantic part library.</w:t>
            </w:r>
          </w:p>
        </w:tc>
      </w:tr>
      <w:tr w:rsidR="00CE21B3" w14:paraId="0E8A6BBE" w14:textId="77777777">
        <w:trPr>
          <w:cantSplit/>
          <w:jc w:val="center"/>
        </w:trPr>
        <w:tc>
          <w:tcPr>
            <w:tcW w:w="1944" w:type="dxa"/>
            <w:shd w:val="clear" w:color="auto" w:fill="F8FAFC"/>
            <w:tcMar>
              <w:top w:w="70" w:type="dxa"/>
              <w:left w:w="90" w:type="dxa"/>
              <w:bottom w:w="70" w:type="dxa"/>
              <w:right w:w="90" w:type="dxa"/>
            </w:tcMar>
          </w:tcPr>
          <w:p w14:paraId="506E18D2" w14:textId="77777777" w:rsidR="00CE21B3" w:rsidRDefault="00000000">
            <w:pPr>
              <w:spacing w:after="30" w:line="240" w:lineRule="auto"/>
            </w:pPr>
            <w:r>
              <w:rPr>
                <w:sz w:val="14"/>
              </w:rPr>
              <w:t>Objaverse 1.0</w:t>
            </w:r>
          </w:p>
        </w:tc>
        <w:tc>
          <w:tcPr>
            <w:tcW w:w="2736" w:type="dxa"/>
            <w:shd w:val="clear" w:color="auto" w:fill="F8FAFC"/>
            <w:tcMar>
              <w:top w:w="70" w:type="dxa"/>
              <w:left w:w="90" w:type="dxa"/>
              <w:bottom w:w="70" w:type="dxa"/>
              <w:right w:w="90" w:type="dxa"/>
            </w:tcMar>
          </w:tcPr>
          <w:p w14:paraId="2ABB1212" w14:textId="77777777" w:rsidR="00CE21B3" w:rsidRDefault="00000000">
            <w:pPr>
              <w:spacing w:after="30" w:line="240" w:lineRule="auto"/>
            </w:pPr>
            <w:r>
              <w:rPr>
                <w:sz w:val="14"/>
              </w:rPr>
              <w:t>800K+ diverse annotated 3D models</w:t>
            </w:r>
          </w:p>
        </w:tc>
        <w:tc>
          <w:tcPr>
            <w:tcW w:w="2736" w:type="dxa"/>
            <w:shd w:val="clear" w:color="auto" w:fill="F8FAFC"/>
            <w:tcMar>
              <w:top w:w="70" w:type="dxa"/>
              <w:left w:w="90" w:type="dxa"/>
              <w:bottom w:w="70" w:type="dxa"/>
              <w:right w:w="90" w:type="dxa"/>
            </w:tcMar>
          </w:tcPr>
          <w:p w14:paraId="65B117F3" w14:textId="77777777" w:rsidR="00CE21B3" w:rsidRDefault="00000000">
            <w:pPr>
              <w:spacing w:after="30" w:line="240" w:lineRule="auto"/>
            </w:pPr>
            <w:r>
              <w:rPr>
                <w:sz w:val="14"/>
              </w:rPr>
              <w:t>Future library expansion / diversity</w:t>
            </w:r>
          </w:p>
        </w:tc>
        <w:tc>
          <w:tcPr>
            <w:tcW w:w="2448" w:type="dxa"/>
            <w:shd w:val="clear" w:color="auto" w:fill="F8FAFC"/>
            <w:tcMar>
              <w:top w:w="70" w:type="dxa"/>
              <w:left w:w="90" w:type="dxa"/>
              <w:bottom w:w="70" w:type="dxa"/>
              <w:right w:w="90" w:type="dxa"/>
            </w:tcMar>
          </w:tcPr>
          <w:p w14:paraId="55F0B631" w14:textId="77777777" w:rsidR="00CE21B3" w:rsidRDefault="00000000">
            <w:pPr>
              <w:spacing w:after="30" w:line="240" w:lineRule="auto"/>
            </w:pPr>
            <w:r>
              <w:rPr>
                <w:sz w:val="14"/>
              </w:rPr>
              <w:t>Quality, licensing, scale and semantic part structure vary widely.</w:t>
            </w:r>
          </w:p>
        </w:tc>
      </w:tr>
      <w:tr w:rsidR="00CE21B3" w14:paraId="392821C0" w14:textId="77777777">
        <w:trPr>
          <w:cantSplit/>
          <w:jc w:val="center"/>
        </w:trPr>
        <w:tc>
          <w:tcPr>
            <w:tcW w:w="1944" w:type="dxa"/>
            <w:tcMar>
              <w:top w:w="70" w:type="dxa"/>
              <w:left w:w="90" w:type="dxa"/>
              <w:bottom w:w="70" w:type="dxa"/>
              <w:right w:w="90" w:type="dxa"/>
            </w:tcMar>
          </w:tcPr>
          <w:p w14:paraId="6F5407C0" w14:textId="77777777" w:rsidR="00CE21B3" w:rsidRDefault="00000000">
            <w:pPr>
              <w:spacing w:after="30" w:line="240" w:lineRule="auto"/>
            </w:pPr>
            <w:r>
              <w:rPr>
                <w:sz w:val="14"/>
              </w:rPr>
              <w:t>Objaverse-XL</w:t>
            </w:r>
          </w:p>
        </w:tc>
        <w:tc>
          <w:tcPr>
            <w:tcW w:w="2736" w:type="dxa"/>
            <w:tcMar>
              <w:top w:w="70" w:type="dxa"/>
              <w:left w:w="90" w:type="dxa"/>
              <w:bottom w:w="70" w:type="dxa"/>
              <w:right w:w="90" w:type="dxa"/>
            </w:tcMar>
          </w:tcPr>
          <w:p w14:paraId="05BA45A4" w14:textId="77777777" w:rsidR="00CE21B3" w:rsidRDefault="00000000">
            <w:pPr>
              <w:spacing w:after="30" w:line="240" w:lineRule="auto"/>
            </w:pPr>
            <w:r>
              <w:rPr>
                <w:sz w:val="14"/>
              </w:rPr>
              <w:t>10M+ 3D objects (research-scale)</w:t>
            </w:r>
          </w:p>
        </w:tc>
        <w:tc>
          <w:tcPr>
            <w:tcW w:w="2736" w:type="dxa"/>
            <w:tcMar>
              <w:top w:w="70" w:type="dxa"/>
              <w:left w:w="90" w:type="dxa"/>
              <w:bottom w:w="70" w:type="dxa"/>
              <w:right w:w="90" w:type="dxa"/>
            </w:tcMar>
          </w:tcPr>
          <w:p w14:paraId="560E65D7" w14:textId="77777777" w:rsidR="00CE21B3" w:rsidRDefault="00000000">
            <w:pPr>
              <w:spacing w:after="30" w:line="240" w:lineRule="auto"/>
            </w:pPr>
            <w:r>
              <w:rPr>
                <w:sz w:val="14"/>
              </w:rPr>
              <w:t>Future open-world research only</w:t>
            </w:r>
          </w:p>
        </w:tc>
        <w:tc>
          <w:tcPr>
            <w:tcW w:w="2448" w:type="dxa"/>
            <w:tcMar>
              <w:top w:w="70" w:type="dxa"/>
              <w:left w:w="90" w:type="dxa"/>
              <w:bottom w:w="70" w:type="dxa"/>
              <w:right w:w="90" w:type="dxa"/>
            </w:tcMar>
          </w:tcPr>
          <w:p w14:paraId="0165CAF7" w14:textId="77777777" w:rsidR="00CE21B3" w:rsidRDefault="00000000">
            <w:pPr>
              <w:spacing w:after="30" w:line="240" w:lineRule="auto"/>
            </w:pPr>
            <w:r>
              <w:rPr>
                <w:sz w:val="14"/>
              </w:rPr>
              <w:t>Far beyond competition MVP; filtering and rights are major engineering tasks.</w:t>
            </w:r>
          </w:p>
        </w:tc>
      </w:tr>
    </w:tbl>
    <w:p w14:paraId="53A3892F" w14:textId="77777777" w:rsidR="00CE21B3" w:rsidRDefault="00000000">
      <w:pPr>
        <w:pStyle w:val="Heading1"/>
      </w:pPr>
      <w:bookmarkStart w:id="13" w:name="_Toc240070367"/>
      <w:r>
        <w:lastRenderedPageBreak/>
        <w:t>8. Part-Segmentation Research</w:t>
      </w:r>
      <w:bookmarkEnd w:id="13"/>
    </w:p>
    <w:p w14:paraId="43D2AB7D" w14:textId="77777777" w:rsidR="00CE21B3" w:rsidRDefault="00000000">
      <w:r>
        <w:t>PartField is a strong future-work reference because it learns general-purpose 3D part feature fields and hierarchical decompositions [22]. It may help decompose a single mesh into candidate geometric parts. However, segmentation has a hard informational limitation: it cannot create anatomically or mechanically correct internal structures that do not exist in the geometry. If the source heart model contains only an exterior shell, a segmentation model cannot legitimately generate missing chambers, vessels or tissue layers. Those require a source model that actually contains them or a separate validated reconstruction/generation process.</w:t>
      </w:r>
    </w:p>
    <w:tbl>
      <w:tblPr>
        <w:tblStyle w:val="TableGrid"/>
        <w:tblW w:w="0" w:type="auto"/>
        <w:jc w:val="center"/>
        <w:tblLayout w:type="fixed"/>
        <w:tblLook w:val="04A0" w:firstRow="1" w:lastRow="0" w:firstColumn="1" w:lastColumn="0" w:noHBand="0" w:noVBand="1"/>
      </w:tblPr>
      <w:tblGrid>
        <w:gridCol w:w="2880"/>
        <w:gridCol w:w="6624"/>
      </w:tblGrid>
      <w:tr w:rsidR="00CE21B3" w14:paraId="0729F16F" w14:textId="77777777">
        <w:trPr>
          <w:cantSplit/>
          <w:tblHeader/>
          <w:jc w:val="center"/>
        </w:trPr>
        <w:tc>
          <w:tcPr>
            <w:tcW w:w="2880" w:type="dxa"/>
            <w:shd w:val="clear" w:color="auto" w:fill="17324D"/>
            <w:tcMar>
              <w:top w:w="70" w:type="dxa"/>
              <w:left w:w="90" w:type="dxa"/>
              <w:bottom w:w="70" w:type="dxa"/>
              <w:right w:w="90" w:type="dxa"/>
            </w:tcMar>
            <w:vAlign w:val="center"/>
          </w:tcPr>
          <w:p w14:paraId="0409A4F8" w14:textId="77777777" w:rsidR="00CE21B3" w:rsidRDefault="00000000">
            <w:pPr>
              <w:spacing w:after="0"/>
              <w:jc w:val="center"/>
            </w:pPr>
            <w:r>
              <w:rPr>
                <w:b/>
                <w:color w:val="FFFFFF"/>
                <w:sz w:val="17"/>
              </w:rPr>
              <w:t>Asset case</w:t>
            </w:r>
          </w:p>
        </w:tc>
        <w:tc>
          <w:tcPr>
            <w:tcW w:w="6624" w:type="dxa"/>
            <w:shd w:val="clear" w:color="auto" w:fill="17324D"/>
            <w:tcMar>
              <w:top w:w="70" w:type="dxa"/>
              <w:left w:w="90" w:type="dxa"/>
              <w:bottom w:w="70" w:type="dxa"/>
              <w:right w:w="90" w:type="dxa"/>
            </w:tcMar>
            <w:vAlign w:val="center"/>
          </w:tcPr>
          <w:p w14:paraId="010A674F" w14:textId="77777777" w:rsidR="00CE21B3" w:rsidRDefault="00000000">
            <w:pPr>
              <w:spacing w:after="0"/>
              <w:jc w:val="center"/>
            </w:pPr>
            <w:r>
              <w:rPr>
                <w:b/>
                <w:color w:val="FFFFFF"/>
                <w:sz w:val="17"/>
              </w:rPr>
              <w:t>What InsideOut can safely do</w:t>
            </w:r>
          </w:p>
        </w:tc>
      </w:tr>
      <w:tr w:rsidR="00CE21B3" w14:paraId="4E72BF9A" w14:textId="77777777">
        <w:trPr>
          <w:cantSplit/>
          <w:jc w:val="center"/>
        </w:trPr>
        <w:tc>
          <w:tcPr>
            <w:tcW w:w="2880" w:type="dxa"/>
            <w:tcMar>
              <w:top w:w="70" w:type="dxa"/>
              <w:left w:w="90" w:type="dxa"/>
              <w:bottom w:w="70" w:type="dxa"/>
              <w:right w:w="90" w:type="dxa"/>
            </w:tcMar>
          </w:tcPr>
          <w:p w14:paraId="6F1FD77C" w14:textId="77777777" w:rsidR="00CE21B3" w:rsidRDefault="00000000">
            <w:pPr>
              <w:spacing w:after="30" w:line="240" w:lineRule="auto"/>
            </w:pPr>
            <w:r>
              <w:rPr>
                <w:sz w:val="17"/>
              </w:rPr>
              <w:t>Separate semantic parts already present</w:t>
            </w:r>
          </w:p>
        </w:tc>
        <w:tc>
          <w:tcPr>
            <w:tcW w:w="6624" w:type="dxa"/>
            <w:tcMar>
              <w:top w:w="70" w:type="dxa"/>
              <w:left w:w="90" w:type="dxa"/>
              <w:bottom w:w="70" w:type="dxa"/>
              <w:right w:w="90" w:type="dxa"/>
            </w:tcMar>
          </w:tcPr>
          <w:p w14:paraId="339AA32D" w14:textId="77777777" w:rsidR="00CE21B3" w:rsidRDefault="00000000">
            <w:pPr>
              <w:spacing w:after="30" w:line="240" w:lineRule="auto"/>
            </w:pPr>
            <w:r>
              <w:rPr>
                <w:sz w:val="17"/>
              </w:rPr>
              <w:t>Best case: select, label, move, explode and reassemble validated components.</w:t>
            </w:r>
          </w:p>
        </w:tc>
      </w:tr>
      <w:tr w:rsidR="00CE21B3" w14:paraId="66D79D5C" w14:textId="77777777">
        <w:trPr>
          <w:cantSplit/>
          <w:jc w:val="center"/>
        </w:trPr>
        <w:tc>
          <w:tcPr>
            <w:tcW w:w="2880" w:type="dxa"/>
            <w:shd w:val="clear" w:color="auto" w:fill="F8FAFC"/>
            <w:tcMar>
              <w:top w:w="70" w:type="dxa"/>
              <w:left w:w="90" w:type="dxa"/>
              <w:bottom w:w="70" w:type="dxa"/>
              <w:right w:w="90" w:type="dxa"/>
            </w:tcMar>
          </w:tcPr>
          <w:p w14:paraId="232D5103" w14:textId="77777777" w:rsidR="00CE21B3" w:rsidRDefault="00000000">
            <w:pPr>
              <w:spacing w:after="30" w:line="240" w:lineRule="auto"/>
            </w:pPr>
            <w:r>
              <w:rPr>
                <w:sz w:val="17"/>
              </w:rPr>
              <w:t>Multiple unnamed mesh objects</w:t>
            </w:r>
          </w:p>
        </w:tc>
        <w:tc>
          <w:tcPr>
            <w:tcW w:w="6624" w:type="dxa"/>
            <w:shd w:val="clear" w:color="auto" w:fill="F8FAFC"/>
            <w:tcMar>
              <w:top w:w="70" w:type="dxa"/>
              <w:left w:w="90" w:type="dxa"/>
              <w:bottom w:w="70" w:type="dxa"/>
              <w:right w:w="90" w:type="dxa"/>
            </w:tcMar>
          </w:tcPr>
          <w:p w14:paraId="1C89A04E" w14:textId="77777777" w:rsidR="00CE21B3" w:rsidRDefault="00000000">
            <w:pPr>
              <w:spacing w:after="30" w:line="240" w:lineRule="auto"/>
            </w:pPr>
            <w:r>
              <w:rPr>
                <w:sz w:val="17"/>
              </w:rPr>
              <w:t>Manipulate geometric components; add names only after manual/authoritative validation.</w:t>
            </w:r>
          </w:p>
        </w:tc>
      </w:tr>
      <w:tr w:rsidR="00CE21B3" w14:paraId="007423F6" w14:textId="77777777">
        <w:trPr>
          <w:cantSplit/>
          <w:jc w:val="center"/>
        </w:trPr>
        <w:tc>
          <w:tcPr>
            <w:tcW w:w="2880" w:type="dxa"/>
            <w:tcMar>
              <w:top w:w="70" w:type="dxa"/>
              <w:left w:w="90" w:type="dxa"/>
              <w:bottom w:w="70" w:type="dxa"/>
              <w:right w:w="90" w:type="dxa"/>
            </w:tcMar>
          </w:tcPr>
          <w:p w14:paraId="78BCC822" w14:textId="77777777" w:rsidR="00CE21B3" w:rsidRDefault="00000000">
            <w:pPr>
              <w:spacing w:after="30" w:line="240" w:lineRule="auto"/>
            </w:pPr>
            <w:r>
              <w:rPr>
                <w:sz w:val="17"/>
              </w:rPr>
              <w:t>Single solid mesh</w:t>
            </w:r>
          </w:p>
        </w:tc>
        <w:tc>
          <w:tcPr>
            <w:tcW w:w="6624" w:type="dxa"/>
            <w:tcMar>
              <w:top w:w="70" w:type="dxa"/>
              <w:left w:w="90" w:type="dxa"/>
              <w:bottom w:w="70" w:type="dxa"/>
              <w:right w:w="90" w:type="dxa"/>
            </w:tcMar>
          </w:tcPr>
          <w:p w14:paraId="7D56A7E6" w14:textId="77777777" w:rsidR="00CE21B3" w:rsidRDefault="00000000">
            <w:pPr>
              <w:spacing w:after="30" w:line="240" w:lineRule="auto"/>
            </w:pPr>
            <w:r>
              <w:rPr>
                <w:sz w:val="17"/>
              </w:rPr>
              <w:t>Display/rotate it; optionally research segmentation, but do not promise semantic or internal part recovery.</w:t>
            </w:r>
          </w:p>
        </w:tc>
      </w:tr>
      <w:tr w:rsidR="00CE21B3" w14:paraId="748AF205" w14:textId="77777777">
        <w:trPr>
          <w:cantSplit/>
          <w:jc w:val="center"/>
        </w:trPr>
        <w:tc>
          <w:tcPr>
            <w:tcW w:w="2880" w:type="dxa"/>
            <w:shd w:val="clear" w:color="auto" w:fill="F8FAFC"/>
            <w:tcMar>
              <w:top w:w="70" w:type="dxa"/>
              <w:left w:w="90" w:type="dxa"/>
              <w:bottom w:w="70" w:type="dxa"/>
              <w:right w:w="90" w:type="dxa"/>
            </w:tcMar>
          </w:tcPr>
          <w:p w14:paraId="02943C28" w14:textId="77777777" w:rsidR="00CE21B3" w:rsidRDefault="00000000">
            <w:pPr>
              <w:spacing w:after="30" w:line="240" w:lineRule="auto"/>
            </w:pPr>
            <w:r>
              <w:rPr>
                <w:sz w:val="17"/>
              </w:rPr>
              <w:t>Exterior-only geometry</w:t>
            </w:r>
          </w:p>
        </w:tc>
        <w:tc>
          <w:tcPr>
            <w:tcW w:w="6624" w:type="dxa"/>
            <w:shd w:val="clear" w:color="auto" w:fill="F8FAFC"/>
            <w:tcMar>
              <w:top w:w="70" w:type="dxa"/>
              <w:left w:w="90" w:type="dxa"/>
              <w:bottom w:w="70" w:type="dxa"/>
              <w:right w:w="90" w:type="dxa"/>
            </w:tcMar>
          </w:tcPr>
          <w:p w14:paraId="0BD48F52" w14:textId="77777777" w:rsidR="00CE21B3" w:rsidRDefault="00000000">
            <w:pPr>
              <w:spacing w:after="30" w:line="240" w:lineRule="auto"/>
            </w:pPr>
            <w:r>
              <w:rPr>
                <w:sz w:val="17"/>
              </w:rPr>
              <w:t>Cannot reveal absent internal structures; obtain a better source asset.</w:t>
            </w:r>
          </w:p>
        </w:tc>
      </w:tr>
    </w:tbl>
    <w:p w14:paraId="1173A858" w14:textId="77777777" w:rsidR="00CE21B3" w:rsidRDefault="00000000">
      <w:pPr>
        <w:pStyle w:val="Heading1"/>
      </w:pPr>
      <w:bookmarkStart w:id="14" w:name="_Toc240070368"/>
      <w:r>
        <w:t>9. Competitor Comparison</w:t>
      </w:r>
      <w:bookmarkEnd w:id="14"/>
    </w:p>
    <w:p w14:paraId="1D0E0286" w14:textId="77777777" w:rsidR="00CE21B3" w:rsidRDefault="00CE21B3">
      <w:pPr>
        <w:sectPr w:rsidR="00CE21B3">
          <w:headerReference w:type="default" r:id="rId8"/>
          <w:footerReference w:type="default" r:id="rId9"/>
          <w:pgSz w:w="12240" w:h="15840"/>
          <w:pgMar w:top="979" w:right="1037" w:bottom="979" w:left="1123" w:header="360" w:footer="403" w:gutter="0"/>
          <w:cols w:space="720"/>
          <w:docGrid w:linePitch="360"/>
        </w:sectPr>
      </w:pPr>
    </w:p>
    <w:p w14:paraId="3D839E41" w14:textId="77777777" w:rsidR="00CE21B3" w:rsidRDefault="00000000">
      <w:pPr>
        <w:pStyle w:val="Heading2"/>
      </w:pPr>
      <w:bookmarkStart w:id="15" w:name="_Toc240070369"/>
      <w:r>
        <w:lastRenderedPageBreak/>
        <w:t>9.1 Feature comparison based on reviewed official material</w:t>
      </w:r>
      <w:bookmarkEnd w:id="15"/>
    </w:p>
    <w:p w14:paraId="7D5AF9B4" w14:textId="77777777" w:rsidR="00CE21B3" w:rsidRDefault="00000000">
      <w:r>
        <w:t>“Not documented” means the reviewed official sources did not show the feature; it is not a claim that no custom integration exists anywhere.</w:t>
      </w:r>
    </w:p>
    <w:tbl>
      <w:tblPr>
        <w:tblStyle w:val="TableGrid"/>
        <w:tblW w:w="0" w:type="auto"/>
        <w:jc w:val="center"/>
        <w:tblLayout w:type="fixed"/>
        <w:tblLook w:val="04A0" w:firstRow="1" w:lastRow="0" w:firstColumn="1" w:lastColumn="0" w:noHBand="0" w:noVBand="1"/>
      </w:tblPr>
      <w:tblGrid>
        <w:gridCol w:w="1728"/>
        <w:gridCol w:w="1224"/>
        <w:gridCol w:w="1944"/>
        <w:gridCol w:w="1944"/>
        <w:gridCol w:w="2016"/>
        <w:gridCol w:w="2232"/>
        <w:gridCol w:w="2088"/>
        <w:gridCol w:w="3672"/>
      </w:tblGrid>
      <w:tr w:rsidR="00CE21B3" w14:paraId="381CC64A" w14:textId="77777777">
        <w:trPr>
          <w:cantSplit/>
          <w:tblHeader/>
          <w:jc w:val="center"/>
        </w:trPr>
        <w:tc>
          <w:tcPr>
            <w:tcW w:w="1728" w:type="dxa"/>
            <w:shd w:val="clear" w:color="auto" w:fill="17324D"/>
            <w:tcMar>
              <w:top w:w="70" w:type="dxa"/>
              <w:left w:w="90" w:type="dxa"/>
              <w:bottom w:w="70" w:type="dxa"/>
              <w:right w:w="90" w:type="dxa"/>
            </w:tcMar>
            <w:vAlign w:val="center"/>
          </w:tcPr>
          <w:p w14:paraId="262A6348" w14:textId="77777777" w:rsidR="00CE21B3" w:rsidRDefault="00000000">
            <w:pPr>
              <w:spacing w:after="0"/>
              <w:jc w:val="center"/>
            </w:pPr>
            <w:r>
              <w:rPr>
                <w:b/>
                <w:color w:val="FFFFFF"/>
                <w:sz w:val="13"/>
              </w:rPr>
              <w:t>System</w:t>
            </w:r>
          </w:p>
        </w:tc>
        <w:tc>
          <w:tcPr>
            <w:tcW w:w="1224" w:type="dxa"/>
            <w:shd w:val="clear" w:color="auto" w:fill="17324D"/>
            <w:tcMar>
              <w:top w:w="70" w:type="dxa"/>
              <w:left w:w="90" w:type="dxa"/>
              <w:bottom w:w="70" w:type="dxa"/>
              <w:right w:w="90" w:type="dxa"/>
            </w:tcMar>
            <w:vAlign w:val="center"/>
          </w:tcPr>
          <w:p w14:paraId="432F826B" w14:textId="77777777" w:rsidR="00CE21B3" w:rsidRDefault="00000000">
            <w:pPr>
              <w:spacing w:after="0"/>
              <w:jc w:val="center"/>
            </w:pPr>
            <w:r>
              <w:rPr>
                <w:b/>
                <w:color w:val="FFFFFF"/>
                <w:sz w:val="13"/>
              </w:rPr>
              <w:t>Interactive 3D</w:t>
            </w:r>
          </w:p>
        </w:tc>
        <w:tc>
          <w:tcPr>
            <w:tcW w:w="1944" w:type="dxa"/>
            <w:shd w:val="clear" w:color="auto" w:fill="17324D"/>
            <w:tcMar>
              <w:top w:w="70" w:type="dxa"/>
              <w:left w:w="90" w:type="dxa"/>
              <w:bottom w:w="70" w:type="dxa"/>
              <w:right w:w="90" w:type="dxa"/>
            </w:tcMar>
            <w:vAlign w:val="center"/>
          </w:tcPr>
          <w:p w14:paraId="10AB24BB" w14:textId="77777777" w:rsidR="00CE21B3" w:rsidRDefault="00000000">
            <w:pPr>
              <w:spacing w:after="0"/>
              <w:jc w:val="center"/>
            </w:pPr>
            <w:r>
              <w:rPr>
                <w:b/>
                <w:color w:val="FFFFFF"/>
                <w:sz w:val="13"/>
              </w:rPr>
              <w:t>Physical paper drawing input</w:t>
            </w:r>
          </w:p>
        </w:tc>
        <w:tc>
          <w:tcPr>
            <w:tcW w:w="1944" w:type="dxa"/>
            <w:shd w:val="clear" w:color="auto" w:fill="17324D"/>
            <w:tcMar>
              <w:top w:w="70" w:type="dxa"/>
              <w:left w:w="90" w:type="dxa"/>
              <w:bottom w:w="70" w:type="dxa"/>
              <w:right w:w="90" w:type="dxa"/>
            </w:tcMar>
            <w:vAlign w:val="center"/>
          </w:tcPr>
          <w:p w14:paraId="10ACD5F4" w14:textId="77777777" w:rsidR="00CE21B3" w:rsidRDefault="00000000">
            <w:pPr>
              <w:spacing w:after="0"/>
              <w:jc w:val="center"/>
            </w:pPr>
            <w:r>
              <w:rPr>
                <w:b/>
                <w:color w:val="FFFFFF"/>
                <w:sz w:val="13"/>
              </w:rPr>
              <w:t>Visual sketch→3D retrieval</w:t>
            </w:r>
          </w:p>
        </w:tc>
        <w:tc>
          <w:tcPr>
            <w:tcW w:w="2016" w:type="dxa"/>
            <w:shd w:val="clear" w:color="auto" w:fill="17324D"/>
            <w:tcMar>
              <w:top w:w="70" w:type="dxa"/>
              <w:left w:w="90" w:type="dxa"/>
              <w:bottom w:w="70" w:type="dxa"/>
              <w:right w:w="90" w:type="dxa"/>
            </w:tcMar>
            <w:vAlign w:val="center"/>
          </w:tcPr>
          <w:p w14:paraId="5198B813" w14:textId="77777777" w:rsidR="00CE21B3" w:rsidRDefault="00000000">
            <w:pPr>
              <w:spacing w:after="0"/>
              <w:jc w:val="center"/>
            </w:pPr>
            <w:r>
              <w:rPr>
                <w:b/>
                <w:color w:val="FFFFFF"/>
                <w:sz w:val="13"/>
              </w:rPr>
              <w:t>Hand gestures</w:t>
            </w:r>
          </w:p>
        </w:tc>
        <w:tc>
          <w:tcPr>
            <w:tcW w:w="2232" w:type="dxa"/>
            <w:shd w:val="clear" w:color="auto" w:fill="17324D"/>
            <w:tcMar>
              <w:top w:w="70" w:type="dxa"/>
              <w:left w:w="90" w:type="dxa"/>
              <w:bottom w:w="70" w:type="dxa"/>
              <w:right w:w="90" w:type="dxa"/>
            </w:tcMar>
            <w:vAlign w:val="center"/>
          </w:tcPr>
          <w:p w14:paraId="6ADA80D9" w14:textId="77777777" w:rsidR="00CE21B3" w:rsidRDefault="00000000">
            <w:pPr>
              <w:spacing w:after="0"/>
              <w:jc w:val="center"/>
            </w:pPr>
            <w:r>
              <w:rPr>
                <w:b/>
                <w:color w:val="FFFFFF"/>
                <w:sz w:val="13"/>
              </w:rPr>
              <w:t>Part / exploded exploration</w:t>
            </w:r>
          </w:p>
        </w:tc>
        <w:tc>
          <w:tcPr>
            <w:tcW w:w="2088" w:type="dxa"/>
            <w:shd w:val="clear" w:color="auto" w:fill="17324D"/>
            <w:tcMar>
              <w:top w:w="70" w:type="dxa"/>
              <w:left w:w="90" w:type="dxa"/>
              <w:bottom w:w="70" w:type="dxa"/>
              <w:right w:w="90" w:type="dxa"/>
            </w:tcMar>
            <w:vAlign w:val="center"/>
          </w:tcPr>
          <w:p w14:paraId="5B8DFDC4" w14:textId="77777777" w:rsidR="00CE21B3" w:rsidRDefault="00000000">
            <w:pPr>
              <w:spacing w:after="0"/>
              <w:jc w:val="center"/>
            </w:pPr>
            <w:r>
              <w:rPr>
                <w:b/>
                <w:color w:val="FFFFFF"/>
                <w:sz w:val="13"/>
              </w:rPr>
              <w:t>Normal webcam as controller</w:t>
            </w:r>
          </w:p>
        </w:tc>
        <w:tc>
          <w:tcPr>
            <w:tcW w:w="3672" w:type="dxa"/>
            <w:shd w:val="clear" w:color="auto" w:fill="17324D"/>
            <w:tcMar>
              <w:top w:w="70" w:type="dxa"/>
              <w:left w:w="90" w:type="dxa"/>
              <w:bottom w:w="70" w:type="dxa"/>
              <w:right w:w="90" w:type="dxa"/>
            </w:tcMar>
            <w:vAlign w:val="center"/>
          </w:tcPr>
          <w:p w14:paraId="714D28A2" w14:textId="77777777" w:rsidR="00CE21B3" w:rsidRDefault="00000000">
            <w:pPr>
              <w:spacing w:after="0"/>
              <w:jc w:val="center"/>
            </w:pPr>
            <w:r>
              <w:rPr>
                <w:b/>
                <w:color w:val="FFFFFF"/>
                <w:sz w:val="13"/>
              </w:rPr>
              <w:t>Main difference</w:t>
            </w:r>
          </w:p>
        </w:tc>
      </w:tr>
      <w:tr w:rsidR="00CE21B3" w14:paraId="4A7F167C" w14:textId="77777777">
        <w:trPr>
          <w:cantSplit/>
          <w:jc w:val="center"/>
        </w:trPr>
        <w:tc>
          <w:tcPr>
            <w:tcW w:w="1728" w:type="dxa"/>
            <w:tcMar>
              <w:top w:w="70" w:type="dxa"/>
              <w:left w:w="90" w:type="dxa"/>
              <w:bottom w:w="70" w:type="dxa"/>
              <w:right w:w="90" w:type="dxa"/>
            </w:tcMar>
          </w:tcPr>
          <w:p w14:paraId="42EFCD0A" w14:textId="77777777" w:rsidR="00CE21B3" w:rsidRDefault="00000000">
            <w:pPr>
              <w:spacing w:after="30" w:line="240" w:lineRule="auto"/>
            </w:pPr>
            <w:r>
              <w:rPr>
                <w:sz w:val="13"/>
              </w:rPr>
              <w:t>BioDigital Human</w:t>
            </w:r>
          </w:p>
        </w:tc>
        <w:tc>
          <w:tcPr>
            <w:tcW w:w="1224" w:type="dxa"/>
            <w:tcMar>
              <w:top w:w="70" w:type="dxa"/>
              <w:left w:w="90" w:type="dxa"/>
              <w:bottom w:w="70" w:type="dxa"/>
              <w:right w:w="90" w:type="dxa"/>
            </w:tcMar>
          </w:tcPr>
          <w:p w14:paraId="0499CF67" w14:textId="77777777" w:rsidR="00CE21B3" w:rsidRDefault="00000000">
            <w:pPr>
              <w:spacing w:after="30" w:line="240" w:lineRule="auto"/>
            </w:pPr>
            <w:r>
              <w:rPr>
                <w:sz w:val="13"/>
              </w:rPr>
              <w:t>✓</w:t>
            </w:r>
          </w:p>
        </w:tc>
        <w:tc>
          <w:tcPr>
            <w:tcW w:w="1944" w:type="dxa"/>
            <w:tcMar>
              <w:top w:w="70" w:type="dxa"/>
              <w:left w:w="90" w:type="dxa"/>
              <w:bottom w:w="70" w:type="dxa"/>
              <w:right w:w="90" w:type="dxa"/>
            </w:tcMar>
          </w:tcPr>
          <w:p w14:paraId="1BB662EF" w14:textId="77777777" w:rsidR="00CE21B3" w:rsidRDefault="00000000">
            <w:pPr>
              <w:spacing w:after="30" w:line="240" w:lineRule="auto"/>
            </w:pPr>
            <w:r>
              <w:rPr>
                <w:sz w:val="13"/>
              </w:rPr>
              <w:t>Not documented</w:t>
            </w:r>
          </w:p>
        </w:tc>
        <w:tc>
          <w:tcPr>
            <w:tcW w:w="1944" w:type="dxa"/>
            <w:tcMar>
              <w:top w:w="70" w:type="dxa"/>
              <w:left w:w="90" w:type="dxa"/>
              <w:bottom w:w="70" w:type="dxa"/>
              <w:right w:w="90" w:type="dxa"/>
            </w:tcMar>
          </w:tcPr>
          <w:p w14:paraId="3EFE2D5C" w14:textId="77777777" w:rsidR="00CE21B3" w:rsidRDefault="00000000">
            <w:pPr>
              <w:spacing w:after="30" w:line="240" w:lineRule="auto"/>
            </w:pPr>
            <w:r>
              <w:rPr>
                <w:sz w:val="13"/>
              </w:rPr>
              <w:t>Not documented</w:t>
            </w:r>
          </w:p>
        </w:tc>
        <w:tc>
          <w:tcPr>
            <w:tcW w:w="2016" w:type="dxa"/>
            <w:tcMar>
              <w:top w:w="70" w:type="dxa"/>
              <w:left w:w="90" w:type="dxa"/>
              <w:bottom w:w="70" w:type="dxa"/>
              <w:right w:w="90" w:type="dxa"/>
            </w:tcMar>
          </w:tcPr>
          <w:p w14:paraId="381F07A7" w14:textId="77777777" w:rsidR="00CE21B3" w:rsidRDefault="00000000">
            <w:pPr>
              <w:spacing w:after="30" w:line="240" w:lineRule="auto"/>
            </w:pPr>
            <w:r>
              <w:rPr>
                <w:sz w:val="13"/>
              </w:rPr>
              <w:t>Touch gestures; no reviewed camera-hand evidence</w:t>
            </w:r>
          </w:p>
        </w:tc>
        <w:tc>
          <w:tcPr>
            <w:tcW w:w="2232" w:type="dxa"/>
            <w:tcMar>
              <w:top w:w="70" w:type="dxa"/>
              <w:left w:w="90" w:type="dxa"/>
              <w:bottom w:w="70" w:type="dxa"/>
              <w:right w:w="90" w:type="dxa"/>
            </w:tcMar>
          </w:tcPr>
          <w:p w14:paraId="1975545B" w14:textId="77777777" w:rsidR="00CE21B3" w:rsidRDefault="00000000">
            <w:pPr>
              <w:spacing w:after="30" w:line="240" w:lineRule="auto"/>
            </w:pPr>
            <w:r>
              <w:rPr>
                <w:sz w:val="13"/>
              </w:rPr>
              <w:t>✓ isolate/dissect</w:t>
            </w:r>
          </w:p>
        </w:tc>
        <w:tc>
          <w:tcPr>
            <w:tcW w:w="2088" w:type="dxa"/>
            <w:tcMar>
              <w:top w:w="70" w:type="dxa"/>
              <w:left w:w="90" w:type="dxa"/>
              <w:bottom w:w="70" w:type="dxa"/>
              <w:right w:w="90" w:type="dxa"/>
            </w:tcMar>
          </w:tcPr>
          <w:p w14:paraId="4531F3DC" w14:textId="77777777" w:rsidR="00CE21B3" w:rsidRDefault="00000000">
            <w:pPr>
              <w:spacing w:after="30" w:line="240" w:lineRule="auto"/>
            </w:pPr>
            <w:r>
              <w:rPr>
                <w:sz w:val="13"/>
              </w:rPr>
              <w:t>Not documented</w:t>
            </w:r>
          </w:p>
        </w:tc>
        <w:tc>
          <w:tcPr>
            <w:tcW w:w="3672" w:type="dxa"/>
            <w:tcMar>
              <w:top w:w="70" w:type="dxa"/>
              <w:left w:w="90" w:type="dxa"/>
              <w:bottom w:w="70" w:type="dxa"/>
              <w:right w:w="90" w:type="dxa"/>
            </w:tcMar>
          </w:tcPr>
          <w:p w14:paraId="28651FBB" w14:textId="77777777" w:rsidR="00CE21B3" w:rsidRDefault="00000000">
            <w:pPr>
              <w:spacing w:after="30" w:line="240" w:lineRule="auto"/>
            </w:pPr>
            <w:r>
              <w:rPr>
                <w:sz w:val="13"/>
              </w:rPr>
              <w:t>Mature anatomy platform; InsideOut changes input and control pipeline.</w:t>
            </w:r>
          </w:p>
        </w:tc>
      </w:tr>
      <w:tr w:rsidR="00CE21B3" w14:paraId="41ABB8C2" w14:textId="77777777">
        <w:trPr>
          <w:cantSplit/>
          <w:jc w:val="center"/>
        </w:trPr>
        <w:tc>
          <w:tcPr>
            <w:tcW w:w="1728" w:type="dxa"/>
            <w:shd w:val="clear" w:color="auto" w:fill="F8FAFC"/>
            <w:tcMar>
              <w:top w:w="70" w:type="dxa"/>
              <w:left w:w="90" w:type="dxa"/>
              <w:bottom w:w="70" w:type="dxa"/>
              <w:right w:w="90" w:type="dxa"/>
            </w:tcMar>
          </w:tcPr>
          <w:p w14:paraId="088E6CD1" w14:textId="77777777" w:rsidR="00CE21B3" w:rsidRDefault="00000000">
            <w:pPr>
              <w:spacing w:after="30" w:line="240" w:lineRule="auto"/>
            </w:pPr>
            <w:r>
              <w:rPr>
                <w:sz w:val="13"/>
              </w:rPr>
              <w:t>Visible Body</w:t>
            </w:r>
          </w:p>
        </w:tc>
        <w:tc>
          <w:tcPr>
            <w:tcW w:w="1224" w:type="dxa"/>
            <w:shd w:val="clear" w:color="auto" w:fill="F8FAFC"/>
            <w:tcMar>
              <w:top w:w="70" w:type="dxa"/>
              <w:left w:w="90" w:type="dxa"/>
              <w:bottom w:w="70" w:type="dxa"/>
              <w:right w:w="90" w:type="dxa"/>
            </w:tcMar>
          </w:tcPr>
          <w:p w14:paraId="5AF13244" w14:textId="77777777" w:rsidR="00CE21B3" w:rsidRDefault="00000000">
            <w:pPr>
              <w:spacing w:after="30" w:line="240" w:lineRule="auto"/>
            </w:pPr>
            <w:r>
              <w:rPr>
                <w:sz w:val="13"/>
              </w:rPr>
              <w:t>✓</w:t>
            </w:r>
          </w:p>
        </w:tc>
        <w:tc>
          <w:tcPr>
            <w:tcW w:w="1944" w:type="dxa"/>
            <w:shd w:val="clear" w:color="auto" w:fill="F8FAFC"/>
            <w:tcMar>
              <w:top w:w="70" w:type="dxa"/>
              <w:left w:w="90" w:type="dxa"/>
              <w:bottom w:w="70" w:type="dxa"/>
              <w:right w:w="90" w:type="dxa"/>
            </w:tcMar>
          </w:tcPr>
          <w:p w14:paraId="72223836" w14:textId="77777777" w:rsidR="00CE21B3" w:rsidRDefault="00000000">
            <w:pPr>
              <w:spacing w:after="30" w:line="240" w:lineRule="auto"/>
            </w:pPr>
            <w:r>
              <w:rPr>
                <w:sz w:val="13"/>
              </w:rPr>
              <w:t>Not documented</w:t>
            </w:r>
          </w:p>
        </w:tc>
        <w:tc>
          <w:tcPr>
            <w:tcW w:w="1944" w:type="dxa"/>
            <w:shd w:val="clear" w:color="auto" w:fill="F8FAFC"/>
            <w:tcMar>
              <w:top w:w="70" w:type="dxa"/>
              <w:left w:w="90" w:type="dxa"/>
              <w:bottom w:w="70" w:type="dxa"/>
              <w:right w:w="90" w:type="dxa"/>
            </w:tcMar>
          </w:tcPr>
          <w:p w14:paraId="25D363D5" w14:textId="77777777" w:rsidR="00CE21B3" w:rsidRDefault="00000000">
            <w:pPr>
              <w:spacing w:after="30" w:line="240" w:lineRule="auto"/>
            </w:pPr>
            <w:r>
              <w:rPr>
                <w:sz w:val="13"/>
              </w:rPr>
              <w:t>Not documented</w:t>
            </w:r>
          </w:p>
        </w:tc>
        <w:tc>
          <w:tcPr>
            <w:tcW w:w="2016" w:type="dxa"/>
            <w:shd w:val="clear" w:color="auto" w:fill="F8FAFC"/>
            <w:tcMar>
              <w:top w:w="70" w:type="dxa"/>
              <w:left w:w="90" w:type="dxa"/>
              <w:bottom w:w="70" w:type="dxa"/>
              <w:right w:w="90" w:type="dxa"/>
            </w:tcMar>
          </w:tcPr>
          <w:p w14:paraId="39A9B1BB" w14:textId="77777777" w:rsidR="00CE21B3" w:rsidRDefault="00000000">
            <w:pPr>
              <w:spacing w:after="30" w:line="240" w:lineRule="auto"/>
            </w:pPr>
            <w:r>
              <w:rPr>
                <w:sz w:val="13"/>
              </w:rPr>
              <w:t>Touch/mouse controls</w:t>
            </w:r>
          </w:p>
        </w:tc>
        <w:tc>
          <w:tcPr>
            <w:tcW w:w="2232" w:type="dxa"/>
            <w:shd w:val="clear" w:color="auto" w:fill="F8FAFC"/>
            <w:tcMar>
              <w:top w:w="70" w:type="dxa"/>
              <w:left w:w="90" w:type="dxa"/>
              <w:bottom w:w="70" w:type="dxa"/>
              <w:right w:w="90" w:type="dxa"/>
            </w:tcMar>
          </w:tcPr>
          <w:p w14:paraId="3E14141F" w14:textId="77777777" w:rsidR="00CE21B3" w:rsidRDefault="00000000">
            <w:pPr>
              <w:spacing w:after="30" w:line="240" w:lineRule="auto"/>
            </w:pPr>
            <w:r>
              <w:rPr>
                <w:sz w:val="13"/>
              </w:rPr>
              <w:t>✓ hide/dissect</w:t>
            </w:r>
          </w:p>
        </w:tc>
        <w:tc>
          <w:tcPr>
            <w:tcW w:w="2088" w:type="dxa"/>
            <w:shd w:val="clear" w:color="auto" w:fill="F8FAFC"/>
            <w:tcMar>
              <w:top w:w="70" w:type="dxa"/>
              <w:left w:w="90" w:type="dxa"/>
              <w:bottom w:w="70" w:type="dxa"/>
              <w:right w:w="90" w:type="dxa"/>
            </w:tcMar>
          </w:tcPr>
          <w:p w14:paraId="2354C427" w14:textId="77777777" w:rsidR="00CE21B3" w:rsidRDefault="00000000">
            <w:pPr>
              <w:spacing w:after="30" w:line="240" w:lineRule="auto"/>
            </w:pPr>
            <w:r>
              <w:rPr>
                <w:sz w:val="13"/>
              </w:rPr>
              <w:t>Not documented</w:t>
            </w:r>
          </w:p>
        </w:tc>
        <w:tc>
          <w:tcPr>
            <w:tcW w:w="3672" w:type="dxa"/>
            <w:shd w:val="clear" w:color="auto" w:fill="F8FAFC"/>
            <w:tcMar>
              <w:top w:w="70" w:type="dxa"/>
              <w:left w:w="90" w:type="dxa"/>
              <w:bottom w:w="70" w:type="dxa"/>
              <w:right w:w="90" w:type="dxa"/>
            </w:tcMar>
          </w:tcPr>
          <w:p w14:paraId="05F5CC4F" w14:textId="77777777" w:rsidR="00CE21B3" w:rsidRDefault="00000000">
            <w:pPr>
              <w:spacing w:after="30" w:line="240" w:lineRule="auto"/>
            </w:pPr>
            <w:r>
              <w:rPr>
                <w:sz w:val="13"/>
              </w:rPr>
              <w:t>Mature anatomy platform; InsideOut is cross-domain by design.</w:t>
            </w:r>
          </w:p>
        </w:tc>
      </w:tr>
      <w:tr w:rsidR="00CE21B3" w14:paraId="2C4DE694" w14:textId="77777777">
        <w:trPr>
          <w:cantSplit/>
          <w:jc w:val="center"/>
        </w:trPr>
        <w:tc>
          <w:tcPr>
            <w:tcW w:w="1728" w:type="dxa"/>
            <w:tcMar>
              <w:top w:w="70" w:type="dxa"/>
              <w:left w:w="90" w:type="dxa"/>
              <w:bottom w:w="70" w:type="dxa"/>
              <w:right w:w="90" w:type="dxa"/>
            </w:tcMar>
          </w:tcPr>
          <w:p w14:paraId="73DBBDF2" w14:textId="77777777" w:rsidR="00CE21B3" w:rsidRDefault="00000000">
            <w:pPr>
              <w:spacing w:after="30" w:line="240" w:lineRule="auto"/>
            </w:pPr>
            <w:r>
              <w:rPr>
                <w:sz w:val="13"/>
              </w:rPr>
              <w:t>JigSpace</w:t>
            </w:r>
          </w:p>
        </w:tc>
        <w:tc>
          <w:tcPr>
            <w:tcW w:w="1224" w:type="dxa"/>
            <w:tcMar>
              <w:top w:w="70" w:type="dxa"/>
              <w:left w:w="90" w:type="dxa"/>
              <w:bottom w:w="70" w:type="dxa"/>
              <w:right w:w="90" w:type="dxa"/>
            </w:tcMar>
          </w:tcPr>
          <w:p w14:paraId="5012D417" w14:textId="77777777" w:rsidR="00CE21B3" w:rsidRDefault="00000000">
            <w:pPr>
              <w:spacing w:after="30" w:line="240" w:lineRule="auto"/>
            </w:pPr>
            <w:r>
              <w:rPr>
                <w:sz w:val="13"/>
              </w:rPr>
              <w:t>✓</w:t>
            </w:r>
          </w:p>
        </w:tc>
        <w:tc>
          <w:tcPr>
            <w:tcW w:w="1944" w:type="dxa"/>
            <w:tcMar>
              <w:top w:w="70" w:type="dxa"/>
              <w:left w:w="90" w:type="dxa"/>
              <w:bottom w:w="70" w:type="dxa"/>
              <w:right w:w="90" w:type="dxa"/>
            </w:tcMar>
          </w:tcPr>
          <w:p w14:paraId="7D5F54D6" w14:textId="77777777" w:rsidR="00CE21B3" w:rsidRDefault="00000000">
            <w:pPr>
              <w:spacing w:after="30" w:line="240" w:lineRule="auto"/>
            </w:pPr>
            <w:r>
              <w:rPr>
                <w:sz w:val="13"/>
              </w:rPr>
              <w:t>Not documented</w:t>
            </w:r>
          </w:p>
        </w:tc>
        <w:tc>
          <w:tcPr>
            <w:tcW w:w="1944" w:type="dxa"/>
            <w:tcMar>
              <w:top w:w="70" w:type="dxa"/>
              <w:left w:w="90" w:type="dxa"/>
              <w:bottom w:w="70" w:type="dxa"/>
              <w:right w:w="90" w:type="dxa"/>
            </w:tcMar>
          </w:tcPr>
          <w:p w14:paraId="4D4697D1" w14:textId="77777777" w:rsidR="00CE21B3" w:rsidRDefault="00000000">
            <w:pPr>
              <w:spacing w:after="30" w:line="240" w:lineRule="auto"/>
            </w:pPr>
            <w:r>
              <w:rPr>
                <w:sz w:val="13"/>
              </w:rPr>
              <w:t>Not documented</w:t>
            </w:r>
          </w:p>
        </w:tc>
        <w:tc>
          <w:tcPr>
            <w:tcW w:w="2016" w:type="dxa"/>
            <w:tcMar>
              <w:top w:w="70" w:type="dxa"/>
              <w:left w:w="90" w:type="dxa"/>
              <w:bottom w:w="70" w:type="dxa"/>
              <w:right w:w="90" w:type="dxa"/>
            </w:tcMar>
          </w:tcPr>
          <w:p w14:paraId="283B135B" w14:textId="77777777" w:rsidR="00CE21B3" w:rsidRDefault="00000000">
            <w:pPr>
              <w:spacing w:after="30" w:line="240" w:lineRule="auto"/>
            </w:pPr>
            <w:r>
              <w:rPr>
                <w:sz w:val="13"/>
              </w:rPr>
              <w:t>✓ on Apple Vision Pro</w:t>
            </w:r>
          </w:p>
        </w:tc>
        <w:tc>
          <w:tcPr>
            <w:tcW w:w="2232" w:type="dxa"/>
            <w:tcMar>
              <w:top w:w="70" w:type="dxa"/>
              <w:left w:w="90" w:type="dxa"/>
              <w:bottom w:w="70" w:type="dxa"/>
              <w:right w:w="90" w:type="dxa"/>
            </w:tcMar>
          </w:tcPr>
          <w:p w14:paraId="7D624925" w14:textId="77777777" w:rsidR="00CE21B3" w:rsidRDefault="00000000">
            <w:pPr>
              <w:spacing w:after="30" w:line="240" w:lineRule="auto"/>
            </w:pPr>
            <w:r>
              <w:rPr>
                <w:sz w:val="13"/>
              </w:rPr>
              <w:t>✓ exploded + pull apart</w:t>
            </w:r>
          </w:p>
        </w:tc>
        <w:tc>
          <w:tcPr>
            <w:tcW w:w="2088" w:type="dxa"/>
            <w:tcMar>
              <w:top w:w="70" w:type="dxa"/>
              <w:left w:w="90" w:type="dxa"/>
              <w:bottom w:w="70" w:type="dxa"/>
              <w:right w:w="90" w:type="dxa"/>
            </w:tcMar>
          </w:tcPr>
          <w:p w14:paraId="3E9D0E65" w14:textId="77777777" w:rsidR="00CE21B3" w:rsidRDefault="00000000">
            <w:pPr>
              <w:spacing w:after="30" w:line="240" w:lineRule="auto"/>
            </w:pPr>
            <w:r>
              <w:rPr>
                <w:sz w:val="13"/>
              </w:rPr>
              <w:t>No for reviewed hand feature</w:t>
            </w:r>
          </w:p>
        </w:tc>
        <w:tc>
          <w:tcPr>
            <w:tcW w:w="3672" w:type="dxa"/>
            <w:tcMar>
              <w:top w:w="70" w:type="dxa"/>
              <w:left w:w="90" w:type="dxa"/>
              <w:bottom w:w="70" w:type="dxa"/>
              <w:right w:w="90" w:type="dxa"/>
            </w:tcMar>
          </w:tcPr>
          <w:p w14:paraId="2A3E1F92" w14:textId="77777777" w:rsidR="00CE21B3" w:rsidRDefault="00000000">
            <w:pPr>
              <w:spacing w:after="30" w:line="240" w:lineRule="auto"/>
            </w:pPr>
            <w:r>
              <w:rPr>
                <w:sz w:val="13"/>
              </w:rPr>
              <w:t>Strong spatial manipulation; specialized Vision Pro for hand tracking.</w:t>
            </w:r>
          </w:p>
        </w:tc>
      </w:tr>
      <w:tr w:rsidR="00CE21B3" w14:paraId="79567BAF" w14:textId="77777777">
        <w:trPr>
          <w:cantSplit/>
          <w:jc w:val="center"/>
        </w:trPr>
        <w:tc>
          <w:tcPr>
            <w:tcW w:w="1728" w:type="dxa"/>
            <w:shd w:val="clear" w:color="auto" w:fill="F8FAFC"/>
            <w:tcMar>
              <w:top w:w="70" w:type="dxa"/>
              <w:left w:w="90" w:type="dxa"/>
              <w:bottom w:w="70" w:type="dxa"/>
              <w:right w:w="90" w:type="dxa"/>
            </w:tcMar>
          </w:tcPr>
          <w:p w14:paraId="43937AA1" w14:textId="77777777" w:rsidR="00CE21B3" w:rsidRDefault="00000000">
            <w:pPr>
              <w:spacing w:after="30" w:line="240" w:lineRule="auto"/>
            </w:pPr>
            <w:r>
              <w:rPr>
                <w:sz w:val="13"/>
              </w:rPr>
              <w:t>Sketchfab</w:t>
            </w:r>
          </w:p>
        </w:tc>
        <w:tc>
          <w:tcPr>
            <w:tcW w:w="1224" w:type="dxa"/>
            <w:shd w:val="clear" w:color="auto" w:fill="F8FAFC"/>
            <w:tcMar>
              <w:top w:w="70" w:type="dxa"/>
              <w:left w:w="90" w:type="dxa"/>
              <w:bottom w:w="70" w:type="dxa"/>
              <w:right w:w="90" w:type="dxa"/>
            </w:tcMar>
          </w:tcPr>
          <w:p w14:paraId="0BD45B8B" w14:textId="77777777" w:rsidR="00CE21B3" w:rsidRDefault="00000000">
            <w:pPr>
              <w:spacing w:after="30" w:line="240" w:lineRule="auto"/>
            </w:pPr>
            <w:r>
              <w:rPr>
                <w:sz w:val="13"/>
              </w:rPr>
              <w:t>✓</w:t>
            </w:r>
          </w:p>
        </w:tc>
        <w:tc>
          <w:tcPr>
            <w:tcW w:w="1944" w:type="dxa"/>
            <w:shd w:val="clear" w:color="auto" w:fill="F8FAFC"/>
            <w:tcMar>
              <w:top w:w="70" w:type="dxa"/>
              <w:left w:w="90" w:type="dxa"/>
              <w:bottom w:w="70" w:type="dxa"/>
              <w:right w:w="90" w:type="dxa"/>
            </w:tcMar>
          </w:tcPr>
          <w:p w14:paraId="6CC889EF" w14:textId="77777777" w:rsidR="00CE21B3" w:rsidRDefault="00000000">
            <w:pPr>
              <w:spacing w:after="30" w:line="240" w:lineRule="auto"/>
            </w:pPr>
            <w:r>
              <w:rPr>
                <w:sz w:val="13"/>
              </w:rPr>
              <w:t>Not documented</w:t>
            </w:r>
          </w:p>
        </w:tc>
        <w:tc>
          <w:tcPr>
            <w:tcW w:w="1944" w:type="dxa"/>
            <w:shd w:val="clear" w:color="auto" w:fill="F8FAFC"/>
            <w:tcMar>
              <w:top w:w="70" w:type="dxa"/>
              <w:left w:w="90" w:type="dxa"/>
              <w:bottom w:w="70" w:type="dxa"/>
              <w:right w:w="90" w:type="dxa"/>
            </w:tcMar>
          </w:tcPr>
          <w:p w14:paraId="646076A1" w14:textId="77777777" w:rsidR="00CE21B3" w:rsidRDefault="00000000">
            <w:pPr>
              <w:spacing w:after="30" w:line="240" w:lineRule="auto"/>
            </w:pPr>
            <w:r>
              <w:rPr>
                <w:sz w:val="13"/>
              </w:rPr>
              <w:t>Not documented</w:t>
            </w:r>
          </w:p>
        </w:tc>
        <w:tc>
          <w:tcPr>
            <w:tcW w:w="2016" w:type="dxa"/>
            <w:shd w:val="clear" w:color="auto" w:fill="F8FAFC"/>
            <w:tcMar>
              <w:top w:w="70" w:type="dxa"/>
              <w:left w:w="90" w:type="dxa"/>
              <w:bottom w:w="70" w:type="dxa"/>
              <w:right w:w="90" w:type="dxa"/>
            </w:tcMar>
          </w:tcPr>
          <w:p w14:paraId="63B3F267" w14:textId="77777777" w:rsidR="00CE21B3" w:rsidRDefault="00000000">
            <w:pPr>
              <w:spacing w:after="30" w:line="240" w:lineRule="auto"/>
            </w:pPr>
            <w:r>
              <w:rPr>
                <w:sz w:val="13"/>
              </w:rPr>
              <w:t>Conventional touch/mouse; no reviewed webcam hand control</w:t>
            </w:r>
          </w:p>
        </w:tc>
        <w:tc>
          <w:tcPr>
            <w:tcW w:w="2232" w:type="dxa"/>
            <w:shd w:val="clear" w:color="auto" w:fill="F8FAFC"/>
            <w:tcMar>
              <w:top w:w="70" w:type="dxa"/>
              <w:left w:w="90" w:type="dxa"/>
              <w:bottom w:w="70" w:type="dxa"/>
              <w:right w:w="90" w:type="dxa"/>
            </w:tcMar>
          </w:tcPr>
          <w:p w14:paraId="09673330" w14:textId="77777777" w:rsidR="00CE21B3" w:rsidRDefault="00000000">
            <w:pPr>
              <w:spacing w:after="30" w:line="240" w:lineRule="auto"/>
            </w:pPr>
            <w:r>
              <w:rPr>
                <w:sz w:val="13"/>
              </w:rPr>
              <w:t>Asset/viewer dependent; inspector/animations</w:t>
            </w:r>
          </w:p>
        </w:tc>
        <w:tc>
          <w:tcPr>
            <w:tcW w:w="2088" w:type="dxa"/>
            <w:shd w:val="clear" w:color="auto" w:fill="F8FAFC"/>
            <w:tcMar>
              <w:top w:w="70" w:type="dxa"/>
              <w:left w:w="90" w:type="dxa"/>
              <w:bottom w:w="70" w:type="dxa"/>
              <w:right w:w="90" w:type="dxa"/>
            </w:tcMar>
          </w:tcPr>
          <w:p w14:paraId="57235CC7" w14:textId="77777777" w:rsidR="00CE21B3" w:rsidRDefault="00000000">
            <w:pPr>
              <w:spacing w:after="30" w:line="240" w:lineRule="auto"/>
            </w:pPr>
            <w:r>
              <w:rPr>
                <w:sz w:val="13"/>
              </w:rPr>
              <w:t>Not documented</w:t>
            </w:r>
          </w:p>
        </w:tc>
        <w:tc>
          <w:tcPr>
            <w:tcW w:w="3672" w:type="dxa"/>
            <w:shd w:val="clear" w:color="auto" w:fill="F8FAFC"/>
            <w:tcMar>
              <w:top w:w="70" w:type="dxa"/>
              <w:left w:w="90" w:type="dxa"/>
              <w:bottom w:w="70" w:type="dxa"/>
              <w:right w:w="90" w:type="dxa"/>
            </w:tcMar>
          </w:tcPr>
          <w:p w14:paraId="02AB1BCF" w14:textId="77777777" w:rsidR="00CE21B3" w:rsidRDefault="00000000">
            <w:pPr>
              <w:spacing w:after="30" w:line="240" w:lineRule="auto"/>
            </w:pPr>
            <w:r>
              <w:rPr>
                <w:sz w:val="13"/>
              </w:rPr>
              <w:t>General 3D publishing/viewer platform.</w:t>
            </w:r>
          </w:p>
        </w:tc>
      </w:tr>
      <w:tr w:rsidR="00CE21B3" w14:paraId="4E988C66" w14:textId="77777777">
        <w:trPr>
          <w:cantSplit/>
          <w:jc w:val="center"/>
        </w:trPr>
        <w:tc>
          <w:tcPr>
            <w:tcW w:w="1728" w:type="dxa"/>
            <w:tcMar>
              <w:top w:w="70" w:type="dxa"/>
              <w:left w:w="90" w:type="dxa"/>
              <w:bottom w:w="70" w:type="dxa"/>
              <w:right w:w="90" w:type="dxa"/>
            </w:tcMar>
          </w:tcPr>
          <w:p w14:paraId="05D3DE38" w14:textId="77777777" w:rsidR="00CE21B3" w:rsidRDefault="00000000">
            <w:pPr>
              <w:spacing w:after="30" w:line="240" w:lineRule="auto"/>
            </w:pPr>
            <w:r>
              <w:rPr>
                <w:sz w:val="13"/>
              </w:rPr>
              <w:t>Doodle2Object</w:t>
            </w:r>
          </w:p>
        </w:tc>
        <w:tc>
          <w:tcPr>
            <w:tcW w:w="1224" w:type="dxa"/>
            <w:tcMar>
              <w:top w:w="70" w:type="dxa"/>
              <w:left w:w="90" w:type="dxa"/>
              <w:bottom w:w="70" w:type="dxa"/>
              <w:right w:w="90" w:type="dxa"/>
            </w:tcMar>
          </w:tcPr>
          <w:p w14:paraId="2C00B547" w14:textId="77777777" w:rsidR="00CE21B3" w:rsidRDefault="00000000">
            <w:pPr>
              <w:spacing w:after="30" w:line="240" w:lineRule="auto"/>
            </w:pPr>
            <w:r>
              <w:rPr>
                <w:sz w:val="13"/>
              </w:rPr>
              <w:t>Retrieves 3D targets</w:t>
            </w:r>
          </w:p>
        </w:tc>
        <w:tc>
          <w:tcPr>
            <w:tcW w:w="1944" w:type="dxa"/>
            <w:tcMar>
              <w:top w:w="70" w:type="dxa"/>
              <w:left w:w="90" w:type="dxa"/>
              <w:bottom w:w="70" w:type="dxa"/>
              <w:right w:w="90" w:type="dxa"/>
            </w:tcMar>
          </w:tcPr>
          <w:p w14:paraId="323741B5" w14:textId="77777777" w:rsidR="00CE21B3" w:rsidRDefault="00000000">
            <w:pPr>
              <w:spacing w:after="30" w:line="240" w:lineRule="auto"/>
            </w:pPr>
            <w:r>
              <w:rPr>
                <w:sz w:val="13"/>
              </w:rPr>
              <w:t>✓ sketch query (research dataset/system)</w:t>
            </w:r>
          </w:p>
        </w:tc>
        <w:tc>
          <w:tcPr>
            <w:tcW w:w="1944" w:type="dxa"/>
            <w:tcMar>
              <w:top w:w="70" w:type="dxa"/>
              <w:left w:w="90" w:type="dxa"/>
              <w:bottom w:w="70" w:type="dxa"/>
              <w:right w:w="90" w:type="dxa"/>
            </w:tcMar>
          </w:tcPr>
          <w:p w14:paraId="0CE07939" w14:textId="77777777" w:rsidR="00CE21B3" w:rsidRDefault="00000000">
            <w:pPr>
              <w:spacing w:after="30" w:line="240" w:lineRule="auto"/>
            </w:pPr>
            <w:r>
              <w:rPr>
                <w:sz w:val="13"/>
              </w:rPr>
              <w:t>✓</w:t>
            </w:r>
          </w:p>
        </w:tc>
        <w:tc>
          <w:tcPr>
            <w:tcW w:w="2016" w:type="dxa"/>
            <w:tcMar>
              <w:top w:w="70" w:type="dxa"/>
              <w:left w:w="90" w:type="dxa"/>
              <w:bottom w:w="70" w:type="dxa"/>
              <w:right w:w="90" w:type="dxa"/>
            </w:tcMar>
          </w:tcPr>
          <w:p w14:paraId="1A974997" w14:textId="77777777" w:rsidR="00CE21B3" w:rsidRDefault="00000000">
            <w:pPr>
              <w:spacing w:after="30" w:line="240" w:lineRule="auto"/>
            </w:pPr>
            <w:r>
              <w:rPr>
                <w:sz w:val="13"/>
              </w:rPr>
              <w:t>No</w:t>
            </w:r>
          </w:p>
        </w:tc>
        <w:tc>
          <w:tcPr>
            <w:tcW w:w="2232" w:type="dxa"/>
            <w:tcMar>
              <w:top w:w="70" w:type="dxa"/>
              <w:left w:w="90" w:type="dxa"/>
              <w:bottom w:w="70" w:type="dxa"/>
              <w:right w:w="90" w:type="dxa"/>
            </w:tcMar>
          </w:tcPr>
          <w:p w14:paraId="38EEDD14" w14:textId="77777777" w:rsidR="00CE21B3" w:rsidRDefault="00000000">
            <w:pPr>
              <w:spacing w:after="30" w:line="240" w:lineRule="auto"/>
            </w:pPr>
            <w:r>
              <w:rPr>
                <w:sz w:val="13"/>
              </w:rPr>
              <w:t>No</w:t>
            </w:r>
          </w:p>
        </w:tc>
        <w:tc>
          <w:tcPr>
            <w:tcW w:w="2088" w:type="dxa"/>
            <w:tcMar>
              <w:top w:w="70" w:type="dxa"/>
              <w:left w:w="90" w:type="dxa"/>
              <w:bottom w:w="70" w:type="dxa"/>
              <w:right w:w="90" w:type="dxa"/>
            </w:tcMar>
          </w:tcPr>
          <w:p w14:paraId="3EA41D16" w14:textId="77777777" w:rsidR="00CE21B3" w:rsidRDefault="00000000">
            <w:pPr>
              <w:spacing w:after="30" w:line="240" w:lineRule="auto"/>
            </w:pPr>
            <w:r>
              <w:rPr>
                <w:sz w:val="13"/>
              </w:rPr>
              <w:t>No</w:t>
            </w:r>
          </w:p>
        </w:tc>
        <w:tc>
          <w:tcPr>
            <w:tcW w:w="3672" w:type="dxa"/>
            <w:tcMar>
              <w:top w:w="70" w:type="dxa"/>
              <w:left w:w="90" w:type="dxa"/>
              <w:bottom w:w="70" w:type="dxa"/>
              <w:right w:w="90" w:type="dxa"/>
            </w:tcMar>
          </w:tcPr>
          <w:p w14:paraId="38FCA025" w14:textId="77777777" w:rsidR="00CE21B3" w:rsidRDefault="00000000">
            <w:pPr>
              <w:spacing w:after="30" w:line="240" w:lineRule="auto"/>
            </w:pPr>
            <w:r>
              <w:rPr>
                <w:sz w:val="13"/>
              </w:rPr>
              <w:t>SBSR research, not an educational 3D exploration interface.</w:t>
            </w:r>
          </w:p>
        </w:tc>
      </w:tr>
      <w:tr w:rsidR="00CE21B3" w14:paraId="736D0424" w14:textId="77777777">
        <w:trPr>
          <w:cantSplit/>
          <w:jc w:val="center"/>
        </w:trPr>
        <w:tc>
          <w:tcPr>
            <w:tcW w:w="1728" w:type="dxa"/>
            <w:shd w:val="clear" w:color="auto" w:fill="F8FAFC"/>
            <w:tcMar>
              <w:top w:w="70" w:type="dxa"/>
              <w:left w:w="90" w:type="dxa"/>
              <w:bottom w:w="70" w:type="dxa"/>
              <w:right w:w="90" w:type="dxa"/>
            </w:tcMar>
          </w:tcPr>
          <w:p w14:paraId="4D4F008B" w14:textId="77777777" w:rsidR="00CE21B3" w:rsidRDefault="00000000">
            <w:pPr>
              <w:spacing w:after="30" w:line="240" w:lineRule="auto"/>
            </w:pPr>
            <w:r>
              <w:rPr>
                <w:sz w:val="13"/>
              </w:rPr>
              <w:t>InsideOut target</w:t>
            </w:r>
          </w:p>
        </w:tc>
        <w:tc>
          <w:tcPr>
            <w:tcW w:w="1224" w:type="dxa"/>
            <w:shd w:val="clear" w:color="auto" w:fill="F8FAFC"/>
            <w:tcMar>
              <w:top w:w="70" w:type="dxa"/>
              <w:left w:w="90" w:type="dxa"/>
              <w:bottom w:w="70" w:type="dxa"/>
              <w:right w:w="90" w:type="dxa"/>
            </w:tcMar>
          </w:tcPr>
          <w:p w14:paraId="6AD4A604" w14:textId="77777777" w:rsidR="00CE21B3" w:rsidRDefault="00000000">
            <w:pPr>
              <w:spacing w:after="30" w:line="240" w:lineRule="auto"/>
            </w:pPr>
            <w:r>
              <w:rPr>
                <w:sz w:val="13"/>
              </w:rPr>
              <w:t>✓</w:t>
            </w:r>
          </w:p>
        </w:tc>
        <w:tc>
          <w:tcPr>
            <w:tcW w:w="1944" w:type="dxa"/>
            <w:shd w:val="clear" w:color="auto" w:fill="F8FAFC"/>
            <w:tcMar>
              <w:top w:w="70" w:type="dxa"/>
              <w:left w:w="90" w:type="dxa"/>
              <w:bottom w:w="70" w:type="dxa"/>
              <w:right w:w="90" w:type="dxa"/>
            </w:tcMar>
          </w:tcPr>
          <w:p w14:paraId="7AF1D944" w14:textId="77777777" w:rsidR="00CE21B3" w:rsidRDefault="00000000">
            <w:pPr>
              <w:spacing w:after="30" w:line="240" w:lineRule="auto"/>
            </w:pPr>
            <w:r>
              <w:rPr>
                <w:sz w:val="13"/>
              </w:rPr>
              <w:t>✓</w:t>
            </w:r>
          </w:p>
        </w:tc>
        <w:tc>
          <w:tcPr>
            <w:tcW w:w="1944" w:type="dxa"/>
            <w:shd w:val="clear" w:color="auto" w:fill="F8FAFC"/>
            <w:tcMar>
              <w:top w:w="70" w:type="dxa"/>
              <w:left w:w="90" w:type="dxa"/>
              <w:bottom w:w="70" w:type="dxa"/>
              <w:right w:w="90" w:type="dxa"/>
            </w:tcMar>
          </w:tcPr>
          <w:p w14:paraId="2B29029C" w14:textId="77777777" w:rsidR="00CE21B3" w:rsidRDefault="00000000">
            <w:pPr>
              <w:spacing w:after="30" w:line="240" w:lineRule="auto"/>
            </w:pPr>
            <w:r>
              <w:rPr>
                <w:sz w:val="13"/>
              </w:rPr>
              <w:t>✓</w:t>
            </w:r>
          </w:p>
        </w:tc>
        <w:tc>
          <w:tcPr>
            <w:tcW w:w="2016" w:type="dxa"/>
            <w:shd w:val="clear" w:color="auto" w:fill="F8FAFC"/>
            <w:tcMar>
              <w:top w:w="70" w:type="dxa"/>
              <w:left w:w="90" w:type="dxa"/>
              <w:bottom w:w="70" w:type="dxa"/>
              <w:right w:w="90" w:type="dxa"/>
            </w:tcMar>
          </w:tcPr>
          <w:p w14:paraId="5F55ECB7" w14:textId="77777777" w:rsidR="00CE21B3" w:rsidRDefault="00000000">
            <w:pPr>
              <w:spacing w:after="30" w:line="240" w:lineRule="auto"/>
            </w:pPr>
            <w:r>
              <w:rPr>
                <w:sz w:val="13"/>
              </w:rPr>
              <w:t>✓ planned webcam hand tracking</w:t>
            </w:r>
          </w:p>
        </w:tc>
        <w:tc>
          <w:tcPr>
            <w:tcW w:w="2232" w:type="dxa"/>
            <w:shd w:val="clear" w:color="auto" w:fill="F8FAFC"/>
            <w:tcMar>
              <w:top w:w="70" w:type="dxa"/>
              <w:left w:w="90" w:type="dxa"/>
              <w:bottom w:w="70" w:type="dxa"/>
              <w:right w:w="90" w:type="dxa"/>
            </w:tcMar>
          </w:tcPr>
          <w:p w14:paraId="7E6724B5" w14:textId="77777777" w:rsidR="00CE21B3" w:rsidRDefault="00000000">
            <w:pPr>
              <w:spacing w:after="30" w:line="240" w:lineRule="auto"/>
            </w:pPr>
            <w:r>
              <w:rPr>
                <w:sz w:val="13"/>
              </w:rPr>
              <w:t>✓ when asset is separable</w:t>
            </w:r>
          </w:p>
        </w:tc>
        <w:tc>
          <w:tcPr>
            <w:tcW w:w="2088" w:type="dxa"/>
            <w:shd w:val="clear" w:color="auto" w:fill="F8FAFC"/>
            <w:tcMar>
              <w:top w:w="70" w:type="dxa"/>
              <w:left w:w="90" w:type="dxa"/>
              <w:bottom w:w="70" w:type="dxa"/>
              <w:right w:w="90" w:type="dxa"/>
            </w:tcMar>
          </w:tcPr>
          <w:p w14:paraId="55F83A19" w14:textId="77777777" w:rsidR="00CE21B3" w:rsidRDefault="00000000">
            <w:pPr>
              <w:spacing w:after="30" w:line="240" w:lineRule="auto"/>
            </w:pPr>
            <w:r>
              <w:rPr>
                <w:sz w:val="13"/>
              </w:rPr>
              <w:t>✓ target</w:t>
            </w:r>
          </w:p>
        </w:tc>
        <w:tc>
          <w:tcPr>
            <w:tcW w:w="3672" w:type="dxa"/>
            <w:shd w:val="clear" w:color="auto" w:fill="F8FAFC"/>
            <w:tcMar>
              <w:top w:w="70" w:type="dxa"/>
              <w:left w:w="90" w:type="dxa"/>
              <w:bottom w:w="70" w:type="dxa"/>
              <w:right w:w="90" w:type="dxa"/>
            </w:tcMar>
          </w:tcPr>
          <w:p w14:paraId="2ED9C526" w14:textId="77777777" w:rsidR="00CE21B3" w:rsidRDefault="00000000">
            <w:pPr>
              <w:spacing w:after="30" w:line="240" w:lineRule="auto"/>
            </w:pPr>
            <w:r>
              <w:rPr>
                <w:sz w:val="13"/>
              </w:rPr>
              <w:t>Integrates sketch retrieval + part manipulation with commodity camera.</w:t>
            </w:r>
          </w:p>
        </w:tc>
      </w:tr>
    </w:tbl>
    <w:p w14:paraId="3844C1E7" w14:textId="77777777" w:rsidR="00CE21B3" w:rsidRDefault="00CE21B3">
      <w:pPr>
        <w:sectPr w:rsidR="00CE21B3">
          <w:pgSz w:w="15840" w:h="12240" w:orient="landscape"/>
          <w:pgMar w:top="792" w:right="792" w:bottom="792" w:left="792" w:header="360" w:footer="403" w:gutter="0"/>
          <w:cols w:space="720"/>
          <w:docGrid w:linePitch="360"/>
        </w:sectPr>
      </w:pPr>
    </w:p>
    <w:p w14:paraId="40CF9941" w14:textId="77777777" w:rsidR="00CE21B3" w:rsidRDefault="00000000">
      <w:pPr>
        <w:pStyle w:val="Heading1"/>
      </w:pPr>
      <w:bookmarkStart w:id="16" w:name="_Toc240070370"/>
      <w:r>
        <w:lastRenderedPageBreak/>
        <w:t>10. Evidence Supporting the Proposed Approach</w:t>
      </w:r>
      <w:bookmarkEnd w:id="16"/>
    </w:p>
    <w:tbl>
      <w:tblPr>
        <w:tblStyle w:val="TableGrid"/>
        <w:tblW w:w="0" w:type="auto"/>
        <w:jc w:val="center"/>
        <w:tblLayout w:type="fixed"/>
        <w:tblLook w:val="04A0" w:firstRow="1" w:lastRow="0" w:firstColumn="1" w:lastColumn="0" w:noHBand="0" w:noVBand="1"/>
      </w:tblPr>
      <w:tblGrid>
        <w:gridCol w:w="2160"/>
        <w:gridCol w:w="4032"/>
        <w:gridCol w:w="3312"/>
      </w:tblGrid>
      <w:tr w:rsidR="00CE21B3" w14:paraId="459C2917" w14:textId="77777777">
        <w:trPr>
          <w:cantSplit/>
          <w:tblHeader/>
          <w:jc w:val="center"/>
        </w:trPr>
        <w:tc>
          <w:tcPr>
            <w:tcW w:w="2160" w:type="dxa"/>
            <w:shd w:val="clear" w:color="auto" w:fill="17324D"/>
            <w:tcMar>
              <w:top w:w="70" w:type="dxa"/>
              <w:left w:w="90" w:type="dxa"/>
              <w:bottom w:w="70" w:type="dxa"/>
              <w:right w:w="90" w:type="dxa"/>
            </w:tcMar>
            <w:vAlign w:val="center"/>
          </w:tcPr>
          <w:p w14:paraId="77372063" w14:textId="77777777" w:rsidR="00CE21B3" w:rsidRDefault="00000000">
            <w:pPr>
              <w:spacing w:after="0"/>
              <w:jc w:val="center"/>
            </w:pPr>
            <w:r>
              <w:rPr>
                <w:b/>
                <w:color w:val="FFFFFF"/>
                <w:sz w:val="15"/>
              </w:rPr>
              <w:t>Proposed element</w:t>
            </w:r>
          </w:p>
        </w:tc>
        <w:tc>
          <w:tcPr>
            <w:tcW w:w="4032" w:type="dxa"/>
            <w:shd w:val="clear" w:color="auto" w:fill="17324D"/>
            <w:tcMar>
              <w:top w:w="70" w:type="dxa"/>
              <w:left w:w="90" w:type="dxa"/>
              <w:bottom w:w="70" w:type="dxa"/>
              <w:right w:w="90" w:type="dxa"/>
            </w:tcMar>
            <w:vAlign w:val="center"/>
          </w:tcPr>
          <w:p w14:paraId="18E264A3" w14:textId="77777777" w:rsidR="00CE21B3" w:rsidRDefault="00000000">
            <w:pPr>
              <w:spacing w:after="0"/>
              <w:jc w:val="center"/>
            </w:pPr>
            <w:r>
              <w:rPr>
                <w:b/>
                <w:color w:val="FFFFFF"/>
                <w:sz w:val="15"/>
              </w:rPr>
              <w:t>Evidence supporting feasibility/usefulness</w:t>
            </w:r>
          </w:p>
        </w:tc>
        <w:tc>
          <w:tcPr>
            <w:tcW w:w="3312" w:type="dxa"/>
            <w:shd w:val="clear" w:color="auto" w:fill="17324D"/>
            <w:tcMar>
              <w:top w:w="70" w:type="dxa"/>
              <w:left w:w="90" w:type="dxa"/>
              <w:bottom w:w="70" w:type="dxa"/>
              <w:right w:w="90" w:type="dxa"/>
            </w:tcMar>
            <w:vAlign w:val="center"/>
          </w:tcPr>
          <w:p w14:paraId="403B7FA1" w14:textId="77777777" w:rsidR="00CE21B3" w:rsidRDefault="00000000">
            <w:pPr>
              <w:spacing w:after="0"/>
              <w:jc w:val="center"/>
            </w:pPr>
            <w:r>
              <w:rPr>
                <w:b/>
                <w:color w:val="FFFFFF"/>
                <w:sz w:val="15"/>
              </w:rPr>
              <w:t>What evidence does NOT establish</w:t>
            </w:r>
          </w:p>
        </w:tc>
      </w:tr>
      <w:tr w:rsidR="00CE21B3" w14:paraId="09B92136" w14:textId="77777777">
        <w:trPr>
          <w:cantSplit/>
          <w:jc w:val="center"/>
        </w:trPr>
        <w:tc>
          <w:tcPr>
            <w:tcW w:w="2160" w:type="dxa"/>
            <w:tcMar>
              <w:top w:w="70" w:type="dxa"/>
              <w:left w:w="90" w:type="dxa"/>
              <w:bottom w:w="70" w:type="dxa"/>
              <w:right w:w="90" w:type="dxa"/>
            </w:tcMar>
          </w:tcPr>
          <w:p w14:paraId="12E13CE3" w14:textId="77777777" w:rsidR="00CE21B3" w:rsidRDefault="00000000">
            <w:pPr>
              <w:spacing w:after="30" w:line="240" w:lineRule="auto"/>
            </w:pPr>
            <w:r>
              <w:rPr>
                <w:sz w:val="15"/>
              </w:rPr>
              <w:t>Spatial 3D exploration</w:t>
            </w:r>
          </w:p>
        </w:tc>
        <w:tc>
          <w:tcPr>
            <w:tcW w:w="4032" w:type="dxa"/>
            <w:tcMar>
              <w:top w:w="70" w:type="dxa"/>
              <w:left w:w="90" w:type="dxa"/>
              <w:bottom w:w="70" w:type="dxa"/>
              <w:right w:w="90" w:type="dxa"/>
            </w:tcMar>
          </w:tcPr>
          <w:p w14:paraId="65E988A9" w14:textId="77777777" w:rsidR="00CE21B3" w:rsidRDefault="00000000">
            <w:pPr>
              <w:spacing w:after="30" w:line="240" w:lineRule="auto"/>
            </w:pPr>
            <w:r>
              <w:rPr>
                <w:sz w:val="15"/>
              </w:rPr>
              <w:t>Spatial skills matter/trainable [3]–[5]; 3D benefits in some anatomy studies [2], [6]</w:t>
            </w:r>
          </w:p>
        </w:tc>
        <w:tc>
          <w:tcPr>
            <w:tcW w:w="3312" w:type="dxa"/>
            <w:tcMar>
              <w:top w:w="70" w:type="dxa"/>
              <w:left w:w="90" w:type="dxa"/>
              <w:bottom w:w="70" w:type="dxa"/>
              <w:right w:w="90" w:type="dxa"/>
            </w:tcMar>
          </w:tcPr>
          <w:p w14:paraId="4B2C9E13" w14:textId="77777777" w:rsidR="00CE21B3" w:rsidRDefault="00000000">
            <w:pPr>
              <w:spacing w:after="30" w:line="240" w:lineRule="auto"/>
            </w:pPr>
            <w:r>
              <w:rPr>
                <w:sz w:val="15"/>
              </w:rPr>
              <w:t>Does not prove InsideOut improves learning.</w:t>
            </w:r>
          </w:p>
        </w:tc>
      </w:tr>
      <w:tr w:rsidR="00CE21B3" w14:paraId="3D250496" w14:textId="77777777">
        <w:trPr>
          <w:cantSplit/>
          <w:jc w:val="center"/>
        </w:trPr>
        <w:tc>
          <w:tcPr>
            <w:tcW w:w="2160" w:type="dxa"/>
            <w:shd w:val="clear" w:color="auto" w:fill="F8FAFC"/>
            <w:tcMar>
              <w:top w:w="70" w:type="dxa"/>
              <w:left w:w="90" w:type="dxa"/>
              <w:bottom w:w="70" w:type="dxa"/>
              <w:right w:w="90" w:type="dxa"/>
            </w:tcMar>
          </w:tcPr>
          <w:p w14:paraId="1E3BD415" w14:textId="77777777" w:rsidR="00CE21B3" w:rsidRDefault="00000000">
            <w:pPr>
              <w:spacing w:after="30" w:line="240" w:lineRule="auto"/>
            </w:pPr>
            <w:r>
              <w:rPr>
                <w:sz w:val="15"/>
              </w:rPr>
              <w:t>Drawing input</w:t>
            </w:r>
          </w:p>
        </w:tc>
        <w:tc>
          <w:tcPr>
            <w:tcW w:w="4032" w:type="dxa"/>
            <w:shd w:val="clear" w:color="auto" w:fill="F8FAFC"/>
            <w:tcMar>
              <w:top w:w="70" w:type="dxa"/>
              <w:left w:w="90" w:type="dxa"/>
              <w:bottom w:w="70" w:type="dxa"/>
              <w:right w:w="90" w:type="dxa"/>
            </w:tcMar>
          </w:tcPr>
          <w:p w14:paraId="7843FDB2" w14:textId="77777777" w:rsidR="00CE21B3" w:rsidRDefault="00000000">
            <w:pPr>
              <w:spacing w:after="30" w:line="240" w:lineRule="auto"/>
            </w:pPr>
            <w:r>
              <w:rPr>
                <w:sz w:val="15"/>
              </w:rPr>
              <w:t>Learner-generated drawing can support representation/reasoning [7], with mixed evidence [8]; SBSR supports sketch as query [13]–[16]</w:t>
            </w:r>
          </w:p>
        </w:tc>
        <w:tc>
          <w:tcPr>
            <w:tcW w:w="3312" w:type="dxa"/>
            <w:shd w:val="clear" w:color="auto" w:fill="F8FAFC"/>
            <w:tcMar>
              <w:top w:w="70" w:type="dxa"/>
              <w:left w:w="90" w:type="dxa"/>
              <w:bottom w:w="70" w:type="dxa"/>
              <w:right w:w="90" w:type="dxa"/>
            </w:tcMar>
          </w:tcPr>
          <w:p w14:paraId="63688E39" w14:textId="77777777" w:rsidR="00CE21B3" w:rsidRDefault="00000000">
            <w:pPr>
              <w:spacing w:after="30" w:line="240" w:lineRule="auto"/>
            </w:pPr>
            <w:r>
              <w:rPr>
                <w:sz w:val="15"/>
              </w:rPr>
              <w:t>Does not prove drawing is better than text search for all learners.</w:t>
            </w:r>
          </w:p>
        </w:tc>
      </w:tr>
      <w:tr w:rsidR="00CE21B3" w14:paraId="1C03EA71" w14:textId="77777777">
        <w:trPr>
          <w:cantSplit/>
          <w:jc w:val="center"/>
        </w:trPr>
        <w:tc>
          <w:tcPr>
            <w:tcW w:w="2160" w:type="dxa"/>
            <w:tcMar>
              <w:top w:w="70" w:type="dxa"/>
              <w:left w:w="90" w:type="dxa"/>
              <w:bottom w:w="70" w:type="dxa"/>
              <w:right w:w="90" w:type="dxa"/>
            </w:tcMar>
          </w:tcPr>
          <w:p w14:paraId="502DCD33" w14:textId="77777777" w:rsidR="00CE21B3" w:rsidRDefault="00000000">
            <w:pPr>
              <w:spacing w:after="30" w:line="240" w:lineRule="auto"/>
            </w:pPr>
            <w:r>
              <w:rPr>
                <w:sz w:val="15"/>
              </w:rPr>
              <w:t>Visual 3D retrieval</w:t>
            </w:r>
          </w:p>
        </w:tc>
        <w:tc>
          <w:tcPr>
            <w:tcW w:w="4032" w:type="dxa"/>
            <w:tcMar>
              <w:top w:w="70" w:type="dxa"/>
              <w:left w:w="90" w:type="dxa"/>
              <w:bottom w:w="70" w:type="dxa"/>
              <w:right w:w="90" w:type="dxa"/>
            </w:tcMar>
          </w:tcPr>
          <w:p w14:paraId="08260E26" w14:textId="77777777" w:rsidR="00CE21B3" w:rsidRDefault="00000000">
            <w:pPr>
              <w:spacing w:after="30" w:line="240" w:lineRule="auto"/>
            </w:pPr>
            <w:r>
              <w:rPr>
                <w:sz w:val="15"/>
              </w:rPr>
              <w:t>Established SBSR methods/benchmarks [13]–[16]</w:t>
            </w:r>
          </w:p>
        </w:tc>
        <w:tc>
          <w:tcPr>
            <w:tcW w:w="3312" w:type="dxa"/>
            <w:tcMar>
              <w:top w:w="70" w:type="dxa"/>
              <w:left w:w="90" w:type="dxa"/>
              <w:bottom w:w="70" w:type="dxa"/>
              <w:right w:w="90" w:type="dxa"/>
            </w:tcMar>
          </w:tcPr>
          <w:p w14:paraId="36F97B82" w14:textId="77777777" w:rsidR="00CE21B3" w:rsidRDefault="00000000">
            <w:pPr>
              <w:spacing w:after="30" w:line="240" w:lineRule="auto"/>
            </w:pPr>
            <w:r>
              <w:rPr>
                <w:sz w:val="15"/>
              </w:rPr>
              <w:t>Does not prove the chosen encoder works on the team’s sketches.</w:t>
            </w:r>
          </w:p>
        </w:tc>
      </w:tr>
      <w:tr w:rsidR="00CE21B3" w14:paraId="64FEBF61" w14:textId="77777777">
        <w:trPr>
          <w:cantSplit/>
          <w:jc w:val="center"/>
        </w:trPr>
        <w:tc>
          <w:tcPr>
            <w:tcW w:w="2160" w:type="dxa"/>
            <w:shd w:val="clear" w:color="auto" w:fill="F8FAFC"/>
            <w:tcMar>
              <w:top w:w="70" w:type="dxa"/>
              <w:left w:w="90" w:type="dxa"/>
              <w:bottom w:w="70" w:type="dxa"/>
              <w:right w:w="90" w:type="dxa"/>
            </w:tcMar>
          </w:tcPr>
          <w:p w14:paraId="5D45BE13" w14:textId="77777777" w:rsidR="00CE21B3" w:rsidRDefault="00000000">
            <w:pPr>
              <w:spacing w:after="30" w:line="240" w:lineRule="auto"/>
            </w:pPr>
            <w:r>
              <w:rPr>
                <w:sz w:val="15"/>
              </w:rPr>
              <w:t>Hand interaction</w:t>
            </w:r>
          </w:p>
        </w:tc>
        <w:tc>
          <w:tcPr>
            <w:tcW w:w="4032" w:type="dxa"/>
            <w:shd w:val="clear" w:color="auto" w:fill="F8FAFC"/>
            <w:tcMar>
              <w:top w:w="70" w:type="dxa"/>
              <w:left w:w="90" w:type="dxa"/>
              <w:bottom w:w="70" w:type="dxa"/>
              <w:right w:w="90" w:type="dxa"/>
            </w:tcMar>
          </w:tcPr>
          <w:p w14:paraId="5799D49D" w14:textId="77777777" w:rsidR="00CE21B3" w:rsidRDefault="00000000">
            <w:pPr>
              <w:spacing w:after="30" w:line="240" w:lineRule="auto"/>
            </w:pPr>
            <w:r>
              <w:rPr>
                <w:sz w:val="15"/>
              </w:rPr>
              <w:t>Single-camera hand landmark tracking is technically established [17]</w:t>
            </w:r>
          </w:p>
        </w:tc>
        <w:tc>
          <w:tcPr>
            <w:tcW w:w="3312" w:type="dxa"/>
            <w:shd w:val="clear" w:color="auto" w:fill="F8FAFC"/>
            <w:tcMar>
              <w:top w:w="70" w:type="dxa"/>
              <w:left w:w="90" w:type="dxa"/>
              <w:bottom w:w="70" w:type="dxa"/>
              <w:right w:w="90" w:type="dxa"/>
            </w:tcMar>
          </w:tcPr>
          <w:p w14:paraId="437E7296" w14:textId="77777777" w:rsidR="00CE21B3" w:rsidRDefault="00000000">
            <w:pPr>
              <w:spacing w:after="30" w:line="240" w:lineRule="auto"/>
            </w:pPr>
            <w:r>
              <w:rPr>
                <w:sz w:val="15"/>
              </w:rPr>
              <w:t>Does not prove gestures are intuitive or educationally superior.</w:t>
            </w:r>
          </w:p>
        </w:tc>
      </w:tr>
      <w:tr w:rsidR="00CE21B3" w14:paraId="5CCDAC42" w14:textId="77777777">
        <w:trPr>
          <w:cantSplit/>
          <w:jc w:val="center"/>
        </w:trPr>
        <w:tc>
          <w:tcPr>
            <w:tcW w:w="2160" w:type="dxa"/>
            <w:tcMar>
              <w:top w:w="70" w:type="dxa"/>
              <w:left w:w="90" w:type="dxa"/>
              <w:bottom w:w="70" w:type="dxa"/>
              <w:right w:w="90" w:type="dxa"/>
            </w:tcMar>
          </w:tcPr>
          <w:p w14:paraId="1C00D2BE" w14:textId="77777777" w:rsidR="00CE21B3" w:rsidRDefault="00000000">
            <w:pPr>
              <w:spacing w:after="30" w:line="240" w:lineRule="auto"/>
            </w:pPr>
            <w:r>
              <w:rPr>
                <w:sz w:val="15"/>
              </w:rPr>
              <w:t>Embodied manipulation</w:t>
            </w:r>
          </w:p>
        </w:tc>
        <w:tc>
          <w:tcPr>
            <w:tcW w:w="4032" w:type="dxa"/>
            <w:tcMar>
              <w:top w:w="70" w:type="dxa"/>
              <w:left w:w="90" w:type="dxa"/>
              <w:bottom w:w="70" w:type="dxa"/>
              <w:right w:w="90" w:type="dxa"/>
            </w:tcMar>
          </w:tcPr>
          <w:p w14:paraId="66A18914" w14:textId="77777777" w:rsidR="00CE21B3" w:rsidRDefault="00000000">
            <w:pPr>
              <w:spacing w:after="30" w:line="240" w:lineRule="auto"/>
            </w:pPr>
            <w:r>
              <w:rPr>
                <w:sz w:val="15"/>
              </w:rPr>
              <w:t>Embodied/tangible research supports meaningful physical integration [9]–[11]</w:t>
            </w:r>
          </w:p>
        </w:tc>
        <w:tc>
          <w:tcPr>
            <w:tcW w:w="3312" w:type="dxa"/>
            <w:tcMar>
              <w:top w:w="70" w:type="dxa"/>
              <w:left w:w="90" w:type="dxa"/>
              <w:bottom w:w="70" w:type="dxa"/>
              <w:right w:w="90" w:type="dxa"/>
            </w:tcMar>
          </w:tcPr>
          <w:p w14:paraId="5E14BE19" w14:textId="77777777" w:rsidR="00CE21B3" w:rsidRDefault="00000000">
            <w:pPr>
              <w:spacing w:after="30" w:line="240" w:lineRule="auto"/>
            </w:pPr>
            <w:r>
              <w:rPr>
                <w:sz w:val="15"/>
              </w:rPr>
              <w:t>Does not justify engagement/retention claims without study.</w:t>
            </w:r>
          </w:p>
        </w:tc>
      </w:tr>
      <w:tr w:rsidR="00CE21B3" w14:paraId="2E79C10D" w14:textId="77777777">
        <w:trPr>
          <w:cantSplit/>
          <w:jc w:val="center"/>
        </w:trPr>
        <w:tc>
          <w:tcPr>
            <w:tcW w:w="2160" w:type="dxa"/>
            <w:shd w:val="clear" w:color="auto" w:fill="F8FAFC"/>
            <w:tcMar>
              <w:top w:w="70" w:type="dxa"/>
              <w:left w:w="90" w:type="dxa"/>
              <w:bottom w:w="70" w:type="dxa"/>
              <w:right w:w="90" w:type="dxa"/>
            </w:tcMar>
          </w:tcPr>
          <w:p w14:paraId="59563E63" w14:textId="77777777" w:rsidR="00CE21B3" w:rsidRDefault="00000000">
            <w:pPr>
              <w:spacing w:after="30" w:line="240" w:lineRule="auto"/>
            </w:pPr>
            <w:r>
              <w:rPr>
                <w:sz w:val="15"/>
              </w:rPr>
              <w:t>Part exploration</w:t>
            </w:r>
          </w:p>
        </w:tc>
        <w:tc>
          <w:tcPr>
            <w:tcW w:w="4032" w:type="dxa"/>
            <w:shd w:val="clear" w:color="auto" w:fill="F8FAFC"/>
            <w:tcMar>
              <w:top w:w="70" w:type="dxa"/>
              <w:left w:w="90" w:type="dxa"/>
              <w:bottom w:w="70" w:type="dxa"/>
              <w:right w:w="90" w:type="dxa"/>
            </w:tcMar>
          </w:tcPr>
          <w:p w14:paraId="5CA430B5" w14:textId="77777777" w:rsidR="00CE21B3" w:rsidRDefault="00000000">
            <w:pPr>
              <w:spacing w:after="30" w:line="240" w:lineRule="auto"/>
            </w:pPr>
            <w:r>
              <w:rPr>
                <w:sz w:val="15"/>
              </w:rPr>
              <w:t>PartNet/PartNet-Mobility and PartField show structured/segmented 3D parts are feasible [18], [19], [22]</w:t>
            </w:r>
          </w:p>
        </w:tc>
        <w:tc>
          <w:tcPr>
            <w:tcW w:w="3312" w:type="dxa"/>
            <w:shd w:val="clear" w:color="auto" w:fill="F8FAFC"/>
            <w:tcMar>
              <w:top w:w="70" w:type="dxa"/>
              <w:left w:w="90" w:type="dxa"/>
              <w:bottom w:w="70" w:type="dxa"/>
              <w:right w:w="90" w:type="dxa"/>
            </w:tcMar>
          </w:tcPr>
          <w:p w14:paraId="21ED7A4E" w14:textId="77777777" w:rsidR="00CE21B3" w:rsidRDefault="00000000">
            <w:pPr>
              <w:spacing w:after="30" w:line="240" w:lineRule="auto"/>
            </w:pPr>
            <w:r>
              <w:rPr>
                <w:sz w:val="15"/>
              </w:rPr>
              <w:t>Does not create missing internal geometry or guarantee semantic correctness.</w:t>
            </w:r>
          </w:p>
        </w:tc>
      </w:tr>
      <w:tr w:rsidR="00CE21B3" w14:paraId="0E169EDE" w14:textId="77777777">
        <w:trPr>
          <w:cantSplit/>
          <w:jc w:val="center"/>
        </w:trPr>
        <w:tc>
          <w:tcPr>
            <w:tcW w:w="2160" w:type="dxa"/>
            <w:tcMar>
              <w:top w:w="70" w:type="dxa"/>
              <w:left w:w="90" w:type="dxa"/>
              <w:bottom w:w="70" w:type="dxa"/>
              <w:right w:w="90" w:type="dxa"/>
            </w:tcMar>
          </w:tcPr>
          <w:p w14:paraId="0FEFEAD7" w14:textId="77777777" w:rsidR="00CE21B3" w:rsidRDefault="00000000">
            <w:pPr>
              <w:spacing w:after="30" w:line="240" w:lineRule="auto"/>
            </w:pPr>
            <w:r>
              <w:rPr>
                <w:sz w:val="15"/>
              </w:rPr>
              <w:t>Commodity webcam access</w:t>
            </w:r>
          </w:p>
        </w:tc>
        <w:tc>
          <w:tcPr>
            <w:tcW w:w="4032" w:type="dxa"/>
            <w:tcMar>
              <w:top w:w="70" w:type="dxa"/>
              <w:left w:w="90" w:type="dxa"/>
              <w:bottom w:w="70" w:type="dxa"/>
              <w:right w:w="90" w:type="dxa"/>
            </w:tcMar>
          </w:tcPr>
          <w:p w14:paraId="0210E8CA" w14:textId="77777777" w:rsidR="00CE21B3" w:rsidRDefault="00000000">
            <w:pPr>
              <w:spacing w:after="30" w:line="240" w:lineRule="auto"/>
            </w:pPr>
            <w:r>
              <w:rPr>
                <w:sz w:val="15"/>
              </w:rPr>
              <w:t>MediaPipe demonstrates RGB camera hand tracking [17]</w:t>
            </w:r>
          </w:p>
        </w:tc>
        <w:tc>
          <w:tcPr>
            <w:tcW w:w="3312" w:type="dxa"/>
            <w:tcMar>
              <w:top w:w="70" w:type="dxa"/>
              <w:left w:w="90" w:type="dxa"/>
              <w:bottom w:w="70" w:type="dxa"/>
              <w:right w:w="90" w:type="dxa"/>
            </w:tcMar>
          </w:tcPr>
          <w:p w14:paraId="5DBF4713" w14:textId="77777777" w:rsidR="00CE21B3" w:rsidRDefault="00000000">
            <w:pPr>
              <w:spacing w:after="30" w:line="240" w:lineRule="auto"/>
            </w:pPr>
            <w:r>
              <w:rPr>
                <w:sz w:val="15"/>
              </w:rPr>
              <w:t>Does not prove every school device will meet performance requirements.</w:t>
            </w:r>
          </w:p>
        </w:tc>
      </w:tr>
    </w:tbl>
    <w:p w14:paraId="14D9518A" w14:textId="77777777" w:rsidR="00CE21B3" w:rsidRDefault="00000000">
      <w:pPr>
        <w:pStyle w:val="Heading1"/>
      </w:pPr>
      <w:bookmarkStart w:id="17" w:name="_Toc240070371"/>
      <w:r>
        <w:t>11. Evidence Gaps</w:t>
      </w:r>
      <w:bookmarkEnd w:id="17"/>
    </w:p>
    <w:p w14:paraId="7019D905" w14:textId="77777777" w:rsidR="00CE21B3" w:rsidRDefault="00000000">
      <w:pPr>
        <w:pStyle w:val="ListBullet"/>
        <w:spacing w:after="40"/>
      </w:pPr>
      <w:r>
        <w:t>No InsideOut learning-outcome study. Grades, retention, conceptual understanding and long-term transfer are unmeasured.</w:t>
      </w:r>
    </w:p>
    <w:p w14:paraId="2AA7965E" w14:textId="77777777" w:rsidR="00CE21B3" w:rsidRDefault="00000000">
      <w:pPr>
        <w:pStyle w:val="ListBullet"/>
        <w:spacing w:after="40"/>
      </w:pPr>
      <w:r>
        <w:t>No provided prototype retrieval benchmark. Top-1, Top-3 and latency remain unknown until measured.</w:t>
      </w:r>
    </w:p>
    <w:p w14:paraId="7A40703B" w14:textId="77777777" w:rsidR="00CE21B3" w:rsidRDefault="00000000">
      <w:pPr>
        <w:pStyle w:val="ListBullet"/>
        <w:spacing w:after="40"/>
      </w:pPr>
      <w:r>
        <w:t>No provided gesture reliability/FPS measurements under the judging setup.</w:t>
      </w:r>
    </w:p>
    <w:p w14:paraId="151E90B5" w14:textId="77777777" w:rsidR="00CE21B3" w:rsidRDefault="00000000">
      <w:pPr>
        <w:pStyle w:val="ListBullet"/>
        <w:spacing w:after="40"/>
      </w:pPr>
      <w:r>
        <w:t>No confirmed list of implemented libraries/models. Candidate technology research must not be rewritten as implementation fact.</w:t>
      </w:r>
    </w:p>
    <w:p w14:paraId="50A21A3D" w14:textId="77777777" w:rsidR="00CE21B3" w:rsidRDefault="00000000">
      <w:pPr>
        <w:pStyle w:val="ListBullet"/>
        <w:spacing w:after="40"/>
      </w:pPr>
      <w:r>
        <w:t>No confirmed model inventory, part counts, subject coverage or asset licensing table.</w:t>
      </w:r>
    </w:p>
    <w:p w14:paraId="75D56F9F" w14:textId="77777777" w:rsidR="00CE21B3" w:rsidRDefault="00000000">
      <w:pPr>
        <w:pStyle w:val="ListBullet"/>
        <w:spacing w:after="40"/>
      </w:pPr>
      <w:r>
        <w:t>No professional interviews/feedback have been provided for the report. The AIO exemplary Sources of Information level explicitly expects multiple professionals.</w:t>
      </w:r>
    </w:p>
    <w:p w14:paraId="18282252" w14:textId="77777777" w:rsidR="00CE21B3" w:rsidRDefault="00000000">
      <w:pPr>
        <w:pStyle w:val="ListBullet"/>
        <w:spacing w:after="40"/>
      </w:pPr>
      <w:r>
        <w:t>No codebase inspection was performed, so programming quality and reusability cannot be asserted.</w:t>
      </w:r>
    </w:p>
    <w:p w14:paraId="56B96B7F" w14:textId="77777777" w:rsidR="00CE21B3" w:rsidRDefault="00000000">
      <w:pPr>
        <w:pStyle w:val="ListBullet"/>
        <w:spacing w:after="40"/>
      </w:pPr>
      <w:r>
        <w:t>The educational contribution of using a physical drawing specifically—as compared with selecting/searching a model—has not been experimentally isolated.</w:t>
      </w:r>
    </w:p>
    <w:p w14:paraId="225DBA76" w14:textId="77777777" w:rsidR="00CE21B3" w:rsidRDefault="00000000">
      <w:pPr>
        <w:pStyle w:val="ListBullet"/>
        <w:spacing w:after="40"/>
      </w:pPr>
      <w:r>
        <w:t>Gesture-based control has not been compared with mouse/touch control for speed, error or cognitive load.</w:t>
      </w:r>
    </w:p>
    <w:p w14:paraId="00C6F3BF" w14:textId="77777777" w:rsidR="00CE21B3" w:rsidRDefault="00000000">
      <w:pPr>
        <w:pStyle w:val="ListBullet"/>
        <w:spacing w:after="40"/>
      </w:pPr>
      <w:r>
        <w:t>Jordan-specific need should remain contextual rather than statistical unless the team uses a verified government source and avoids overgeneralization.</w:t>
      </w:r>
    </w:p>
    <w:p w14:paraId="6B81A6AC" w14:textId="77777777" w:rsidR="00CE21B3" w:rsidRDefault="00000000">
      <w:pPr>
        <w:pStyle w:val="Heading1"/>
      </w:pPr>
      <w:bookmarkStart w:id="18" w:name="_Toc240070372"/>
      <w:r>
        <w:t>12. Claims We CAN Make</w:t>
      </w:r>
      <w:bookmarkEnd w:id="18"/>
    </w:p>
    <w:tbl>
      <w:tblPr>
        <w:tblStyle w:val="TableGrid"/>
        <w:tblW w:w="0" w:type="auto"/>
        <w:jc w:val="center"/>
        <w:tblLayout w:type="fixed"/>
        <w:tblLook w:val="04A0" w:firstRow="1" w:lastRow="0" w:firstColumn="1" w:lastColumn="0" w:noHBand="0" w:noVBand="1"/>
      </w:tblPr>
      <w:tblGrid>
        <w:gridCol w:w="3024"/>
        <w:gridCol w:w="2232"/>
        <w:gridCol w:w="4248"/>
      </w:tblGrid>
      <w:tr w:rsidR="00CE21B3" w14:paraId="1E3CD047" w14:textId="77777777">
        <w:trPr>
          <w:cantSplit/>
          <w:tblHeader/>
          <w:jc w:val="center"/>
        </w:trPr>
        <w:tc>
          <w:tcPr>
            <w:tcW w:w="3024" w:type="dxa"/>
            <w:shd w:val="clear" w:color="auto" w:fill="17324D"/>
            <w:tcMar>
              <w:top w:w="70" w:type="dxa"/>
              <w:left w:w="90" w:type="dxa"/>
              <w:bottom w:w="70" w:type="dxa"/>
              <w:right w:w="90" w:type="dxa"/>
            </w:tcMar>
            <w:vAlign w:val="center"/>
          </w:tcPr>
          <w:p w14:paraId="67E40ED7" w14:textId="77777777" w:rsidR="00CE21B3" w:rsidRDefault="00000000">
            <w:pPr>
              <w:spacing w:after="0"/>
              <w:jc w:val="center"/>
            </w:pPr>
            <w:r>
              <w:rPr>
                <w:b/>
                <w:color w:val="FFFFFF"/>
                <w:sz w:val="15"/>
              </w:rPr>
              <w:t>Claim</w:t>
            </w:r>
          </w:p>
        </w:tc>
        <w:tc>
          <w:tcPr>
            <w:tcW w:w="2232" w:type="dxa"/>
            <w:shd w:val="clear" w:color="auto" w:fill="17324D"/>
            <w:tcMar>
              <w:top w:w="70" w:type="dxa"/>
              <w:left w:w="90" w:type="dxa"/>
              <w:bottom w:w="70" w:type="dxa"/>
              <w:right w:w="90" w:type="dxa"/>
            </w:tcMar>
            <w:vAlign w:val="center"/>
          </w:tcPr>
          <w:p w14:paraId="331A4B50" w14:textId="77777777" w:rsidR="00CE21B3" w:rsidRDefault="00000000">
            <w:pPr>
              <w:spacing w:after="0"/>
              <w:jc w:val="center"/>
            </w:pPr>
            <w:r>
              <w:rPr>
                <w:b/>
                <w:color w:val="FFFFFF"/>
                <w:sz w:val="15"/>
              </w:rPr>
              <w:t>Evidence strength</w:t>
            </w:r>
          </w:p>
        </w:tc>
        <w:tc>
          <w:tcPr>
            <w:tcW w:w="4248" w:type="dxa"/>
            <w:shd w:val="clear" w:color="auto" w:fill="17324D"/>
            <w:tcMar>
              <w:top w:w="70" w:type="dxa"/>
              <w:left w:w="90" w:type="dxa"/>
              <w:bottom w:w="70" w:type="dxa"/>
              <w:right w:w="90" w:type="dxa"/>
            </w:tcMar>
            <w:vAlign w:val="center"/>
          </w:tcPr>
          <w:p w14:paraId="12C8038C" w14:textId="77777777" w:rsidR="00CE21B3" w:rsidRDefault="00000000">
            <w:pPr>
              <w:spacing w:after="0"/>
              <w:jc w:val="center"/>
            </w:pPr>
            <w:r>
              <w:rPr>
                <w:b/>
                <w:color w:val="FFFFFF"/>
                <w:sz w:val="15"/>
              </w:rPr>
              <w:t>Recommended wording</w:t>
            </w:r>
          </w:p>
        </w:tc>
      </w:tr>
      <w:tr w:rsidR="00CE21B3" w14:paraId="70D1D7C8" w14:textId="77777777">
        <w:trPr>
          <w:cantSplit/>
          <w:jc w:val="center"/>
        </w:trPr>
        <w:tc>
          <w:tcPr>
            <w:tcW w:w="3024" w:type="dxa"/>
            <w:tcMar>
              <w:top w:w="70" w:type="dxa"/>
              <w:left w:w="90" w:type="dxa"/>
              <w:bottom w:w="70" w:type="dxa"/>
              <w:right w:w="90" w:type="dxa"/>
            </w:tcMar>
          </w:tcPr>
          <w:p w14:paraId="1E0EF309" w14:textId="77777777" w:rsidR="00CE21B3" w:rsidRDefault="00000000">
            <w:pPr>
              <w:spacing w:after="30" w:line="240" w:lineRule="auto"/>
            </w:pPr>
            <w:r>
              <w:rPr>
                <w:sz w:val="15"/>
              </w:rPr>
              <w:t>Spatial understanding is a real educational issue in STEM</w:t>
            </w:r>
          </w:p>
        </w:tc>
        <w:tc>
          <w:tcPr>
            <w:tcW w:w="2232" w:type="dxa"/>
            <w:tcMar>
              <w:top w:w="70" w:type="dxa"/>
              <w:left w:w="90" w:type="dxa"/>
              <w:bottom w:w="70" w:type="dxa"/>
              <w:right w:w="90" w:type="dxa"/>
            </w:tcMar>
          </w:tcPr>
          <w:p w14:paraId="3E8E5F6F" w14:textId="77777777" w:rsidR="00CE21B3" w:rsidRDefault="00000000">
            <w:pPr>
              <w:spacing w:after="30" w:line="240" w:lineRule="auto"/>
            </w:pPr>
            <w:r>
              <w:rPr>
                <w:sz w:val="15"/>
              </w:rPr>
              <w:t>Strong</w:t>
            </w:r>
          </w:p>
        </w:tc>
        <w:tc>
          <w:tcPr>
            <w:tcW w:w="4248" w:type="dxa"/>
            <w:tcMar>
              <w:top w:w="70" w:type="dxa"/>
              <w:left w:w="90" w:type="dxa"/>
              <w:bottom w:w="70" w:type="dxa"/>
              <w:right w:w="90" w:type="dxa"/>
            </w:tcMar>
          </w:tcPr>
          <w:p w14:paraId="76F003E1" w14:textId="77777777" w:rsidR="00CE21B3" w:rsidRDefault="00000000">
            <w:pPr>
              <w:spacing w:after="30" w:line="240" w:lineRule="auto"/>
            </w:pPr>
            <w:r>
              <w:rPr>
                <w:sz w:val="15"/>
              </w:rPr>
              <w:t>“Spatial thinking is important across science and engineering, and spatial skills are trainable.”</w:t>
            </w:r>
          </w:p>
        </w:tc>
      </w:tr>
      <w:tr w:rsidR="00CE21B3" w14:paraId="14373817" w14:textId="77777777">
        <w:trPr>
          <w:cantSplit/>
          <w:jc w:val="center"/>
        </w:trPr>
        <w:tc>
          <w:tcPr>
            <w:tcW w:w="3024" w:type="dxa"/>
            <w:shd w:val="clear" w:color="auto" w:fill="F8FAFC"/>
            <w:tcMar>
              <w:top w:w="70" w:type="dxa"/>
              <w:left w:w="90" w:type="dxa"/>
              <w:bottom w:w="70" w:type="dxa"/>
              <w:right w:w="90" w:type="dxa"/>
            </w:tcMar>
          </w:tcPr>
          <w:p w14:paraId="3D4FF60A" w14:textId="77777777" w:rsidR="00CE21B3" w:rsidRDefault="00000000">
            <w:pPr>
              <w:spacing w:after="30" w:line="240" w:lineRule="auto"/>
            </w:pPr>
            <w:r>
              <w:rPr>
                <w:sz w:val="15"/>
              </w:rPr>
              <w:t>Interactive 3D can support spatial learning</w:t>
            </w:r>
          </w:p>
        </w:tc>
        <w:tc>
          <w:tcPr>
            <w:tcW w:w="2232" w:type="dxa"/>
            <w:shd w:val="clear" w:color="auto" w:fill="F8FAFC"/>
            <w:tcMar>
              <w:top w:w="70" w:type="dxa"/>
              <w:left w:w="90" w:type="dxa"/>
              <w:bottom w:w="70" w:type="dxa"/>
              <w:right w:w="90" w:type="dxa"/>
            </w:tcMar>
          </w:tcPr>
          <w:p w14:paraId="3F9EA424" w14:textId="77777777" w:rsidR="00CE21B3" w:rsidRDefault="00000000">
            <w:pPr>
              <w:spacing w:after="30" w:line="240" w:lineRule="auto"/>
            </w:pPr>
            <w:r>
              <w:rPr>
                <w:sz w:val="15"/>
              </w:rPr>
              <w:t>Moderate–strong, domain-dependent</w:t>
            </w:r>
          </w:p>
        </w:tc>
        <w:tc>
          <w:tcPr>
            <w:tcW w:w="4248" w:type="dxa"/>
            <w:shd w:val="clear" w:color="auto" w:fill="F8FAFC"/>
            <w:tcMar>
              <w:top w:w="70" w:type="dxa"/>
              <w:left w:w="90" w:type="dxa"/>
              <w:bottom w:w="70" w:type="dxa"/>
              <w:right w:w="90" w:type="dxa"/>
            </w:tcMar>
          </w:tcPr>
          <w:p w14:paraId="440BCFFF" w14:textId="77777777" w:rsidR="00CE21B3" w:rsidRDefault="00000000">
            <w:pPr>
              <w:spacing w:after="30" w:line="240" w:lineRule="auto"/>
            </w:pPr>
            <w:r>
              <w:rPr>
                <w:sz w:val="15"/>
              </w:rPr>
              <w:t>“Interactive 3D visualization has shown benefits in several spatially demanding learning contexts.”</w:t>
            </w:r>
          </w:p>
        </w:tc>
      </w:tr>
      <w:tr w:rsidR="00CE21B3" w14:paraId="0A589B37" w14:textId="77777777">
        <w:trPr>
          <w:cantSplit/>
          <w:jc w:val="center"/>
        </w:trPr>
        <w:tc>
          <w:tcPr>
            <w:tcW w:w="3024" w:type="dxa"/>
            <w:tcMar>
              <w:top w:w="70" w:type="dxa"/>
              <w:left w:w="90" w:type="dxa"/>
              <w:bottom w:w="70" w:type="dxa"/>
              <w:right w:w="90" w:type="dxa"/>
            </w:tcMar>
          </w:tcPr>
          <w:p w14:paraId="256F84A7" w14:textId="77777777" w:rsidR="00CE21B3" w:rsidRDefault="00000000">
            <w:pPr>
              <w:spacing w:after="30" w:line="240" w:lineRule="auto"/>
            </w:pPr>
            <w:r>
              <w:rPr>
                <w:sz w:val="15"/>
              </w:rPr>
              <w:t>Sketch→3D retrieval is an established CV research task</w:t>
            </w:r>
          </w:p>
        </w:tc>
        <w:tc>
          <w:tcPr>
            <w:tcW w:w="2232" w:type="dxa"/>
            <w:tcMar>
              <w:top w:w="70" w:type="dxa"/>
              <w:left w:w="90" w:type="dxa"/>
              <w:bottom w:w="70" w:type="dxa"/>
              <w:right w:w="90" w:type="dxa"/>
            </w:tcMar>
          </w:tcPr>
          <w:p w14:paraId="4240BA48" w14:textId="77777777" w:rsidR="00CE21B3" w:rsidRDefault="00000000">
            <w:pPr>
              <w:spacing w:after="30" w:line="240" w:lineRule="auto"/>
            </w:pPr>
            <w:r>
              <w:rPr>
                <w:sz w:val="15"/>
              </w:rPr>
              <w:t>Strong</w:t>
            </w:r>
          </w:p>
        </w:tc>
        <w:tc>
          <w:tcPr>
            <w:tcW w:w="4248" w:type="dxa"/>
            <w:tcMar>
              <w:top w:w="70" w:type="dxa"/>
              <w:left w:w="90" w:type="dxa"/>
              <w:bottom w:w="70" w:type="dxa"/>
              <w:right w:w="90" w:type="dxa"/>
            </w:tcMar>
          </w:tcPr>
          <w:p w14:paraId="48373E2A" w14:textId="77777777" w:rsidR="00CE21B3" w:rsidRDefault="00000000">
            <w:pPr>
              <w:spacing w:after="30" w:line="240" w:lineRule="auto"/>
            </w:pPr>
            <w:r>
              <w:rPr>
                <w:sz w:val="15"/>
              </w:rPr>
              <w:t>“Sketch-based 3D shape retrieval is an established computer-vision / graphics research area.”</w:t>
            </w:r>
          </w:p>
        </w:tc>
      </w:tr>
      <w:tr w:rsidR="00CE21B3" w14:paraId="09FCB2E2" w14:textId="77777777">
        <w:trPr>
          <w:cantSplit/>
          <w:jc w:val="center"/>
        </w:trPr>
        <w:tc>
          <w:tcPr>
            <w:tcW w:w="3024" w:type="dxa"/>
            <w:shd w:val="clear" w:color="auto" w:fill="F8FAFC"/>
            <w:tcMar>
              <w:top w:w="70" w:type="dxa"/>
              <w:left w:w="90" w:type="dxa"/>
              <w:bottom w:w="70" w:type="dxa"/>
              <w:right w:w="90" w:type="dxa"/>
            </w:tcMar>
          </w:tcPr>
          <w:p w14:paraId="04474B2D" w14:textId="77777777" w:rsidR="00CE21B3" w:rsidRDefault="00000000">
            <w:pPr>
              <w:spacing w:after="30" w:line="240" w:lineRule="auto"/>
            </w:pPr>
            <w:r>
              <w:rPr>
                <w:sz w:val="15"/>
              </w:rPr>
              <w:t>A single RGB camera can support real-time hand landmarks</w:t>
            </w:r>
          </w:p>
        </w:tc>
        <w:tc>
          <w:tcPr>
            <w:tcW w:w="2232" w:type="dxa"/>
            <w:shd w:val="clear" w:color="auto" w:fill="F8FAFC"/>
            <w:tcMar>
              <w:top w:w="70" w:type="dxa"/>
              <w:left w:w="90" w:type="dxa"/>
              <w:bottom w:w="70" w:type="dxa"/>
              <w:right w:w="90" w:type="dxa"/>
            </w:tcMar>
          </w:tcPr>
          <w:p w14:paraId="3E1BA7AF" w14:textId="77777777" w:rsidR="00CE21B3" w:rsidRDefault="00000000">
            <w:pPr>
              <w:spacing w:after="30" w:line="240" w:lineRule="auto"/>
            </w:pPr>
            <w:r>
              <w:rPr>
                <w:sz w:val="15"/>
              </w:rPr>
              <w:t>Strong technical precedent</w:t>
            </w:r>
          </w:p>
        </w:tc>
        <w:tc>
          <w:tcPr>
            <w:tcW w:w="4248" w:type="dxa"/>
            <w:shd w:val="clear" w:color="auto" w:fill="F8FAFC"/>
            <w:tcMar>
              <w:top w:w="70" w:type="dxa"/>
              <w:left w:w="90" w:type="dxa"/>
              <w:bottom w:w="70" w:type="dxa"/>
              <w:right w:w="90" w:type="dxa"/>
            </w:tcMar>
          </w:tcPr>
          <w:p w14:paraId="45FCB01A" w14:textId="77777777" w:rsidR="00CE21B3" w:rsidRDefault="00000000">
            <w:pPr>
              <w:spacing w:after="30" w:line="240" w:lineRule="auto"/>
            </w:pPr>
            <w:r>
              <w:rPr>
                <w:sz w:val="15"/>
              </w:rPr>
              <w:t>“Single-camera real-time hand-landmark tracking is technically established.”</w:t>
            </w:r>
          </w:p>
        </w:tc>
      </w:tr>
      <w:tr w:rsidR="00CE21B3" w14:paraId="15EE2A03" w14:textId="77777777">
        <w:trPr>
          <w:cantSplit/>
          <w:jc w:val="center"/>
        </w:trPr>
        <w:tc>
          <w:tcPr>
            <w:tcW w:w="3024" w:type="dxa"/>
            <w:tcMar>
              <w:top w:w="70" w:type="dxa"/>
              <w:left w:w="90" w:type="dxa"/>
              <w:bottom w:w="70" w:type="dxa"/>
              <w:right w:w="90" w:type="dxa"/>
            </w:tcMar>
          </w:tcPr>
          <w:p w14:paraId="3E674EFC" w14:textId="77777777" w:rsidR="00CE21B3" w:rsidRDefault="00000000">
            <w:pPr>
              <w:spacing w:after="30" w:line="240" w:lineRule="auto"/>
            </w:pPr>
            <w:r>
              <w:rPr>
                <w:sz w:val="15"/>
              </w:rPr>
              <w:t>InsideOut is designed for multiple subjects</w:t>
            </w:r>
          </w:p>
        </w:tc>
        <w:tc>
          <w:tcPr>
            <w:tcW w:w="2232" w:type="dxa"/>
            <w:tcMar>
              <w:top w:w="70" w:type="dxa"/>
              <w:left w:w="90" w:type="dxa"/>
              <w:bottom w:w="70" w:type="dxa"/>
              <w:right w:w="90" w:type="dxa"/>
            </w:tcMar>
          </w:tcPr>
          <w:p w14:paraId="1C4DECF2" w14:textId="77777777" w:rsidR="00CE21B3" w:rsidRDefault="00000000">
            <w:pPr>
              <w:spacing w:after="30" w:line="240" w:lineRule="auto"/>
            </w:pPr>
            <w:r>
              <w:rPr>
                <w:sz w:val="15"/>
              </w:rPr>
              <w:t>Architectural capability</w:t>
            </w:r>
          </w:p>
        </w:tc>
        <w:tc>
          <w:tcPr>
            <w:tcW w:w="4248" w:type="dxa"/>
            <w:tcMar>
              <w:top w:w="70" w:type="dxa"/>
              <w:left w:w="90" w:type="dxa"/>
              <w:bottom w:w="70" w:type="dxa"/>
              <w:right w:w="90" w:type="dxa"/>
            </w:tcMar>
          </w:tcPr>
          <w:p w14:paraId="7487B9C1" w14:textId="77777777" w:rsidR="00CE21B3" w:rsidRDefault="00000000">
            <w:pPr>
              <w:spacing w:after="30" w:line="240" w:lineRule="auto"/>
            </w:pPr>
            <w:r>
              <w:rPr>
                <w:sz w:val="15"/>
              </w:rPr>
              <w:t>“The architecture is designed to support multiple subjects when suitable validated 3D assets are available.”</w:t>
            </w:r>
          </w:p>
        </w:tc>
      </w:tr>
      <w:tr w:rsidR="00CE21B3" w14:paraId="45F8BF93" w14:textId="77777777">
        <w:trPr>
          <w:cantSplit/>
          <w:jc w:val="center"/>
        </w:trPr>
        <w:tc>
          <w:tcPr>
            <w:tcW w:w="3024" w:type="dxa"/>
            <w:shd w:val="clear" w:color="auto" w:fill="F8FAFC"/>
            <w:tcMar>
              <w:top w:w="70" w:type="dxa"/>
              <w:left w:w="90" w:type="dxa"/>
              <w:bottom w:w="70" w:type="dxa"/>
              <w:right w:w="90" w:type="dxa"/>
            </w:tcMar>
          </w:tcPr>
          <w:p w14:paraId="6CCE632B" w14:textId="77777777" w:rsidR="00CE21B3" w:rsidRDefault="00000000">
            <w:pPr>
              <w:spacing w:after="30" w:line="240" w:lineRule="auto"/>
            </w:pPr>
            <w:r>
              <w:rPr>
                <w:sz w:val="15"/>
              </w:rPr>
              <w:t>A curated library is suitable for MVP</w:t>
            </w:r>
          </w:p>
        </w:tc>
        <w:tc>
          <w:tcPr>
            <w:tcW w:w="2232" w:type="dxa"/>
            <w:shd w:val="clear" w:color="auto" w:fill="F8FAFC"/>
            <w:tcMar>
              <w:top w:w="70" w:type="dxa"/>
              <w:left w:w="90" w:type="dxa"/>
              <w:bottom w:w="70" w:type="dxa"/>
              <w:right w:w="90" w:type="dxa"/>
            </w:tcMar>
          </w:tcPr>
          <w:p w14:paraId="44BF5DA9" w14:textId="77777777" w:rsidR="00CE21B3" w:rsidRDefault="00000000">
            <w:pPr>
              <w:spacing w:after="30" w:line="240" w:lineRule="auto"/>
            </w:pPr>
            <w:r>
              <w:rPr>
                <w:sz w:val="15"/>
              </w:rPr>
              <w:t>Engineering rationale</w:t>
            </w:r>
          </w:p>
        </w:tc>
        <w:tc>
          <w:tcPr>
            <w:tcW w:w="4248" w:type="dxa"/>
            <w:shd w:val="clear" w:color="auto" w:fill="F8FAFC"/>
            <w:tcMar>
              <w:top w:w="70" w:type="dxa"/>
              <w:left w:w="90" w:type="dxa"/>
              <w:bottom w:w="70" w:type="dxa"/>
              <w:right w:w="90" w:type="dxa"/>
            </w:tcMar>
          </w:tcPr>
          <w:p w14:paraId="7C78EBBD" w14:textId="77777777" w:rsidR="00CE21B3" w:rsidRDefault="00000000">
            <w:pPr>
              <w:spacing w:after="30" w:line="240" w:lineRule="auto"/>
            </w:pPr>
            <w:r>
              <w:rPr>
                <w:sz w:val="15"/>
              </w:rPr>
              <w:t>“The competition prototype intentionally uses a curated collection for reliability and traceability.”</w:t>
            </w:r>
          </w:p>
        </w:tc>
      </w:tr>
      <w:tr w:rsidR="00CE21B3" w14:paraId="75A5C3CB" w14:textId="77777777">
        <w:trPr>
          <w:cantSplit/>
          <w:jc w:val="center"/>
        </w:trPr>
        <w:tc>
          <w:tcPr>
            <w:tcW w:w="3024" w:type="dxa"/>
            <w:tcMar>
              <w:top w:w="70" w:type="dxa"/>
              <w:left w:w="90" w:type="dxa"/>
              <w:bottom w:w="70" w:type="dxa"/>
              <w:right w:w="90" w:type="dxa"/>
            </w:tcMar>
          </w:tcPr>
          <w:p w14:paraId="72DA4570" w14:textId="77777777" w:rsidR="00CE21B3" w:rsidRDefault="00000000">
            <w:pPr>
              <w:spacing w:after="30" w:line="240" w:lineRule="auto"/>
            </w:pPr>
            <w:r>
              <w:rPr>
                <w:sz w:val="15"/>
              </w:rPr>
              <w:lastRenderedPageBreak/>
              <w:t>InsideOut’s contribution is integration</w:t>
            </w:r>
          </w:p>
        </w:tc>
        <w:tc>
          <w:tcPr>
            <w:tcW w:w="2232" w:type="dxa"/>
            <w:tcMar>
              <w:top w:w="70" w:type="dxa"/>
              <w:left w:w="90" w:type="dxa"/>
              <w:bottom w:w="70" w:type="dxa"/>
              <w:right w:w="90" w:type="dxa"/>
            </w:tcMar>
          </w:tcPr>
          <w:p w14:paraId="3AA6CE20" w14:textId="77777777" w:rsidR="00CE21B3" w:rsidRDefault="00000000">
            <w:pPr>
              <w:spacing w:after="30" w:line="240" w:lineRule="auto"/>
            </w:pPr>
            <w:r>
              <w:rPr>
                <w:sz w:val="15"/>
              </w:rPr>
              <w:t>Moderate, based on reviewed scope</w:t>
            </w:r>
          </w:p>
        </w:tc>
        <w:tc>
          <w:tcPr>
            <w:tcW w:w="4248" w:type="dxa"/>
            <w:tcMar>
              <w:top w:w="70" w:type="dxa"/>
              <w:left w:w="90" w:type="dxa"/>
              <w:bottom w:w="70" w:type="dxa"/>
              <w:right w:w="90" w:type="dxa"/>
            </w:tcMar>
          </w:tcPr>
          <w:p w14:paraId="2C3E85F5" w14:textId="77777777" w:rsidR="00CE21B3" w:rsidRDefault="00000000">
            <w:pPr>
              <w:spacing w:after="30" w:line="240" w:lineRule="auto"/>
            </w:pPr>
            <w:r>
              <w:rPr>
                <w:sz w:val="15"/>
              </w:rPr>
              <w:t>“The project explores integration of physical sketch retrieval and webcam hand-based 3D exploration in one education-focused workflow.”</w:t>
            </w:r>
          </w:p>
        </w:tc>
      </w:tr>
    </w:tbl>
    <w:p w14:paraId="735540FF" w14:textId="77777777" w:rsidR="00CE21B3" w:rsidRDefault="00000000">
      <w:pPr>
        <w:pStyle w:val="Heading1"/>
      </w:pPr>
      <w:bookmarkStart w:id="19" w:name="_Toc240070373"/>
      <w:r>
        <w:t>13. Claims We MUST NOT Make</w:t>
      </w:r>
      <w:bookmarkEnd w:id="19"/>
    </w:p>
    <w:tbl>
      <w:tblPr>
        <w:tblStyle w:val="TableGrid"/>
        <w:tblW w:w="0" w:type="auto"/>
        <w:jc w:val="center"/>
        <w:tblLayout w:type="fixed"/>
        <w:tblLook w:val="04A0" w:firstRow="1" w:lastRow="0" w:firstColumn="1" w:lastColumn="0" w:noHBand="0" w:noVBand="1"/>
      </w:tblPr>
      <w:tblGrid>
        <w:gridCol w:w="2592"/>
        <w:gridCol w:w="3456"/>
        <w:gridCol w:w="3456"/>
      </w:tblGrid>
      <w:tr w:rsidR="00CE21B3" w14:paraId="7BFC9695" w14:textId="77777777">
        <w:trPr>
          <w:cantSplit/>
          <w:tblHeader/>
          <w:jc w:val="center"/>
        </w:trPr>
        <w:tc>
          <w:tcPr>
            <w:tcW w:w="2592" w:type="dxa"/>
            <w:shd w:val="clear" w:color="auto" w:fill="17324D"/>
            <w:tcMar>
              <w:top w:w="70" w:type="dxa"/>
              <w:left w:w="90" w:type="dxa"/>
              <w:bottom w:w="70" w:type="dxa"/>
              <w:right w:w="90" w:type="dxa"/>
            </w:tcMar>
            <w:vAlign w:val="center"/>
          </w:tcPr>
          <w:p w14:paraId="28AB7963" w14:textId="77777777" w:rsidR="00CE21B3" w:rsidRDefault="00000000">
            <w:pPr>
              <w:spacing w:after="0"/>
              <w:jc w:val="center"/>
            </w:pPr>
            <w:r>
              <w:rPr>
                <w:b/>
                <w:color w:val="FFFFFF"/>
                <w:sz w:val="15"/>
              </w:rPr>
              <w:t>Unsafe claim</w:t>
            </w:r>
          </w:p>
        </w:tc>
        <w:tc>
          <w:tcPr>
            <w:tcW w:w="3456" w:type="dxa"/>
            <w:shd w:val="clear" w:color="auto" w:fill="17324D"/>
            <w:tcMar>
              <w:top w:w="70" w:type="dxa"/>
              <w:left w:w="90" w:type="dxa"/>
              <w:bottom w:w="70" w:type="dxa"/>
              <w:right w:w="90" w:type="dxa"/>
            </w:tcMar>
            <w:vAlign w:val="center"/>
          </w:tcPr>
          <w:p w14:paraId="555CA374" w14:textId="77777777" w:rsidR="00CE21B3" w:rsidRDefault="00000000">
            <w:pPr>
              <w:spacing w:after="0"/>
              <w:jc w:val="center"/>
            </w:pPr>
            <w:r>
              <w:rPr>
                <w:b/>
                <w:color w:val="FFFFFF"/>
                <w:sz w:val="15"/>
              </w:rPr>
              <w:t>Why it is unsafe</w:t>
            </w:r>
          </w:p>
        </w:tc>
        <w:tc>
          <w:tcPr>
            <w:tcW w:w="3456" w:type="dxa"/>
            <w:shd w:val="clear" w:color="auto" w:fill="17324D"/>
            <w:tcMar>
              <w:top w:w="70" w:type="dxa"/>
              <w:left w:w="90" w:type="dxa"/>
              <w:bottom w:w="70" w:type="dxa"/>
              <w:right w:w="90" w:type="dxa"/>
            </w:tcMar>
            <w:vAlign w:val="center"/>
          </w:tcPr>
          <w:p w14:paraId="5DF786D6" w14:textId="77777777" w:rsidR="00CE21B3" w:rsidRDefault="00000000">
            <w:pPr>
              <w:spacing w:after="0"/>
              <w:jc w:val="center"/>
            </w:pPr>
            <w:r>
              <w:rPr>
                <w:b/>
                <w:color w:val="FFFFFF"/>
                <w:sz w:val="15"/>
              </w:rPr>
              <w:t>Safe replacement</w:t>
            </w:r>
          </w:p>
        </w:tc>
      </w:tr>
      <w:tr w:rsidR="00CE21B3" w14:paraId="43E3D184" w14:textId="77777777">
        <w:trPr>
          <w:cantSplit/>
          <w:jc w:val="center"/>
        </w:trPr>
        <w:tc>
          <w:tcPr>
            <w:tcW w:w="2592" w:type="dxa"/>
            <w:tcMar>
              <w:top w:w="70" w:type="dxa"/>
              <w:left w:w="90" w:type="dxa"/>
              <w:bottom w:w="70" w:type="dxa"/>
              <w:right w:w="90" w:type="dxa"/>
            </w:tcMar>
          </w:tcPr>
          <w:p w14:paraId="2429BFFA" w14:textId="77777777" w:rsidR="00CE21B3" w:rsidRDefault="00000000">
            <w:pPr>
              <w:spacing w:after="30" w:line="240" w:lineRule="auto"/>
            </w:pPr>
            <w:r>
              <w:rPr>
                <w:sz w:val="15"/>
              </w:rPr>
              <w:t>“InsideOut improves grades.”</w:t>
            </w:r>
          </w:p>
        </w:tc>
        <w:tc>
          <w:tcPr>
            <w:tcW w:w="3456" w:type="dxa"/>
            <w:tcMar>
              <w:top w:w="70" w:type="dxa"/>
              <w:left w:w="90" w:type="dxa"/>
              <w:bottom w:w="70" w:type="dxa"/>
              <w:right w:w="90" w:type="dxa"/>
            </w:tcMar>
          </w:tcPr>
          <w:p w14:paraId="70B69862" w14:textId="77777777" w:rsidR="00CE21B3" w:rsidRDefault="00000000">
            <w:pPr>
              <w:spacing w:after="30" w:line="240" w:lineRule="auto"/>
            </w:pPr>
            <w:r>
              <w:rPr>
                <w:sz w:val="15"/>
              </w:rPr>
              <w:t>No learning-outcome experiment</w:t>
            </w:r>
          </w:p>
        </w:tc>
        <w:tc>
          <w:tcPr>
            <w:tcW w:w="3456" w:type="dxa"/>
            <w:tcMar>
              <w:top w:w="70" w:type="dxa"/>
              <w:left w:w="90" w:type="dxa"/>
              <w:bottom w:w="70" w:type="dxa"/>
              <w:right w:w="90" w:type="dxa"/>
            </w:tcMar>
          </w:tcPr>
          <w:p w14:paraId="2800DB25" w14:textId="77777777" w:rsidR="00CE21B3" w:rsidRDefault="00000000">
            <w:pPr>
              <w:spacing w:after="30" w:line="240" w:lineRule="auto"/>
            </w:pPr>
            <w:r>
              <w:rPr>
                <w:sz w:val="15"/>
              </w:rPr>
              <w:t>“Learning impact requires future controlled evaluation.”</w:t>
            </w:r>
          </w:p>
        </w:tc>
      </w:tr>
      <w:tr w:rsidR="00CE21B3" w14:paraId="2E315A44" w14:textId="77777777">
        <w:trPr>
          <w:cantSplit/>
          <w:jc w:val="center"/>
        </w:trPr>
        <w:tc>
          <w:tcPr>
            <w:tcW w:w="2592" w:type="dxa"/>
            <w:shd w:val="clear" w:color="auto" w:fill="F8FAFC"/>
            <w:tcMar>
              <w:top w:w="70" w:type="dxa"/>
              <w:left w:w="90" w:type="dxa"/>
              <w:bottom w:w="70" w:type="dxa"/>
              <w:right w:w="90" w:type="dxa"/>
            </w:tcMar>
          </w:tcPr>
          <w:p w14:paraId="15E97BD7" w14:textId="77777777" w:rsidR="00CE21B3" w:rsidRDefault="00000000">
            <w:pPr>
              <w:spacing w:after="30" w:line="240" w:lineRule="auto"/>
            </w:pPr>
            <w:r>
              <w:rPr>
                <w:sz w:val="15"/>
              </w:rPr>
              <w:t>“InsideOut increases retention.”</w:t>
            </w:r>
          </w:p>
        </w:tc>
        <w:tc>
          <w:tcPr>
            <w:tcW w:w="3456" w:type="dxa"/>
            <w:shd w:val="clear" w:color="auto" w:fill="F8FAFC"/>
            <w:tcMar>
              <w:top w:w="70" w:type="dxa"/>
              <w:left w:w="90" w:type="dxa"/>
              <w:bottom w:w="70" w:type="dxa"/>
              <w:right w:w="90" w:type="dxa"/>
            </w:tcMar>
          </w:tcPr>
          <w:p w14:paraId="39409423" w14:textId="77777777" w:rsidR="00CE21B3" w:rsidRDefault="00000000">
            <w:pPr>
              <w:spacing w:after="30" w:line="240" w:lineRule="auto"/>
            </w:pPr>
            <w:r>
              <w:rPr>
                <w:sz w:val="15"/>
              </w:rPr>
              <w:t>Not tested</w:t>
            </w:r>
          </w:p>
        </w:tc>
        <w:tc>
          <w:tcPr>
            <w:tcW w:w="3456" w:type="dxa"/>
            <w:shd w:val="clear" w:color="auto" w:fill="F8FAFC"/>
            <w:tcMar>
              <w:top w:w="70" w:type="dxa"/>
              <w:left w:w="90" w:type="dxa"/>
              <w:bottom w:w="70" w:type="dxa"/>
              <w:right w:w="90" w:type="dxa"/>
            </w:tcMar>
          </w:tcPr>
          <w:p w14:paraId="7D7FE2EB" w14:textId="77777777" w:rsidR="00CE21B3" w:rsidRDefault="00000000">
            <w:pPr>
              <w:spacing w:after="30" w:line="240" w:lineRule="auto"/>
            </w:pPr>
            <w:r>
              <w:rPr>
                <w:sz w:val="15"/>
              </w:rPr>
              <w:t>Do not claim.</w:t>
            </w:r>
          </w:p>
        </w:tc>
      </w:tr>
      <w:tr w:rsidR="00CE21B3" w14:paraId="7677F3B6" w14:textId="77777777">
        <w:trPr>
          <w:cantSplit/>
          <w:jc w:val="center"/>
        </w:trPr>
        <w:tc>
          <w:tcPr>
            <w:tcW w:w="2592" w:type="dxa"/>
            <w:tcMar>
              <w:top w:w="70" w:type="dxa"/>
              <w:left w:w="90" w:type="dxa"/>
              <w:bottom w:w="70" w:type="dxa"/>
              <w:right w:w="90" w:type="dxa"/>
            </w:tcMar>
          </w:tcPr>
          <w:p w14:paraId="3660B726" w14:textId="77777777" w:rsidR="00CE21B3" w:rsidRDefault="00000000">
            <w:pPr>
              <w:spacing w:after="30" w:line="240" w:lineRule="auto"/>
            </w:pPr>
            <w:r>
              <w:rPr>
                <w:sz w:val="15"/>
              </w:rPr>
              <w:t>“3D is always better than 2D.”</w:t>
            </w:r>
          </w:p>
        </w:tc>
        <w:tc>
          <w:tcPr>
            <w:tcW w:w="3456" w:type="dxa"/>
            <w:tcMar>
              <w:top w:w="70" w:type="dxa"/>
              <w:left w:w="90" w:type="dxa"/>
              <w:bottom w:w="70" w:type="dxa"/>
              <w:right w:w="90" w:type="dxa"/>
            </w:tcMar>
          </w:tcPr>
          <w:p w14:paraId="375EFB7B" w14:textId="77777777" w:rsidR="00CE21B3" w:rsidRDefault="00000000">
            <w:pPr>
              <w:spacing w:after="30" w:line="240" w:lineRule="auto"/>
            </w:pPr>
            <w:r>
              <w:rPr>
                <w:sz w:val="15"/>
              </w:rPr>
              <w:t>Literature is conditional</w:t>
            </w:r>
          </w:p>
        </w:tc>
        <w:tc>
          <w:tcPr>
            <w:tcW w:w="3456" w:type="dxa"/>
            <w:tcMar>
              <w:top w:w="70" w:type="dxa"/>
              <w:left w:w="90" w:type="dxa"/>
              <w:bottom w:w="70" w:type="dxa"/>
              <w:right w:w="90" w:type="dxa"/>
            </w:tcMar>
          </w:tcPr>
          <w:p w14:paraId="51E26CE2" w14:textId="77777777" w:rsidR="00CE21B3" w:rsidRDefault="00000000">
            <w:pPr>
              <w:spacing w:after="30" w:line="240" w:lineRule="auto"/>
            </w:pPr>
            <w:r>
              <w:rPr>
                <w:sz w:val="15"/>
              </w:rPr>
              <w:t>“3D can help for some spatially demanding tasks.”</w:t>
            </w:r>
          </w:p>
        </w:tc>
      </w:tr>
      <w:tr w:rsidR="00CE21B3" w14:paraId="046F311C" w14:textId="77777777">
        <w:trPr>
          <w:cantSplit/>
          <w:jc w:val="center"/>
        </w:trPr>
        <w:tc>
          <w:tcPr>
            <w:tcW w:w="2592" w:type="dxa"/>
            <w:shd w:val="clear" w:color="auto" w:fill="F8FAFC"/>
            <w:tcMar>
              <w:top w:w="70" w:type="dxa"/>
              <w:left w:w="90" w:type="dxa"/>
              <w:bottom w:w="70" w:type="dxa"/>
              <w:right w:w="90" w:type="dxa"/>
            </w:tcMar>
          </w:tcPr>
          <w:p w14:paraId="72CD969C" w14:textId="77777777" w:rsidR="00CE21B3" w:rsidRDefault="00000000">
            <w:pPr>
              <w:spacing w:after="30" w:line="240" w:lineRule="auto"/>
            </w:pPr>
            <w:r>
              <w:rPr>
                <w:sz w:val="15"/>
              </w:rPr>
              <w:t>“Gestures increase engagement.”</w:t>
            </w:r>
          </w:p>
        </w:tc>
        <w:tc>
          <w:tcPr>
            <w:tcW w:w="3456" w:type="dxa"/>
            <w:shd w:val="clear" w:color="auto" w:fill="F8FAFC"/>
            <w:tcMar>
              <w:top w:w="70" w:type="dxa"/>
              <w:left w:w="90" w:type="dxa"/>
              <w:bottom w:w="70" w:type="dxa"/>
              <w:right w:w="90" w:type="dxa"/>
            </w:tcMar>
          </w:tcPr>
          <w:p w14:paraId="5417C480" w14:textId="77777777" w:rsidR="00CE21B3" w:rsidRDefault="00000000">
            <w:pPr>
              <w:spacing w:after="30" w:line="240" w:lineRule="auto"/>
            </w:pPr>
            <w:r>
              <w:rPr>
                <w:sz w:val="15"/>
              </w:rPr>
              <w:t>No InsideOut engagement data; research varies</w:t>
            </w:r>
          </w:p>
        </w:tc>
        <w:tc>
          <w:tcPr>
            <w:tcW w:w="3456" w:type="dxa"/>
            <w:shd w:val="clear" w:color="auto" w:fill="F8FAFC"/>
            <w:tcMar>
              <w:top w:w="70" w:type="dxa"/>
              <w:left w:w="90" w:type="dxa"/>
              <w:bottom w:w="70" w:type="dxa"/>
              <w:right w:w="90" w:type="dxa"/>
            </w:tcMar>
          </w:tcPr>
          <w:p w14:paraId="2EDA36A5" w14:textId="77777777" w:rsidR="00CE21B3" w:rsidRDefault="00000000">
            <w:pPr>
              <w:spacing w:after="30" w:line="240" w:lineRule="auto"/>
            </w:pPr>
            <w:r>
              <w:rPr>
                <w:sz w:val="15"/>
              </w:rPr>
              <w:t>“Gestures provide a direct interaction modality; usability must be measured.”</w:t>
            </w:r>
          </w:p>
        </w:tc>
      </w:tr>
      <w:tr w:rsidR="00CE21B3" w14:paraId="1D7BD8A9" w14:textId="77777777">
        <w:trPr>
          <w:cantSplit/>
          <w:jc w:val="center"/>
        </w:trPr>
        <w:tc>
          <w:tcPr>
            <w:tcW w:w="2592" w:type="dxa"/>
            <w:tcMar>
              <w:top w:w="70" w:type="dxa"/>
              <w:left w:w="90" w:type="dxa"/>
              <w:bottom w:w="70" w:type="dxa"/>
              <w:right w:w="90" w:type="dxa"/>
            </w:tcMar>
          </w:tcPr>
          <w:p w14:paraId="38BBB87E" w14:textId="77777777" w:rsidR="00CE21B3" w:rsidRDefault="00000000">
            <w:pPr>
              <w:spacing w:after="30" w:line="240" w:lineRule="auto"/>
            </w:pPr>
            <w:r>
              <w:rPr>
                <w:sz w:val="15"/>
              </w:rPr>
              <w:t>“InsideOut recognizes any drawing.”</w:t>
            </w:r>
          </w:p>
        </w:tc>
        <w:tc>
          <w:tcPr>
            <w:tcW w:w="3456" w:type="dxa"/>
            <w:tcMar>
              <w:top w:w="70" w:type="dxa"/>
              <w:left w:w="90" w:type="dxa"/>
              <w:bottom w:w="70" w:type="dxa"/>
              <w:right w:w="90" w:type="dxa"/>
            </w:tcMar>
          </w:tcPr>
          <w:p w14:paraId="14A191E4" w14:textId="77777777" w:rsidR="00CE21B3" w:rsidRDefault="00000000">
            <w:pPr>
              <w:spacing w:after="30" w:line="240" w:lineRule="auto"/>
            </w:pPr>
            <w:r>
              <w:rPr>
                <w:sz w:val="15"/>
              </w:rPr>
              <w:t>False for curated MVP</w:t>
            </w:r>
          </w:p>
        </w:tc>
        <w:tc>
          <w:tcPr>
            <w:tcW w:w="3456" w:type="dxa"/>
            <w:tcMar>
              <w:top w:w="70" w:type="dxa"/>
              <w:left w:w="90" w:type="dxa"/>
              <w:bottom w:w="70" w:type="dxa"/>
              <w:right w:w="90" w:type="dxa"/>
            </w:tcMar>
          </w:tcPr>
          <w:p w14:paraId="1566A2AF" w14:textId="77777777" w:rsidR="00CE21B3" w:rsidRDefault="00000000">
            <w:pPr>
              <w:spacing w:after="30" w:line="240" w:lineRule="auto"/>
            </w:pPr>
            <w:r>
              <w:rPr>
                <w:sz w:val="15"/>
              </w:rPr>
              <w:t>“Retrieval is limited to supported categories/models.”</w:t>
            </w:r>
          </w:p>
        </w:tc>
      </w:tr>
      <w:tr w:rsidR="00CE21B3" w14:paraId="353DBF07" w14:textId="77777777">
        <w:trPr>
          <w:cantSplit/>
          <w:jc w:val="center"/>
        </w:trPr>
        <w:tc>
          <w:tcPr>
            <w:tcW w:w="2592" w:type="dxa"/>
            <w:shd w:val="clear" w:color="auto" w:fill="F8FAFC"/>
            <w:tcMar>
              <w:top w:w="70" w:type="dxa"/>
              <w:left w:w="90" w:type="dxa"/>
              <w:bottom w:w="70" w:type="dxa"/>
              <w:right w:w="90" w:type="dxa"/>
            </w:tcMar>
          </w:tcPr>
          <w:p w14:paraId="33339101" w14:textId="77777777" w:rsidR="00CE21B3" w:rsidRDefault="00000000">
            <w:pPr>
              <w:spacing w:after="30" w:line="240" w:lineRule="auto"/>
            </w:pPr>
            <w:r>
              <w:rPr>
                <w:sz w:val="15"/>
              </w:rPr>
              <w:t>“AI reconstructs the inside of any object.”</w:t>
            </w:r>
          </w:p>
        </w:tc>
        <w:tc>
          <w:tcPr>
            <w:tcW w:w="3456" w:type="dxa"/>
            <w:shd w:val="clear" w:color="auto" w:fill="F8FAFC"/>
            <w:tcMar>
              <w:top w:w="70" w:type="dxa"/>
              <w:left w:w="90" w:type="dxa"/>
              <w:bottom w:w="70" w:type="dxa"/>
              <w:right w:w="90" w:type="dxa"/>
            </w:tcMar>
          </w:tcPr>
          <w:p w14:paraId="5C4EA363" w14:textId="77777777" w:rsidR="00CE21B3" w:rsidRDefault="00000000">
            <w:pPr>
              <w:spacing w:after="30" w:line="240" w:lineRule="auto"/>
            </w:pPr>
            <w:r>
              <w:rPr>
                <w:sz w:val="15"/>
              </w:rPr>
              <w:t>Segmentation cannot invent absent geometry</w:t>
            </w:r>
          </w:p>
        </w:tc>
        <w:tc>
          <w:tcPr>
            <w:tcW w:w="3456" w:type="dxa"/>
            <w:shd w:val="clear" w:color="auto" w:fill="F8FAFC"/>
            <w:tcMar>
              <w:top w:w="70" w:type="dxa"/>
              <w:left w:w="90" w:type="dxa"/>
              <w:bottom w:w="70" w:type="dxa"/>
              <w:right w:w="90" w:type="dxa"/>
            </w:tcMar>
          </w:tcPr>
          <w:p w14:paraId="4FDEE681" w14:textId="77777777" w:rsidR="00CE21B3" w:rsidRDefault="00000000">
            <w:pPr>
              <w:spacing w:after="30" w:line="240" w:lineRule="auto"/>
            </w:pPr>
            <w:r>
              <w:rPr>
                <w:sz w:val="15"/>
              </w:rPr>
              <w:t>“Internal exploration depends on source model geometry.”</w:t>
            </w:r>
          </w:p>
        </w:tc>
      </w:tr>
      <w:tr w:rsidR="00CE21B3" w14:paraId="0CA1DE18" w14:textId="77777777">
        <w:trPr>
          <w:cantSplit/>
          <w:jc w:val="center"/>
        </w:trPr>
        <w:tc>
          <w:tcPr>
            <w:tcW w:w="2592" w:type="dxa"/>
            <w:tcMar>
              <w:top w:w="70" w:type="dxa"/>
              <w:left w:w="90" w:type="dxa"/>
              <w:bottom w:w="70" w:type="dxa"/>
              <w:right w:w="90" w:type="dxa"/>
            </w:tcMar>
          </w:tcPr>
          <w:p w14:paraId="1CD6330E" w14:textId="77777777" w:rsidR="00CE21B3" w:rsidRDefault="00000000">
            <w:pPr>
              <w:spacing w:after="30" w:line="240" w:lineRule="auto"/>
            </w:pPr>
            <w:r>
              <w:rPr>
                <w:sz w:val="15"/>
              </w:rPr>
              <w:t>“All listed AI technologies are implemented.”</w:t>
            </w:r>
          </w:p>
        </w:tc>
        <w:tc>
          <w:tcPr>
            <w:tcW w:w="3456" w:type="dxa"/>
            <w:tcMar>
              <w:top w:w="70" w:type="dxa"/>
              <w:left w:w="90" w:type="dxa"/>
              <w:bottom w:w="70" w:type="dxa"/>
              <w:right w:w="90" w:type="dxa"/>
            </w:tcMar>
          </w:tcPr>
          <w:p w14:paraId="60716CD0" w14:textId="77777777" w:rsidR="00CE21B3" w:rsidRDefault="00000000">
            <w:pPr>
              <w:spacing w:after="30" w:line="240" w:lineRule="auto"/>
            </w:pPr>
            <w:r>
              <w:rPr>
                <w:sz w:val="15"/>
              </w:rPr>
              <w:t>They are candidates/research references</w:t>
            </w:r>
          </w:p>
        </w:tc>
        <w:tc>
          <w:tcPr>
            <w:tcW w:w="3456" w:type="dxa"/>
            <w:tcMar>
              <w:top w:w="70" w:type="dxa"/>
              <w:left w:w="90" w:type="dxa"/>
              <w:bottom w:w="70" w:type="dxa"/>
              <w:right w:w="90" w:type="dxa"/>
            </w:tcMar>
          </w:tcPr>
          <w:p w14:paraId="7A684166" w14:textId="77777777" w:rsidR="00CE21B3" w:rsidRDefault="00000000">
            <w:pPr>
              <w:spacing w:after="30" w:line="240" w:lineRule="auto"/>
            </w:pPr>
            <w:r>
              <w:rPr>
                <w:sz w:val="15"/>
              </w:rPr>
              <w:t>Name only tools verified in the code/demo.</w:t>
            </w:r>
          </w:p>
        </w:tc>
      </w:tr>
      <w:tr w:rsidR="00CE21B3" w14:paraId="6182C5C4" w14:textId="77777777">
        <w:trPr>
          <w:cantSplit/>
          <w:jc w:val="center"/>
        </w:trPr>
        <w:tc>
          <w:tcPr>
            <w:tcW w:w="2592" w:type="dxa"/>
            <w:shd w:val="clear" w:color="auto" w:fill="F8FAFC"/>
            <w:tcMar>
              <w:top w:w="70" w:type="dxa"/>
              <w:left w:w="90" w:type="dxa"/>
              <w:bottom w:w="70" w:type="dxa"/>
              <w:right w:w="90" w:type="dxa"/>
            </w:tcMar>
          </w:tcPr>
          <w:p w14:paraId="38D1F1E5" w14:textId="77777777" w:rsidR="00CE21B3" w:rsidRDefault="00000000">
            <w:pPr>
              <w:spacing w:after="30" w:line="240" w:lineRule="auto"/>
            </w:pPr>
            <w:r>
              <w:rPr>
                <w:sz w:val="15"/>
              </w:rPr>
              <w:t>“No competitor does anything similar.”</w:t>
            </w:r>
          </w:p>
        </w:tc>
        <w:tc>
          <w:tcPr>
            <w:tcW w:w="3456" w:type="dxa"/>
            <w:shd w:val="clear" w:color="auto" w:fill="F8FAFC"/>
            <w:tcMar>
              <w:top w:w="70" w:type="dxa"/>
              <w:left w:w="90" w:type="dxa"/>
              <w:bottom w:w="70" w:type="dxa"/>
              <w:right w:w="90" w:type="dxa"/>
            </w:tcMar>
          </w:tcPr>
          <w:p w14:paraId="6939BA5A" w14:textId="77777777" w:rsidR="00CE21B3" w:rsidRDefault="00000000">
            <w:pPr>
              <w:spacing w:after="30" w:line="240" w:lineRule="auto"/>
            </w:pPr>
            <w:r>
              <w:rPr>
                <w:sz w:val="15"/>
              </w:rPr>
              <w:t>Impossible to establish globally; components exist</w:t>
            </w:r>
          </w:p>
        </w:tc>
        <w:tc>
          <w:tcPr>
            <w:tcW w:w="3456" w:type="dxa"/>
            <w:shd w:val="clear" w:color="auto" w:fill="F8FAFC"/>
            <w:tcMar>
              <w:top w:w="70" w:type="dxa"/>
              <w:left w:w="90" w:type="dxa"/>
              <w:bottom w:w="70" w:type="dxa"/>
              <w:right w:w="90" w:type="dxa"/>
            </w:tcMar>
          </w:tcPr>
          <w:p w14:paraId="66AEF891" w14:textId="77777777" w:rsidR="00CE21B3" w:rsidRDefault="00000000">
            <w:pPr>
              <w:spacing w:after="30" w:line="240" w:lineRule="auto"/>
            </w:pPr>
            <w:r>
              <w:rPr>
                <w:sz w:val="15"/>
              </w:rPr>
              <w:t>Use the integration-gap comparison.</w:t>
            </w:r>
          </w:p>
        </w:tc>
      </w:tr>
      <w:tr w:rsidR="00CE21B3" w14:paraId="3BAD858F" w14:textId="77777777">
        <w:trPr>
          <w:cantSplit/>
          <w:jc w:val="center"/>
        </w:trPr>
        <w:tc>
          <w:tcPr>
            <w:tcW w:w="2592" w:type="dxa"/>
            <w:tcMar>
              <w:top w:w="70" w:type="dxa"/>
              <w:left w:w="90" w:type="dxa"/>
              <w:bottom w:w="70" w:type="dxa"/>
              <w:right w:w="90" w:type="dxa"/>
            </w:tcMar>
          </w:tcPr>
          <w:p w14:paraId="70E9CA0A" w14:textId="77777777" w:rsidR="00CE21B3" w:rsidRDefault="00000000">
            <w:pPr>
              <w:spacing w:after="30" w:line="240" w:lineRule="auto"/>
            </w:pPr>
            <w:r>
              <w:rPr>
                <w:sz w:val="15"/>
              </w:rPr>
              <w:t>“All processing is local/private.”</w:t>
            </w:r>
          </w:p>
        </w:tc>
        <w:tc>
          <w:tcPr>
            <w:tcW w:w="3456" w:type="dxa"/>
            <w:tcMar>
              <w:top w:w="70" w:type="dxa"/>
              <w:left w:w="90" w:type="dxa"/>
              <w:bottom w:w="70" w:type="dxa"/>
              <w:right w:w="90" w:type="dxa"/>
            </w:tcMar>
          </w:tcPr>
          <w:p w14:paraId="53F8D9AB" w14:textId="77777777" w:rsidR="00CE21B3" w:rsidRDefault="00000000">
            <w:pPr>
              <w:spacing w:after="30" w:line="240" w:lineRule="auto"/>
            </w:pPr>
            <w:r>
              <w:rPr>
                <w:sz w:val="15"/>
              </w:rPr>
              <w:t>Not confirmed</w:t>
            </w:r>
          </w:p>
        </w:tc>
        <w:tc>
          <w:tcPr>
            <w:tcW w:w="3456" w:type="dxa"/>
            <w:tcMar>
              <w:top w:w="70" w:type="dxa"/>
              <w:left w:w="90" w:type="dxa"/>
              <w:bottom w:w="70" w:type="dxa"/>
              <w:right w:w="90" w:type="dxa"/>
            </w:tcMar>
          </w:tcPr>
          <w:p w14:paraId="0CC34EAA" w14:textId="77777777" w:rsidR="00CE21B3" w:rsidRDefault="00000000">
            <w:pPr>
              <w:spacing w:after="30" w:line="240" w:lineRule="auto"/>
            </w:pPr>
            <w:r>
              <w:rPr>
                <w:sz w:val="15"/>
              </w:rPr>
              <w:t>Describe actual data path after code verification.</w:t>
            </w:r>
          </w:p>
        </w:tc>
      </w:tr>
      <w:tr w:rsidR="00CE21B3" w14:paraId="1BC3AB20" w14:textId="77777777">
        <w:trPr>
          <w:cantSplit/>
          <w:jc w:val="center"/>
        </w:trPr>
        <w:tc>
          <w:tcPr>
            <w:tcW w:w="2592" w:type="dxa"/>
            <w:shd w:val="clear" w:color="auto" w:fill="F8FAFC"/>
            <w:tcMar>
              <w:top w:w="70" w:type="dxa"/>
              <w:left w:w="90" w:type="dxa"/>
              <w:bottom w:w="70" w:type="dxa"/>
              <w:right w:w="90" w:type="dxa"/>
            </w:tcMar>
          </w:tcPr>
          <w:p w14:paraId="0AE98277" w14:textId="77777777" w:rsidR="00CE21B3" w:rsidRDefault="00000000">
            <w:pPr>
              <w:spacing w:after="30" w:line="240" w:lineRule="auto"/>
            </w:pPr>
            <w:r>
              <w:rPr>
                <w:sz w:val="15"/>
              </w:rPr>
              <w:t>“Our code is exemplary/reusable.”</w:t>
            </w:r>
          </w:p>
        </w:tc>
        <w:tc>
          <w:tcPr>
            <w:tcW w:w="3456" w:type="dxa"/>
            <w:shd w:val="clear" w:color="auto" w:fill="F8FAFC"/>
            <w:tcMar>
              <w:top w:w="70" w:type="dxa"/>
              <w:left w:w="90" w:type="dxa"/>
              <w:bottom w:w="70" w:type="dxa"/>
              <w:right w:w="90" w:type="dxa"/>
            </w:tcMar>
          </w:tcPr>
          <w:p w14:paraId="3B3EB598" w14:textId="77777777" w:rsidR="00CE21B3" w:rsidRDefault="00000000">
            <w:pPr>
              <w:spacing w:after="30" w:line="240" w:lineRule="auto"/>
            </w:pPr>
            <w:r>
              <w:rPr>
                <w:sz w:val="15"/>
              </w:rPr>
              <w:t>No code audit in this research pass</w:t>
            </w:r>
          </w:p>
        </w:tc>
        <w:tc>
          <w:tcPr>
            <w:tcW w:w="3456" w:type="dxa"/>
            <w:shd w:val="clear" w:color="auto" w:fill="F8FAFC"/>
            <w:tcMar>
              <w:top w:w="70" w:type="dxa"/>
              <w:left w:w="90" w:type="dxa"/>
              <w:bottom w:w="70" w:type="dxa"/>
              <w:right w:w="90" w:type="dxa"/>
            </w:tcMar>
          </w:tcPr>
          <w:p w14:paraId="6FC9620E" w14:textId="77777777" w:rsidR="00CE21B3" w:rsidRDefault="00000000">
            <w:pPr>
              <w:spacing w:after="30" w:line="240" w:lineRule="auto"/>
            </w:pPr>
            <w:r>
              <w:rPr>
                <w:sz w:val="15"/>
              </w:rPr>
              <w:t>Demonstrate organization/tests to judges instead of asserting it.</w:t>
            </w:r>
          </w:p>
        </w:tc>
      </w:tr>
    </w:tbl>
    <w:p w14:paraId="3C889DCD" w14:textId="77777777" w:rsidR="00CE21B3" w:rsidRDefault="00000000">
      <w:pPr>
        <w:pStyle w:val="Heading1"/>
      </w:pPr>
      <w:bookmarkStart w:id="20" w:name="_Toc240070374"/>
      <w:r>
        <w:t>14. Full Research Source Matrix</w:t>
      </w:r>
      <w:bookmarkEnd w:id="20"/>
    </w:p>
    <w:p w14:paraId="601A9DA2" w14:textId="77777777" w:rsidR="00CE21B3" w:rsidRDefault="00CE21B3">
      <w:pPr>
        <w:sectPr w:rsidR="00CE21B3">
          <w:pgSz w:w="11909" w:h="16834"/>
          <w:pgMar w:top="979" w:right="1037" w:bottom="979" w:left="1123" w:header="360" w:footer="403" w:gutter="0"/>
          <w:cols w:space="720"/>
          <w:docGrid w:linePitch="360"/>
        </w:sectPr>
      </w:pPr>
    </w:p>
    <w:p w14:paraId="781E39B9" w14:textId="77777777" w:rsidR="00CE21B3" w:rsidRDefault="00000000">
      <w:r>
        <w:lastRenderedPageBreak/>
        <w:t>The following table is designed for rapid citation selection. “Report section” indicates where the source is most useful; it is not a claim that every source must appear in the final 15–25 page scientific report.</w:t>
      </w:r>
    </w:p>
    <w:tbl>
      <w:tblPr>
        <w:tblStyle w:val="TableGrid"/>
        <w:tblW w:w="0" w:type="auto"/>
        <w:jc w:val="center"/>
        <w:tblLayout w:type="fixed"/>
        <w:tblLook w:val="04A0" w:firstRow="1" w:lastRow="0" w:firstColumn="1" w:lastColumn="0" w:noHBand="0" w:noVBand="1"/>
      </w:tblPr>
      <w:tblGrid>
        <w:gridCol w:w="3240"/>
        <w:gridCol w:w="2448"/>
        <w:gridCol w:w="792"/>
        <w:gridCol w:w="1800"/>
        <w:gridCol w:w="4032"/>
        <w:gridCol w:w="3888"/>
        <w:gridCol w:w="3816"/>
      </w:tblGrid>
      <w:tr w:rsidR="00CE21B3" w14:paraId="37616D7A" w14:textId="77777777">
        <w:trPr>
          <w:cantSplit/>
          <w:tblHeader/>
          <w:jc w:val="center"/>
        </w:trPr>
        <w:tc>
          <w:tcPr>
            <w:tcW w:w="3240" w:type="dxa"/>
            <w:shd w:val="clear" w:color="auto" w:fill="17324D"/>
            <w:tcMar>
              <w:top w:w="70" w:type="dxa"/>
              <w:left w:w="90" w:type="dxa"/>
              <w:bottom w:w="70" w:type="dxa"/>
              <w:right w:w="90" w:type="dxa"/>
            </w:tcMar>
            <w:vAlign w:val="center"/>
          </w:tcPr>
          <w:p w14:paraId="3A99614C" w14:textId="77777777" w:rsidR="00CE21B3" w:rsidRDefault="00000000">
            <w:pPr>
              <w:spacing w:after="0"/>
              <w:jc w:val="center"/>
            </w:pPr>
            <w:r>
              <w:rPr>
                <w:b/>
                <w:color w:val="FFFFFF"/>
                <w:sz w:val="12"/>
              </w:rPr>
              <w:t>Title</w:t>
            </w:r>
          </w:p>
        </w:tc>
        <w:tc>
          <w:tcPr>
            <w:tcW w:w="2448" w:type="dxa"/>
            <w:shd w:val="clear" w:color="auto" w:fill="17324D"/>
            <w:tcMar>
              <w:top w:w="70" w:type="dxa"/>
              <w:left w:w="90" w:type="dxa"/>
              <w:bottom w:w="70" w:type="dxa"/>
              <w:right w:w="90" w:type="dxa"/>
            </w:tcMar>
            <w:vAlign w:val="center"/>
          </w:tcPr>
          <w:p w14:paraId="29367A73" w14:textId="77777777" w:rsidR="00CE21B3" w:rsidRDefault="00000000">
            <w:pPr>
              <w:spacing w:after="0"/>
              <w:jc w:val="center"/>
            </w:pPr>
            <w:r>
              <w:rPr>
                <w:b/>
                <w:color w:val="FFFFFF"/>
                <w:sz w:val="12"/>
              </w:rPr>
              <w:t>Authors / organization</w:t>
            </w:r>
          </w:p>
        </w:tc>
        <w:tc>
          <w:tcPr>
            <w:tcW w:w="792" w:type="dxa"/>
            <w:shd w:val="clear" w:color="auto" w:fill="17324D"/>
            <w:tcMar>
              <w:top w:w="70" w:type="dxa"/>
              <w:left w:w="90" w:type="dxa"/>
              <w:bottom w:w="70" w:type="dxa"/>
              <w:right w:w="90" w:type="dxa"/>
            </w:tcMar>
            <w:vAlign w:val="center"/>
          </w:tcPr>
          <w:p w14:paraId="2A045F73" w14:textId="77777777" w:rsidR="00CE21B3" w:rsidRDefault="00000000">
            <w:pPr>
              <w:spacing w:after="0"/>
              <w:jc w:val="center"/>
            </w:pPr>
            <w:r>
              <w:rPr>
                <w:b/>
                <w:color w:val="FFFFFF"/>
                <w:sz w:val="12"/>
              </w:rPr>
              <w:t>Year</w:t>
            </w:r>
          </w:p>
        </w:tc>
        <w:tc>
          <w:tcPr>
            <w:tcW w:w="1800" w:type="dxa"/>
            <w:shd w:val="clear" w:color="auto" w:fill="17324D"/>
            <w:tcMar>
              <w:top w:w="70" w:type="dxa"/>
              <w:left w:w="90" w:type="dxa"/>
              <w:bottom w:w="70" w:type="dxa"/>
              <w:right w:w="90" w:type="dxa"/>
            </w:tcMar>
            <w:vAlign w:val="center"/>
          </w:tcPr>
          <w:p w14:paraId="04CE982C" w14:textId="77777777" w:rsidR="00CE21B3" w:rsidRDefault="00000000">
            <w:pPr>
              <w:spacing w:after="0"/>
              <w:jc w:val="center"/>
            </w:pPr>
            <w:r>
              <w:rPr>
                <w:b/>
                <w:color w:val="FFFFFF"/>
                <w:sz w:val="12"/>
              </w:rPr>
              <w:t>Source type</w:t>
            </w:r>
          </w:p>
        </w:tc>
        <w:tc>
          <w:tcPr>
            <w:tcW w:w="4032" w:type="dxa"/>
            <w:shd w:val="clear" w:color="auto" w:fill="17324D"/>
            <w:tcMar>
              <w:top w:w="70" w:type="dxa"/>
              <w:left w:w="90" w:type="dxa"/>
              <w:bottom w:w="70" w:type="dxa"/>
              <w:right w:w="90" w:type="dxa"/>
            </w:tcMar>
            <w:vAlign w:val="center"/>
          </w:tcPr>
          <w:p w14:paraId="04B077DA" w14:textId="77777777" w:rsidR="00CE21B3" w:rsidRDefault="00000000">
            <w:pPr>
              <w:spacing w:after="0"/>
              <w:jc w:val="center"/>
            </w:pPr>
            <w:r>
              <w:rPr>
                <w:b/>
                <w:color w:val="FFFFFF"/>
                <w:sz w:val="12"/>
              </w:rPr>
              <w:t>Key finding / fact</w:t>
            </w:r>
          </w:p>
        </w:tc>
        <w:tc>
          <w:tcPr>
            <w:tcW w:w="3888" w:type="dxa"/>
            <w:shd w:val="clear" w:color="auto" w:fill="17324D"/>
            <w:tcMar>
              <w:top w:w="70" w:type="dxa"/>
              <w:left w:w="90" w:type="dxa"/>
              <w:bottom w:w="70" w:type="dxa"/>
              <w:right w:w="90" w:type="dxa"/>
            </w:tcMar>
            <w:vAlign w:val="center"/>
          </w:tcPr>
          <w:p w14:paraId="00F28B97" w14:textId="77777777" w:rsidR="00CE21B3" w:rsidRDefault="00000000">
            <w:pPr>
              <w:spacing w:after="0"/>
              <w:jc w:val="center"/>
            </w:pPr>
            <w:r>
              <w:rPr>
                <w:b/>
                <w:color w:val="FFFFFF"/>
                <w:sz w:val="12"/>
              </w:rPr>
              <w:t>Why it matters / report section</w:t>
            </w:r>
          </w:p>
        </w:tc>
        <w:tc>
          <w:tcPr>
            <w:tcW w:w="3816" w:type="dxa"/>
            <w:shd w:val="clear" w:color="auto" w:fill="17324D"/>
            <w:tcMar>
              <w:top w:w="70" w:type="dxa"/>
              <w:left w:w="90" w:type="dxa"/>
              <w:bottom w:w="70" w:type="dxa"/>
              <w:right w:w="90" w:type="dxa"/>
            </w:tcMar>
            <w:vAlign w:val="center"/>
          </w:tcPr>
          <w:p w14:paraId="73E1C577" w14:textId="77777777" w:rsidR="00CE21B3" w:rsidRDefault="00000000">
            <w:pPr>
              <w:spacing w:after="0"/>
              <w:jc w:val="center"/>
            </w:pPr>
            <w:r>
              <w:rPr>
                <w:b/>
                <w:color w:val="FFFFFF"/>
                <w:sz w:val="12"/>
              </w:rPr>
              <w:t>URL / DOI</w:t>
            </w:r>
          </w:p>
        </w:tc>
      </w:tr>
      <w:tr w:rsidR="00CE21B3" w14:paraId="62EAEC62" w14:textId="77777777">
        <w:trPr>
          <w:cantSplit/>
          <w:jc w:val="center"/>
        </w:trPr>
        <w:tc>
          <w:tcPr>
            <w:tcW w:w="3240" w:type="dxa"/>
            <w:tcMar>
              <w:top w:w="70" w:type="dxa"/>
              <w:left w:w="90" w:type="dxa"/>
              <w:bottom w:w="70" w:type="dxa"/>
              <w:right w:w="90" w:type="dxa"/>
            </w:tcMar>
          </w:tcPr>
          <w:p w14:paraId="2FB1C174" w14:textId="77777777" w:rsidR="00CE21B3" w:rsidRDefault="00000000">
            <w:pPr>
              <w:spacing w:after="30" w:line="240" w:lineRule="auto"/>
            </w:pPr>
            <w:r>
              <w:rPr>
                <w:sz w:val="12"/>
              </w:rPr>
              <w:t>AIO Project Submission Guide 2026,</w:t>
            </w:r>
          </w:p>
        </w:tc>
        <w:tc>
          <w:tcPr>
            <w:tcW w:w="2448" w:type="dxa"/>
            <w:tcMar>
              <w:top w:w="70" w:type="dxa"/>
              <w:left w:w="90" w:type="dxa"/>
              <w:bottom w:w="70" w:type="dxa"/>
              <w:right w:w="90" w:type="dxa"/>
            </w:tcMar>
          </w:tcPr>
          <w:p w14:paraId="51575AB4" w14:textId="77777777" w:rsidR="00CE21B3" w:rsidRDefault="00000000">
            <w:pPr>
              <w:spacing w:after="30" w:line="240" w:lineRule="auto"/>
            </w:pPr>
            <w:r>
              <w:rPr>
                <w:sz w:val="12"/>
              </w:rPr>
              <w:t>STEAM Center</w:t>
            </w:r>
          </w:p>
        </w:tc>
        <w:tc>
          <w:tcPr>
            <w:tcW w:w="792" w:type="dxa"/>
            <w:tcMar>
              <w:top w:w="70" w:type="dxa"/>
              <w:left w:w="90" w:type="dxa"/>
              <w:bottom w:w="70" w:type="dxa"/>
              <w:right w:w="90" w:type="dxa"/>
            </w:tcMar>
          </w:tcPr>
          <w:p w14:paraId="1F3F83E2" w14:textId="77777777" w:rsidR="00CE21B3" w:rsidRDefault="00000000">
            <w:pPr>
              <w:spacing w:after="30" w:line="240" w:lineRule="auto"/>
            </w:pPr>
            <w:r>
              <w:rPr>
                <w:sz w:val="12"/>
              </w:rPr>
              <w:t>2026</w:t>
            </w:r>
          </w:p>
        </w:tc>
        <w:tc>
          <w:tcPr>
            <w:tcW w:w="1800" w:type="dxa"/>
            <w:tcMar>
              <w:top w:w="70" w:type="dxa"/>
              <w:left w:w="90" w:type="dxa"/>
              <w:bottom w:w="70" w:type="dxa"/>
              <w:right w:w="90" w:type="dxa"/>
            </w:tcMar>
          </w:tcPr>
          <w:p w14:paraId="62B33C6E" w14:textId="77777777" w:rsidR="00CE21B3" w:rsidRDefault="00000000">
            <w:pPr>
              <w:spacing w:after="30" w:line="240" w:lineRule="auto"/>
            </w:pPr>
            <w:r>
              <w:rPr>
                <w:sz w:val="12"/>
              </w:rPr>
              <w:t>Official competition guide</w:t>
            </w:r>
          </w:p>
        </w:tc>
        <w:tc>
          <w:tcPr>
            <w:tcW w:w="4032" w:type="dxa"/>
            <w:tcMar>
              <w:top w:w="70" w:type="dxa"/>
              <w:left w:w="90" w:type="dxa"/>
              <w:bottom w:w="70" w:type="dxa"/>
              <w:right w:w="90" w:type="dxa"/>
            </w:tcMar>
          </w:tcPr>
          <w:p w14:paraId="1122452B" w14:textId="77777777" w:rsidR="00CE21B3" w:rsidRDefault="00000000">
            <w:pPr>
              <w:spacing w:after="30" w:line="240" w:lineRule="auto"/>
            </w:pPr>
            <w:r>
              <w:rPr>
                <w:sz w:val="12"/>
              </w:rPr>
              <w:t>Official AIO requirements, five chapters, rubric, poster/presentation criteria.</w:t>
            </w:r>
          </w:p>
        </w:tc>
        <w:tc>
          <w:tcPr>
            <w:tcW w:w="3888" w:type="dxa"/>
            <w:tcMar>
              <w:top w:w="70" w:type="dxa"/>
              <w:left w:w="90" w:type="dxa"/>
              <w:bottom w:w="70" w:type="dxa"/>
              <w:right w:w="90" w:type="dxa"/>
            </w:tcMar>
          </w:tcPr>
          <w:p w14:paraId="6AC44A1A" w14:textId="77777777" w:rsidR="00CE21B3" w:rsidRDefault="00000000">
            <w:pPr>
              <w:spacing w:after="30" w:line="240" w:lineRule="auto"/>
            </w:pPr>
            <w:r>
              <w:rPr>
                <w:sz w:val="12"/>
              </w:rPr>
              <w:t>Competition compliance / structure</w:t>
            </w:r>
          </w:p>
        </w:tc>
        <w:tc>
          <w:tcPr>
            <w:tcW w:w="3816" w:type="dxa"/>
            <w:tcMar>
              <w:top w:w="70" w:type="dxa"/>
              <w:left w:w="90" w:type="dxa"/>
              <w:bottom w:w="70" w:type="dxa"/>
              <w:right w:w="90" w:type="dxa"/>
            </w:tcMar>
          </w:tcPr>
          <w:p w14:paraId="075BAC3A" w14:textId="77777777" w:rsidR="00CE21B3" w:rsidRDefault="00000000">
            <w:pPr>
              <w:spacing w:after="30" w:line="240" w:lineRule="auto"/>
            </w:pPr>
            <w:r>
              <w:rPr>
                <w:sz w:val="12"/>
              </w:rPr>
              <w:t>Provided by competition organizer; uploaded competition file.</w:t>
            </w:r>
          </w:p>
        </w:tc>
      </w:tr>
      <w:tr w:rsidR="00CE21B3" w14:paraId="50CCAA9F" w14:textId="77777777">
        <w:trPr>
          <w:cantSplit/>
          <w:jc w:val="center"/>
        </w:trPr>
        <w:tc>
          <w:tcPr>
            <w:tcW w:w="3240" w:type="dxa"/>
            <w:shd w:val="clear" w:color="auto" w:fill="F8FAFC"/>
            <w:tcMar>
              <w:top w:w="70" w:type="dxa"/>
              <w:left w:w="90" w:type="dxa"/>
              <w:bottom w:w="70" w:type="dxa"/>
              <w:right w:w="90" w:type="dxa"/>
            </w:tcMar>
          </w:tcPr>
          <w:p w14:paraId="697B5818" w14:textId="77777777" w:rsidR="00CE21B3" w:rsidRDefault="00000000">
            <w:pPr>
              <w:spacing w:after="30" w:line="240" w:lineRule="auto"/>
            </w:pPr>
            <w:r>
              <w:rPr>
                <w:sz w:val="12"/>
              </w:rPr>
              <w:t>A meta-analysis of the educational effectiveness of three-dimensional visualization technologies in teaching anatomy,</w:t>
            </w:r>
          </w:p>
        </w:tc>
        <w:tc>
          <w:tcPr>
            <w:tcW w:w="2448" w:type="dxa"/>
            <w:shd w:val="clear" w:color="auto" w:fill="F8FAFC"/>
            <w:tcMar>
              <w:top w:w="70" w:type="dxa"/>
              <w:left w:w="90" w:type="dxa"/>
              <w:bottom w:w="70" w:type="dxa"/>
              <w:right w:w="90" w:type="dxa"/>
            </w:tcMar>
          </w:tcPr>
          <w:p w14:paraId="3BEF9185" w14:textId="77777777" w:rsidR="00CE21B3" w:rsidRDefault="00000000">
            <w:pPr>
              <w:spacing w:after="30" w:line="240" w:lineRule="auto"/>
            </w:pPr>
            <w:r>
              <w:rPr>
                <w:sz w:val="12"/>
              </w:rPr>
              <w:t>K. Yammine and C. Violato</w:t>
            </w:r>
          </w:p>
        </w:tc>
        <w:tc>
          <w:tcPr>
            <w:tcW w:w="792" w:type="dxa"/>
            <w:shd w:val="clear" w:color="auto" w:fill="F8FAFC"/>
            <w:tcMar>
              <w:top w:w="70" w:type="dxa"/>
              <w:left w:w="90" w:type="dxa"/>
              <w:bottom w:w="70" w:type="dxa"/>
              <w:right w:w="90" w:type="dxa"/>
            </w:tcMar>
          </w:tcPr>
          <w:p w14:paraId="70AE7E5E" w14:textId="77777777" w:rsidR="00CE21B3" w:rsidRDefault="00000000">
            <w:pPr>
              <w:spacing w:after="30" w:line="240" w:lineRule="auto"/>
            </w:pPr>
            <w:r>
              <w:rPr>
                <w:sz w:val="12"/>
              </w:rPr>
              <w:t>2015</w:t>
            </w:r>
          </w:p>
        </w:tc>
        <w:tc>
          <w:tcPr>
            <w:tcW w:w="1800" w:type="dxa"/>
            <w:shd w:val="clear" w:color="auto" w:fill="F8FAFC"/>
            <w:tcMar>
              <w:top w:w="70" w:type="dxa"/>
              <w:left w:w="90" w:type="dxa"/>
              <w:bottom w:w="70" w:type="dxa"/>
              <w:right w:w="90" w:type="dxa"/>
            </w:tcMar>
          </w:tcPr>
          <w:p w14:paraId="7132E14B" w14:textId="77777777" w:rsidR="00CE21B3" w:rsidRDefault="00000000">
            <w:pPr>
              <w:spacing w:after="30" w:line="240" w:lineRule="auto"/>
            </w:pPr>
            <w:r>
              <w:rPr>
                <w:sz w:val="12"/>
              </w:rPr>
              <w:t>Peer-reviewed meta-analysis</w:t>
            </w:r>
          </w:p>
        </w:tc>
        <w:tc>
          <w:tcPr>
            <w:tcW w:w="4032" w:type="dxa"/>
            <w:shd w:val="clear" w:color="auto" w:fill="F8FAFC"/>
            <w:tcMar>
              <w:top w:w="70" w:type="dxa"/>
              <w:left w:w="90" w:type="dxa"/>
              <w:bottom w:w="70" w:type="dxa"/>
              <w:right w:w="90" w:type="dxa"/>
            </w:tcMar>
          </w:tcPr>
          <w:p w14:paraId="47F9F1E8" w14:textId="77777777" w:rsidR="00CE21B3" w:rsidRDefault="00000000">
            <w:pPr>
              <w:spacing w:after="30" w:line="240" w:lineRule="auto"/>
            </w:pPr>
            <w:r>
              <w:rPr>
                <w:sz w:val="12"/>
              </w:rPr>
              <w:t>36 studies; effects favored 3D visualization for factual and spatial anatomy outcomes, with domain and study-design limitations.</w:t>
            </w:r>
          </w:p>
        </w:tc>
        <w:tc>
          <w:tcPr>
            <w:tcW w:w="3888" w:type="dxa"/>
            <w:shd w:val="clear" w:color="auto" w:fill="F8FAFC"/>
            <w:tcMar>
              <w:top w:w="70" w:type="dxa"/>
              <w:left w:w="90" w:type="dxa"/>
              <w:bottom w:w="70" w:type="dxa"/>
              <w:right w:w="90" w:type="dxa"/>
            </w:tcMar>
          </w:tcPr>
          <w:p w14:paraId="5AC22E44" w14:textId="77777777" w:rsidR="00CE21B3" w:rsidRDefault="00000000">
            <w:pPr>
              <w:spacing w:after="30" w:line="240" w:lineRule="auto"/>
            </w:pPr>
            <w:r>
              <w:rPr>
                <w:sz w:val="12"/>
              </w:rPr>
              <w:t>Problem evidence; 2D vs interactive 3D</w:t>
            </w:r>
          </w:p>
        </w:tc>
        <w:tc>
          <w:tcPr>
            <w:tcW w:w="3816" w:type="dxa"/>
            <w:shd w:val="clear" w:color="auto" w:fill="F8FAFC"/>
            <w:tcMar>
              <w:top w:w="70" w:type="dxa"/>
              <w:left w:w="90" w:type="dxa"/>
              <w:bottom w:w="70" w:type="dxa"/>
              <w:right w:w="90" w:type="dxa"/>
            </w:tcMar>
          </w:tcPr>
          <w:p w14:paraId="6675D080" w14:textId="77777777" w:rsidR="00CE21B3" w:rsidRDefault="00000000">
            <w:pPr>
              <w:spacing w:after="30" w:line="240" w:lineRule="auto"/>
            </w:pPr>
            <w:r>
              <w:rPr>
                <w:sz w:val="12"/>
              </w:rPr>
              <w:t>https://doi.org/10.1002/ase.1510</w:t>
            </w:r>
          </w:p>
        </w:tc>
      </w:tr>
      <w:tr w:rsidR="00CE21B3" w14:paraId="170A01D0" w14:textId="77777777">
        <w:trPr>
          <w:cantSplit/>
          <w:jc w:val="center"/>
        </w:trPr>
        <w:tc>
          <w:tcPr>
            <w:tcW w:w="3240" w:type="dxa"/>
            <w:tcMar>
              <w:top w:w="70" w:type="dxa"/>
              <w:left w:w="90" w:type="dxa"/>
              <w:bottom w:w="70" w:type="dxa"/>
              <w:right w:w="90" w:type="dxa"/>
            </w:tcMar>
          </w:tcPr>
          <w:p w14:paraId="56BA73B9" w14:textId="77777777" w:rsidR="00CE21B3" w:rsidRDefault="00000000">
            <w:pPr>
              <w:spacing w:after="30" w:line="240" w:lineRule="auto"/>
            </w:pPr>
            <w:r>
              <w:rPr>
                <w:sz w:val="12"/>
              </w:rPr>
              <w:t>The malleability of spatial skills: A meta-analysis of training studies,</w:t>
            </w:r>
          </w:p>
        </w:tc>
        <w:tc>
          <w:tcPr>
            <w:tcW w:w="2448" w:type="dxa"/>
            <w:tcMar>
              <w:top w:w="70" w:type="dxa"/>
              <w:left w:w="90" w:type="dxa"/>
              <w:bottom w:w="70" w:type="dxa"/>
              <w:right w:w="90" w:type="dxa"/>
            </w:tcMar>
          </w:tcPr>
          <w:p w14:paraId="49F65181" w14:textId="77777777" w:rsidR="00CE21B3" w:rsidRDefault="00000000">
            <w:pPr>
              <w:spacing w:after="30" w:line="240" w:lineRule="auto"/>
            </w:pPr>
            <w:r>
              <w:rPr>
                <w:sz w:val="12"/>
              </w:rPr>
              <w:t>D. H. Uttal, N. G. Meadow, E. Tipton, L. L. Hand, A. R. Alden, C. Warren, and N. S. Newcombe</w:t>
            </w:r>
          </w:p>
        </w:tc>
        <w:tc>
          <w:tcPr>
            <w:tcW w:w="792" w:type="dxa"/>
            <w:tcMar>
              <w:top w:w="70" w:type="dxa"/>
              <w:left w:w="90" w:type="dxa"/>
              <w:bottom w:w="70" w:type="dxa"/>
              <w:right w:w="90" w:type="dxa"/>
            </w:tcMar>
          </w:tcPr>
          <w:p w14:paraId="09A19EC7" w14:textId="77777777" w:rsidR="00CE21B3" w:rsidRDefault="00000000">
            <w:pPr>
              <w:spacing w:after="30" w:line="240" w:lineRule="auto"/>
            </w:pPr>
            <w:r>
              <w:rPr>
                <w:sz w:val="12"/>
              </w:rPr>
              <w:t>2013</w:t>
            </w:r>
          </w:p>
        </w:tc>
        <w:tc>
          <w:tcPr>
            <w:tcW w:w="1800" w:type="dxa"/>
            <w:tcMar>
              <w:top w:w="70" w:type="dxa"/>
              <w:left w:w="90" w:type="dxa"/>
              <w:bottom w:w="70" w:type="dxa"/>
              <w:right w:w="90" w:type="dxa"/>
            </w:tcMar>
          </w:tcPr>
          <w:p w14:paraId="1854F4C3" w14:textId="77777777" w:rsidR="00CE21B3" w:rsidRDefault="00000000">
            <w:pPr>
              <w:spacing w:after="30" w:line="240" w:lineRule="auto"/>
            </w:pPr>
            <w:r>
              <w:rPr>
                <w:sz w:val="12"/>
              </w:rPr>
              <w:t>Peer-reviewed meta-analysis</w:t>
            </w:r>
          </w:p>
        </w:tc>
        <w:tc>
          <w:tcPr>
            <w:tcW w:w="4032" w:type="dxa"/>
            <w:tcMar>
              <w:top w:w="70" w:type="dxa"/>
              <w:left w:w="90" w:type="dxa"/>
              <w:bottom w:w="70" w:type="dxa"/>
              <w:right w:w="90" w:type="dxa"/>
            </w:tcMar>
          </w:tcPr>
          <w:p w14:paraId="0E3EA6B9" w14:textId="77777777" w:rsidR="00CE21B3" w:rsidRDefault="00000000">
            <w:pPr>
              <w:spacing w:after="30" w:line="240" w:lineRule="auto"/>
            </w:pPr>
            <w:r>
              <w:rPr>
                <w:sz w:val="12"/>
              </w:rPr>
              <w:t>Meta-analysis of 217 studies; spatial skills were trainable and transfer was observed.</w:t>
            </w:r>
          </w:p>
        </w:tc>
        <w:tc>
          <w:tcPr>
            <w:tcW w:w="3888" w:type="dxa"/>
            <w:tcMar>
              <w:top w:w="70" w:type="dxa"/>
              <w:left w:w="90" w:type="dxa"/>
              <w:bottom w:w="70" w:type="dxa"/>
              <w:right w:w="90" w:type="dxa"/>
            </w:tcMar>
          </w:tcPr>
          <w:p w14:paraId="148EBE6F" w14:textId="77777777" w:rsidR="00CE21B3" w:rsidRDefault="00000000">
            <w:pPr>
              <w:spacing w:after="30" w:line="240" w:lineRule="auto"/>
            </w:pPr>
            <w:r>
              <w:rPr>
                <w:sz w:val="12"/>
              </w:rPr>
              <w:t>Spatial cognition / motivation</w:t>
            </w:r>
          </w:p>
        </w:tc>
        <w:tc>
          <w:tcPr>
            <w:tcW w:w="3816" w:type="dxa"/>
            <w:tcMar>
              <w:top w:w="70" w:type="dxa"/>
              <w:left w:w="90" w:type="dxa"/>
              <w:bottom w:w="70" w:type="dxa"/>
              <w:right w:w="90" w:type="dxa"/>
            </w:tcMar>
          </w:tcPr>
          <w:p w14:paraId="432C56C8" w14:textId="77777777" w:rsidR="00CE21B3" w:rsidRDefault="00000000">
            <w:pPr>
              <w:spacing w:after="30" w:line="240" w:lineRule="auto"/>
            </w:pPr>
            <w:r>
              <w:rPr>
                <w:sz w:val="12"/>
              </w:rPr>
              <w:t>https://doi.org/10.1037/a0028446</w:t>
            </w:r>
          </w:p>
        </w:tc>
      </w:tr>
      <w:tr w:rsidR="00CE21B3" w14:paraId="27B79ED4" w14:textId="77777777">
        <w:trPr>
          <w:cantSplit/>
          <w:jc w:val="center"/>
        </w:trPr>
        <w:tc>
          <w:tcPr>
            <w:tcW w:w="3240" w:type="dxa"/>
            <w:shd w:val="clear" w:color="auto" w:fill="F8FAFC"/>
            <w:tcMar>
              <w:top w:w="70" w:type="dxa"/>
              <w:left w:w="90" w:type="dxa"/>
              <w:bottom w:w="70" w:type="dxa"/>
              <w:right w:w="90" w:type="dxa"/>
            </w:tcMar>
          </w:tcPr>
          <w:p w14:paraId="75F44327" w14:textId="77777777" w:rsidR="00CE21B3" w:rsidRDefault="00000000">
            <w:pPr>
              <w:spacing w:after="30" w:line="240" w:lineRule="auto"/>
            </w:pPr>
            <w:r>
              <w:rPr>
                <w:sz w:val="12"/>
              </w:rPr>
              <w:t>Educational Research in Developing 3-D Spatial Skills for Engineering Students,</w:t>
            </w:r>
          </w:p>
        </w:tc>
        <w:tc>
          <w:tcPr>
            <w:tcW w:w="2448" w:type="dxa"/>
            <w:shd w:val="clear" w:color="auto" w:fill="F8FAFC"/>
            <w:tcMar>
              <w:top w:w="70" w:type="dxa"/>
              <w:left w:w="90" w:type="dxa"/>
              <w:bottom w:w="70" w:type="dxa"/>
              <w:right w:w="90" w:type="dxa"/>
            </w:tcMar>
          </w:tcPr>
          <w:p w14:paraId="36C13105" w14:textId="77777777" w:rsidR="00CE21B3" w:rsidRDefault="00000000">
            <w:pPr>
              <w:spacing w:after="30" w:line="240" w:lineRule="auto"/>
            </w:pPr>
            <w:r>
              <w:rPr>
                <w:sz w:val="12"/>
              </w:rPr>
              <w:t>S. A. Sorby</w:t>
            </w:r>
          </w:p>
        </w:tc>
        <w:tc>
          <w:tcPr>
            <w:tcW w:w="792" w:type="dxa"/>
            <w:shd w:val="clear" w:color="auto" w:fill="F8FAFC"/>
            <w:tcMar>
              <w:top w:w="70" w:type="dxa"/>
              <w:left w:w="90" w:type="dxa"/>
              <w:bottom w:w="70" w:type="dxa"/>
              <w:right w:w="90" w:type="dxa"/>
            </w:tcMar>
          </w:tcPr>
          <w:p w14:paraId="2C825E6A" w14:textId="77777777" w:rsidR="00CE21B3" w:rsidRDefault="00000000">
            <w:pPr>
              <w:spacing w:after="30" w:line="240" w:lineRule="auto"/>
            </w:pPr>
            <w:r>
              <w:rPr>
                <w:sz w:val="12"/>
              </w:rPr>
              <w:t>2009</w:t>
            </w:r>
          </w:p>
        </w:tc>
        <w:tc>
          <w:tcPr>
            <w:tcW w:w="1800" w:type="dxa"/>
            <w:shd w:val="clear" w:color="auto" w:fill="F8FAFC"/>
            <w:tcMar>
              <w:top w:w="70" w:type="dxa"/>
              <w:left w:w="90" w:type="dxa"/>
              <w:bottom w:w="70" w:type="dxa"/>
              <w:right w:w="90" w:type="dxa"/>
            </w:tcMar>
          </w:tcPr>
          <w:p w14:paraId="206CDAEE" w14:textId="77777777" w:rsidR="00CE21B3" w:rsidRDefault="00000000">
            <w:pPr>
              <w:spacing w:after="30" w:line="240" w:lineRule="auto"/>
            </w:pPr>
            <w:r>
              <w:rPr>
                <w:sz w:val="12"/>
              </w:rPr>
              <w:t>Peer-reviewed research review</w:t>
            </w:r>
          </w:p>
        </w:tc>
        <w:tc>
          <w:tcPr>
            <w:tcW w:w="4032" w:type="dxa"/>
            <w:shd w:val="clear" w:color="auto" w:fill="F8FAFC"/>
            <w:tcMar>
              <w:top w:w="70" w:type="dxa"/>
              <w:left w:w="90" w:type="dxa"/>
              <w:bottom w:w="70" w:type="dxa"/>
              <w:right w:w="90" w:type="dxa"/>
            </w:tcMar>
          </w:tcPr>
          <w:p w14:paraId="0B17AED0" w14:textId="77777777" w:rsidR="00CE21B3" w:rsidRDefault="00000000">
            <w:pPr>
              <w:spacing w:after="30" w:line="240" w:lineRule="auto"/>
            </w:pPr>
            <w:r>
              <w:rPr>
                <w:sz w:val="12"/>
              </w:rPr>
              <w:t>Reviews engineering spatial-skill interventions and the educational importance of mental rotation/3D visualization.</w:t>
            </w:r>
          </w:p>
        </w:tc>
        <w:tc>
          <w:tcPr>
            <w:tcW w:w="3888" w:type="dxa"/>
            <w:shd w:val="clear" w:color="auto" w:fill="F8FAFC"/>
            <w:tcMar>
              <w:top w:w="70" w:type="dxa"/>
              <w:left w:w="90" w:type="dxa"/>
              <w:bottom w:w="70" w:type="dxa"/>
              <w:right w:w="90" w:type="dxa"/>
            </w:tcMar>
          </w:tcPr>
          <w:p w14:paraId="269A0694" w14:textId="77777777" w:rsidR="00CE21B3" w:rsidRDefault="00000000">
            <w:pPr>
              <w:spacing w:after="30" w:line="240" w:lineRule="auto"/>
            </w:pPr>
            <w:r>
              <w:rPr>
                <w:sz w:val="12"/>
              </w:rPr>
              <w:t>Visual/spatial learning</w:t>
            </w:r>
          </w:p>
        </w:tc>
        <w:tc>
          <w:tcPr>
            <w:tcW w:w="3816" w:type="dxa"/>
            <w:shd w:val="clear" w:color="auto" w:fill="F8FAFC"/>
            <w:tcMar>
              <w:top w:w="70" w:type="dxa"/>
              <w:left w:w="90" w:type="dxa"/>
              <w:bottom w:w="70" w:type="dxa"/>
              <w:right w:w="90" w:type="dxa"/>
            </w:tcMar>
          </w:tcPr>
          <w:p w14:paraId="7DFB2B43" w14:textId="77777777" w:rsidR="00CE21B3" w:rsidRDefault="00000000">
            <w:pPr>
              <w:spacing w:after="30" w:line="240" w:lineRule="auto"/>
            </w:pPr>
            <w:r>
              <w:rPr>
                <w:sz w:val="12"/>
              </w:rPr>
              <w:t>https://doi.org/10.1080/09500690802595839</w:t>
            </w:r>
          </w:p>
        </w:tc>
      </w:tr>
      <w:tr w:rsidR="00CE21B3" w14:paraId="48794C30" w14:textId="77777777">
        <w:trPr>
          <w:cantSplit/>
          <w:jc w:val="center"/>
        </w:trPr>
        <w:tc>
          <w:tcPr>
            <w:tcW w:w="3240" w:type="dxa"/>
            <w:tcMar>
              <w:top w:w="70" w:type="dxa"/>
              <w:left w:w="90" w:type="dxa"/>
              <w:bottom w:w="70" w:type="dxa"/>
              <w:right w:w="90" w:type="dxa"/>
            </w:tcMar>
          </w:tcPr>
          <w:p w14:paraId="4A54FDA9" w14:textId="77777777" w:rsidR="00CE21B3" w:rsidRDefault="00000000">
            <w:pPr>
              <w:spacing w:after="30" w:line="240" w:lineRule="auto"/>
            </w:pPr>
            <w:r>
              <w:rPr>
                <w:sz w:val="12"/>
              </w:rPr>
              <w:t>Spatial Thinking in Undergraduate Science Education,</w:t>
            </w:r>
          </w:p>
        </w:tc>
        <w:tc>
          <w:tcPr>
            <w:tcW w:w="2448" w:type="dxa"/>
            <w:tcMar>
              <w:top w:w="70" w:type="dxa"/>
              <w:left w:w="90" w:type="dxa"/>
              <w:bottom w:w="70" w:type="dxa"/>
              <w:right w:w="90" w:type="dxa"/>
            </w:tcMar>
          </w:tcPr>
          <w:p w14:paraId="399423A5" w14:textId="77777777" w:rsidR="00CE21B3" w:rsidRDefault="00000000">
            <w:pPr>
              <w:spacing w:after="30" w:line="240" w:lineRule="auto"/>
            </w:pPr>
            <w:r>
              <w:rPr>
                <w:sz w:val="12"/>
              </w:rPr>
              <w:t>M. Hegarty</w:t>
            </w:r>
          </w:p>
        </w:tc>
        <w:tc>
          <w:tcPr>
            <w:tcW w:w="792" w:type="dxa"/>
            <w:tcMar>
              <w:top w:w="70" w:type="dxa"/>
              <w:left w:w="90" w:type="dxa"/>
              <w:bottom w:w="70" w:type="dxa"/>
              <w:right w:w="90" w:type="dxa"/>
            </w:tcMar>
          </w:tcPr>
          <w:p w14:paraId="03285653" w14:textId="77777777" w:rsidR="00CE21B3" w:rsidRDefault="00000000">
            <w:pPr>
              <w:spacing w:after="30" w:line="240" w:lineRule="auto"/>
            </w:pPr>
            <w:r>
              <w:rPr>
                <w:sz w:val="12"/>
              </w:rPr>
              <w:t>2014</w:t>
            </w:r>
          </w:p>
        </w:tc>
        <w:tc>
          <w:tcPr>
            <w:tcW w:w="1800" w:type="dxa"/>
            <w:tcMar>
              <w:top w:w="70" w:type="dxa"/>
              <w:left w:w="90" w:type="dxa"/>
              <w:bottom w:w="70" w:type="dxa"/>
              <w:right w:w="90" w:type="dxa"/>
            </w:tcMar>
          </w:tcPr>
          <w:p w14:paraId="3D84586A" w14:textId="77777777" w:rsidR="00CE21B3" w:rsidRDefault="00000000">
            <w:pPr>
              <w:spacing w:after="30" w:line="240" w:lineRule="auto"/>
            </w:pPr>
            <w:r>
              <w:rPr>
                <w:sz w:val="12"/>
              </w:rPr>
              <w:t>Peer-reviewed review</w:t>
            </w:r>
          </w:p>
        </w:tc>
        <w:tc>
          <w:tcPr>
            <w:tcW w:w="4032" w:type="dxa"/>
            <w:tcMar>
              <w:top w:w="70" w:type="dxa"/>
              <w:left w:w="90" w:type="dxa"/>
              <w:bottom w:w="70" w:type="dxa"/>
              <w:right w:w="90" w:type="dxa"/>
            </w:tcMar>
          </w:tcPr>
          <w:p w14:paraId="19409F12" w14:textId="77777777" w:rsidR="00CE21B3" w:rsidRDefault="00000000">
            <w:pPr>
              <w:spacing w:after="30" w:line="240" w:lineRule="auto"/>
            </w:pPr>
            <w:r>
              <w:rPr>
                <w:sz w:val="12"/>
              </w:rPr>
              <w:t>Spatial thinking is central to scientific domains; reviews correlations, training, representation comprehension and dynamic visualizations.</w:t>
            </w:r>
          </w:p>
        </w:tc>
        <w:tc>
          <w:tcPr>
            <w:tcW w:w="3888" w:type="dxa"/>
            <w:tcMar>
              <w:top w:w="70" w:type="dxa"/>
              <w:left w:w="90" w:type="dxa"/>
              <w:bottom w:w="70" w:type="dxa"/>
              <w:right w:w="90" w:type="dxa"/>
            </w:tcMar>
          </w:tcPr>
          <w:p w14:paraId="5F2347BC" w14:textId="77777777" w:rsidR="00CE21B3" w:rsidRDefault="00000000">
            <w:pPr>
              <w:spacing w:after="30" w:line="240" w:lineRule="auto"/>
            </w:pPr>
            <w:r>
              <w:rPr>
                <w:sz w:val="12"/>
              </w:rPr>
              <w:t>Visual/spatial learning</w:t>
            </w:r>
          </w:p>
        </w:tc>
        <w:tc>
          <w:tcPr>
            <w:tcW w:w="3816" w:type="dxa"/>
            <w:tcMar>
              <w:top w:w="70" w:type="dxa"/>
              <w:left w:w="90" w:type="dxa"/>
              <w:bottom w:w="70" w:type="dxa"/>
              <w:right w:w="90" w:type="dxa"/>
            </w:tcMar>
          </w:tcPr>
          <w:p w14:paraId="6783DB19" w14:textId="77777777" w:rsidR="00CE21B3" w:rsidRDefault="00000000">
            <w:pPr>
              <w:spacing w:after="30" w:line="240" w:lineRule="auto"/>
            </w:pPr>
            <w:r>
              <w:rPr>
                <w:sz w:val="12"/>
              </w:rPr>
              <w:t>https://doi.org/10.1080/13875868.2014.889696</w:t>
            </w:r>
          </w:p>
        </w:tc>
      </w:tr>
      <w:tr w:rsidR="00CE21B3" w14:paraId="0900B8E8" w14:textId="77777777">
        <w:trPr>
          <w:cantSplit/>
          <w:jc w:val="center"/>
        </w:trPr>
        <w:tc>
          <w:tcPr>
            <w:tcW w:w="3240" w:type="dxa"/>
            <w:shd w:val="clear" w:color="auto" w:fill="F8FAFC"/>
            <w:tcMar>
              <w:top w:w="70" w:type="dxa"/>
              <w:left w:w="90" w:type="dxa"/>
              <w:bottom w:w="70" w:type="dxa"/>
              <w:right w:w="90" w:type="dxa"/>
            </w:tcMar>
          </w:tcPr>
          <w:p w14:paraId="706C9BCF" w14:textId="77777777" w:rsidR="00CE21B3" w:rsidRDefault="00000000">
            <w:pPr>
              <w:spacing w:after="30" w:line="240" w:lineRule="auto"/>
            </w:pPr>
            <w:r>
              <w:rPr>
                <w:sz w:val="12"/>
              </w:rPr>
              <w:t>Can virtual reality improve anatomy education? A randomised controlled study of a computer-generated three-dimensional anatomical ear model,</w:t>
            </w:r>
          </w:p>
        </w:tc>
        <w:tc>
          <w:tcPr>
            <w:tcW w:w="2448" w:type="dxa"/>
            <w:shd w:val="clear" w:color="auto" w:fill="F8FAFC"/>
            <w:tcMar>
              <w:top w:w="70" w:type="dxa"/>
              <w:left w:w="90" w:type="dxa"/>
              <w:bottom w:w="70" w:type="dxa"/>
              <w:right w:w="90" w:type="dxa"/>
            </w:tcMar>
          </w:tcPr>
          <w:p w14:paraId="11A25441" w14:textId="77777777" w:rsidR="00CE21B3" w:rsidRDefault="00000000">
            <w:pPr>
              <w:spacing w:after="30" w:line="240" w:lineRule="auto"/>
            </w:pPr>
            <w:r>
              <w:rPr>
                <w:sz w:val="12"/>
              </w:rPr>
              <w:t>D. T. Nicholson, C. Chalk, W. R. J. Funnell, and S. J. Daniel</w:t>
            </w:r>
          </w:p>
        </w:tc>
        <w:tc>
          <w:tcPr>
            <w:tcW w:w="792" w:type="dxa"/>
            <w:shd w:val="clear" w:color="auto" w:fill="F8FAFC"/>
            <w:tcMar>
              <w:top w:w="70" w:type="dxa"/>
              <w:left w:w="90" w:type="dxa"/>
              <w:bottom w:w="70" w:type="dxa"/>
              <w:right w:w="90" w:type="dxa"/>
            </w:tcMar>
          </w:tcPr>
          <w:p w14:paraId="1B87056D" w14:textId="77777777" w:rsidR="00CE21B3" w:rsidRDefault="00000000">
            <w:pPr>
              <w:spacing w:after="30" w:line="240" w:lineRule="auto"/>
            </w:pPr>
            <w:r>
              <w:rPr>
                <w:sz w:val="12"/>
              </w:rPr>
              <w:t>2006</w:t>
            </w:r>
          </w:p>
        </w:tc>
        <w:tc>
          <w:tcPr>
            <w:tcW w:w="1800" w:type="dxa"/>
            <w:shd w:val="clear" w:color="auto" w:fill="F8FAFC"/>
            <w:tcMar>
              <w:top w:w="70" w:type="dxa"/>
              <w:left w:w="90" w:type="dxa"/>
              <w:bottom w:w="70" w:type="dxa"/>
              <w:right w:w="90" w:type="dxa"/>
            </w:tcMar>
          </w:tcPr>
          <w:p w14:paraId="25E7E8D6" w14:textId="77777777" w:rsidR="00CE21B3" w:rsidRDefault="00000000">
            <w:pPr>
              <w:spacing w:after="30" w:line="240" w:lineRule="auto"/>
            </w:pPr>
            <w:r>
              <w:rPr>
                <w:sz w:val="12"/>
              </w:rPr>
              <w:t>Peer-reviewed randomized controlled study</w:t>
            </w:r>
          </w:p>
        </w:tc>
        <w:tc>
          <w:tcPr>
            <w:tcW w:w="4032" w:type="dxa"/>
            <w:shd w:val="clear" w:color="auto" w:fill="F8FAFC"/>
            <w:tcMar>
              <w:top w:w="70" w:type="dxa"/>
              <w:left w:w="90" w:type="dxa"/>
              <w:bottom w:w="70" w:type="dxa"/>
              <w:right w:w="90" w:type="dxa"/>
            </w:tcMar>
          </w:tcPr>
          <w:p w14:paraId="4CDC2319" w14:textId="77777777" w:rsidR="00CE21B3" w:rsidRDefault="00000000">
            <w:pPr>
              <w:spacing w:after="30" w:line="240" w:lineRule="auto"/>
            </w:pPr>
            <w:r>
              <w:rPr>
                <w:sz w:val="12"/>
              </w:rPr>
              <w:t>Interactive 3D ear tutorial group outperformed control on a spatial anatomy quiz; authors explicitly call for further research.</w:t>
            </w:r>
          </w:p>
        </w:tc>
        <w:tc>
          <w:tcPr>
            <w:tcW w:w="3888" w:type="dxa"/>
            <w:shd w:val="clear" w:color="auto" w:fill="F8FAFC"/>
            <w:tcMar>
              <w:top w:w="70" w:type="dxa"/>
              <w:left w:w="90" w:type="dxa"/>
              <w:bottom w:w="70" w:type="dxa"/>
              <w:right w:w="90" w:type="dxa"/>
            </w:tcMar>
          </w:tcPr>
          <w:p w14:paraId="343B4941" w14:textId="77777777" w:rsidR="00CE21B3" w:rsidRDefault="00000000">
            <w:pPr>
              <w:spacing w:after="30" w:line="240" w:lineRule="auto"/>
            </w:pPr>
            <w:r>
              <w:rPr>
                <w:sz w:val="12"/>
              </w:rPr>
              <w:t>Interactive 3D evidence</w:t>
            </w:r>
          </w:p>
        </w:tc>
        <w:tc>
          <w:tcPr>
            <w:tcW w:w="3816" w:type="dxa"/>
            <w:shd w:val="clear" w:color="auto" w:fill="F8FAFC"/>
            <w:tcMar>
              <w:top w:w="70" w:type="dxa"/>
              <w:left w:w="90" w:type="dxa"/>
              <w:bottom w:w="70" w:type="dxa"/>
              <w:right w:w="90" w:type="dxa"/>
            </w:tcMar>
          </w:tcPr>
          <w:p w14:paraId="61760DEA" w14:textId="77777777" w:rsidR="00CE21B3" w:rsidRDefault="00000000">
            <w:pPr>
              <w:spacing w:after="30" w:line="240" w:lineRule="auto"/>
            </w:pPr>
            <w:r>
              <w:rPr>
                <w:sz w:val="12"/>
              </w:rPr>
              <w:t>https://doi.org/10.1111/j.1365-2929.2006.02611.x</w:t>
            </w:r>
          </w:p>
        </w:tc>
      </w:tr>
      <w:tr w:rsidR="00CE21B3" w14:paraId="2DE6AAE7" w14:textId="77777777">
        <w:trPr>
          <w:cantSplit/>
          <w:jc w:val="center"/>
        </w:trPr>
        <w:tc>
          <w:tcPr>
            <w:tcW w:w="3240" w:type="dxa"/>
            <w:tcMar>
              <w:top w:w="70" w:type="dxa"/>
              <w:left w:w="90" w:type="dxa"/>
              <w:bottom w:w="70" w:type="dxa"/>
              <w:right w:w="90" w:type="dxa"/>
            </w:tcMar>
          </w:tcPr>
          <w:p w14:paraId="7BC24929" w14:textId="77777777" w:rsidR="00CE21B3" w:rsidRDefault="00000000">
            <w:pPr>
              <w:spacing w:after="30" w:line="240" w:lineRule="auto"/>
            </w:pPr>
            <w:r>
              <w:rPr>
                <w:sz w:val="12"/>
              </w:rPr>
              <w:t>Drawing to learn in science,</w:t>
            </w:r>
          </w:p>
        </w:tc>
        <w:tc>
          <w:tcPr>
            <w:tcW w:w="2448" w:type="dxa"/>
            <w:tcMar>
              <w:top w:w="70" w:type="dxa"/>
              <w:left w:w="90" w:type="dxa"/>
              <w:bottom w:w="70" w:type="dxa"/>
              <w:right w:w="90" w:type="dxa"/>
            </w:tcMar>
          </w:tcPr>
          <w:p w14:paraId="677DA287" w14:textId="77777777" w:rsidR="00CE21B3" w:rsidRDefault="00000000">
            <w:pPr>
              <w:spacing w:after="30" w:line="240" w:lineRule="auto"/>
            </w:pPr>
            <w:r>
              <w:rPr>
                <w:sz w:val="12"/>
              </w:rPr>
              <w:t>S. Ainsworth, V. Prain, and R. Tytler</w:t>
            </w:r>
          </w:p>
        </w:tc>
        <w:tc>
          <w:tcPr>
            <w:tcW w:w="792" w:type="dxa"/>
            <w:tcMar>
              <w:top w:w="70" w:type="dxa"/>
              <w:left w:w="90" w:type="dxa"/>
              <w:bottom w:w="70" w:type="dxa"/>
              <w:right w:w="90" w:type="dxa"/>
            </w:tcMar>
          </w:tcPr>
          <w:p w14:paraId="59D0FFF7" w14:textId="77777777" w:rsidR="00CE21B3" w:rsidRDefault="00000000">
            <w:pPr>
              <w:spacing w:after="30" w:line="240" w:lineRule="auto"/>
            </w:pPr>
            <w:r>
              <w:rPr>
                <w:sz w:val="12"/>
              </w:rPr>
              <w:t>2011</w:t>
            </w:r>
          </w:p>
        </w:tc>
        <w:tc>
          <w:tcPr>
            <w:tcW w:w="1800" w:type="dxa"/>
            <w:tcMar>
              <w:top w:w="70" w:type="dxa"/>
              <w:left w:w="90" w:type="dxa"/>
              <w:bottom w:w="70" w:type="dxa"/>
              <w:right w:w="90" w:type="dxa"/>
            </w:tcMar>
          </w:tcPr>
          <w:p w14:paraId="41F8884A" w14:textId="77777777" w:rsidR="00CE21B3" w:rsidRDefault="00000000">
            <w:pPr>
              <w:spacing w:after="30" w:line="240" w:lineRule="auto"/>
            </w:pPr>
            <w:r>
              <w:rPr>
                <w:sz w:val="12"/>
              </w:rPr>
              <w:t>Peer-reviewed perspective/research synthesis</w:t>
            </w:r>
          </w:p>
        </w:tc>
        <w:tc>
          <w:tcPr>
            <w:tcW w:w="4032" w:type="dxa"/>
            <w:tcMar>
              <w:top w:w="70" w:type="dxa"/>
              <w:left w:w="90" w:type="dxa"/>
              <w:bottom w:w="70" w:type="dxa"/>
              <w:right w:w="90" w:type="dxa"/>
            </w:tcMar>
          </w:tcPr>
          <w:p w14:paraId="76914563" w14:textId="77777777" w:rsidR="00CE21B3" w:rsidRDefault="00000000">
            <w:pPr>
              <w:spacing w:after="30" w:line="240" w:lineRule="auto"/>
            </w:pPr>
            <w:r>
              <w:rPr>
                <w:sz w:val="12"/>
              </w:rPr>
              <w:t>Argues learner-generated drawing can support science learning and reasoning when integrated appropriately.</w:t>
            </w:r>
          </w:p>
        </w:tc>
        <w:tc>
          <w:tcPr>
            <w:tcW w:w="3888" w:type="dxa"/>
            <w:tcMar>
              <w:top w:w="70" w:type="dxa"/>
              <w:left w:w="90" w:type="dxa"/>
              <w:bottom w:w="70" w:type="dxa"/>
              <w:right w:w="90" w:type="dxa"/>
            </w:tcMar>
          </w:tcPr>
          <w:p w14:paraId="3E1FE43F" w14:textId="77777777" w:rsidR="00CE21B3" w:rsidRDefault="00000000">
            <w:pPr>
              <w:spacing w:after="30" w:line="240" w:lineRule="auto"/>
            </w:pPr>
            <w:r>
              <w:rPr>
                <w:sz w:val="12"/>
              </w:rPr>
              <w:t>Rationale for drawing input</w:t>
            </w:r>
          </w:p>
        </w:tc>
        <w:tc>
          <w:tcPr>
            <w:tcW w:w="3816" w:type="dxa"/>
            <w:tcMar>
              <w:top w:w="70" w:type="dxa"/>
              <w:left w:w="90" w:type="dxa"/>
              <w:bottom w:w="70" w:type="dxa"/>
              <w:right w:w="90" w:type="dxa"/>
            </w:tcMar>
          </w:tcPr>
          <w:p w14:paraId="68841356" w14:textId="77777777" w:rsidR="00CE21B3" w:rsidRDefault="00000000">
            <w:pPr>
              <w:spacing w:after="30" w:line="240" w:lineRule="auto"/>
            </w:pPr>
            <w:r>
              <w:rPr>
                <w:sz w:val="12"/>
              </w:rPr>
              <w:t>https://doi.org/10.1126/science.1204153</w:t>
            </w:r>
          </w:p>
        </w:tc>
      </w:tr>
      <w:tr w:rsidR="00CE21B3" w14:paraId="25DC5D3C" w14:textId="77777777">
        <w:trPr>
          <w:cantSplit/>
          <w:jc w:val="center"/>
        </w:trPr>
        <w:tc>
          <w:tcPr>
            <w:tcW w:w="3240" w:type="dxa"/>
            <w:shd w:val="clear" w:color="auto" w:fill="F8FAFC"/>
            <w:tcMar>
              <w:top w:w="70" w:type="dxa"/>
              <w:left w:w="90" w:type="dxa"/>
              <w:bottom w:w="70" w:type="dxa"/>
              <w:right w:w="90" w:type="dxa"/>
            </w:tcMar>
          </w:tcPr>
          <w:p w14:paraId="05371F89" w14:textId="77777777" w:rsidR="00CE21B3" w:rsidRDefault="00000000">
            <w:pPr>
              <w:spacing w:after="30" w:line="240" w:lineRule="auto"/>
            </w:pPr>
            <w:r>
              <w:rPr>
                <w:sz w:val="12"/>
              </w:rPr>
              <w:t>The Promise and Practice of Learner-Generated Drawing: Literature Review and Synthesis,</w:t>
            </w:r>
          </w:p>
        </w:tc>
        <w:tc>
          <w:tcPr>
            <w:tcW w:w="2448" w:type="dxa"/>
            <w:shd w:val="clear" w:color="auto" w:fill="F8FAFC"/>
            <w:tcMar>
              <w:top w:w="70" w:type="dxa"/>
              <w:left w:w="90" w:type="dxa"/>
              <w:bottom w:w="70" w:type="dxa"/>
              <w:right w:w="90" w:type="dxa"/>
            </w:tcMar>
          </w:tcPr>
          <w:p w14:paraId="2EC1866A" w14:textId="77777777" w:rsidR="00CE21B3" w:rsidRDefault="00000000">
            <w:pPr>
              <w:spacing w:after="30" w:line="240" w:lineRule="auto"/>
            </w:pPr>
            <w:r>
              <w:rPr>
                <w:sz w:val="12"/>
              </w:rPr>
              <w:t>P. Van Meter and J. Garner</w:t>
            </w:r>
          </w:p>
        </w:tc>
        <w:tc>
          <w:tcPr>
            <w:tcW w:w="792" w:type="dxa"/>
            <w:shd w:val="clear" w:color="auto" w:fill="F8FAFC"/>
            <w:tcMar>
              <w:top w:w="70" w:type="dxa"/>
              <w:left w:w="90" w:type="dxa"/>
              <w:bottom w:w="70" w:type="dxa"/>
              <w:right w:w="90" w:type="dxa"/>
            </w:tcMar>
          </w:tcPr>
          <w:p w14:paraId="514E5A76" w14:textId="77777777" w:rsidR="00CE21B3" w:rsidRDefault="00000000">
            <w:pPr>
              <w:spacing w:after="30" w:line="240" w:lineRule="auto"/>
            </w:pPr>
            <w:r>
              <w:rPr>
                <w:sz w:val="12"/>
              </w:rPr>
              <w:t>2005</w:t>
            </w:r>
          </w:p>
        </w:tc>
        <w:tc>
          <w:tcPr>
            <w:tcW w:w="1800" w:type="dxa"/>
            <w:shd w:val="clear" w:color="auto" w:fill="F8FAFC"/>
            <w:tcMar>
              <w:top w:w="70" w:type="dxa"/>
              <w:left w:w="90" w:type="dxa"/>
              <w:bottom w:w="70" w:type="dxa"/>
              <w:right w:w="90" w:type="dxa"/>
            </w:tcMar>
          </w:tcPr>
          <w:p w14:paraId="45F1456C" w14:textId="77777777" w:rsidR="00CE21B3" w:rsidRDefault="00000000">
            <w:pPr>
              <w:spacing w:after="30" w:line="240" w:lineRule="auto"/>
            </w:pPr>
            <w:r>
              <w:rPr>
                <w:sz w:val="12"/>
              </w:rPr>
              <w:t>Peer-reviewed literature review</w:t>
            </w:r>
          </w:p>
        </w:tc>
        <w:tc>
          <w:tcPr>
            <w:tcW w:w="4032" w:type="dxa"/>
            <w:shd w:val="clear" w:color="auto" w:fill="F8FAFC"/>
            <w:tcMar>
              <w:top w:w="70" w:type="dxa"/>
              <w:left w:w="90" w:type="dxa"/>
              <w:bottom w:w="70" w:type="dxa"/>
              <w:right w:w="90" w:type="dxa"/>
            </w:tcMar>
          </w:tcPr>
          <w:p w14:paraId="540110EE" w14:textId="77777777" w:rsidR="00CE21B3" w:rsidRDefault="00000000">
            <w:pPr>
              <w:spacing w:after="30" w:line="240" w:lineRule="auto"/>
            </w:pPr>
            <w:r>
              <w:rPr>
                <w:sz w:val="12"/>
              </w:rPr>
              <w:t>Evidence for learner-generated drawing is inconsistent; effective use depends on cognitive processes and instructional support.</w:t>
            </w:r>
          </w:p>
        </w:tc>
        <w:tc>
          <w:tcPr>
            <w:tcW w:w="3888" w:type="dxa"/>
            <w:shd w:val="clear" w:color="auto" w:fill="F8FAFC"/>
            <w:tcMar>
              <w:top w:w="70" w:type="dxa"/>
              <w:left w:w="90" w:type="dxa"/>
              <w:bottom w:w="70" w:type="dxa"/>
              <w:right w:w="90" w:type="dxa"/>
            </w:tcMar>
          </w:tcPr>
          <w:p w14:paraId="47F36C5A" w14:textId="77777777" w:rsidR="00CE21B3" w:rsidRDefault="00000000">
            <w:pPr>
              <w:spacing w:after="30" w:line="240" w:lineRule="auto"/>
            </w:pPr>
            <w:r>
              <w:rPr>
                <w:sz w:val="12"/>
              </w:rPr>
              <w:t>Drawing rationale + evidence caution</w:t>
            </w:r>
          </w:p>
        </w:tc>
        <w:tc>
          <w:tcPr>
            <w:tcW w:w="3816" w:type="dxa"/>
            <w:shd w:val="clear" w:color="auto" w:fill="F8FAFC"/>
            <w:tcMar>
              <w:top w:w="70" w:type="dxa"/>
              <w:left w:w="90" w:type="dxa"/>
              <w:bottom w:w="70" w:type="dxa"/>
              <w:right w:w="90" w:type="dxa"/>
            </w:tcMar>
          </w:tcPr>
          <w:p w14:paraId="60909621" w14:textId="77777777" w:rsidR="00CE21B3" w:rsidRDefault="00000000">
            <w:pPr>
              <w:spacing w:after="30" w:line="240" w:lineRule="auto"/>
            </w:pPr>
            <w:r>
              <w:rPr>
                <w:sz w:val="12"/>
              </w:rPr>
              <w:t>https://doi.org/10.1007/s10648-005-8136-3</w:t>
            </w:r>
          </w:p>
        </w:tc>
      </w:tr>
      <w:tr w:rsidR="00CE21B3" w14:paraId="1F3447A2" w14:textId="77777777">
        <w:trPr>
          <w:cantSplit/>
          <w:jc w:val="center"/>
        </w:trPr>
        <w:tc>
          <w:tcPr>
            <w:tcW w:w="3240" w:type="dxa"/>
            <w:tcMar>
              <w:top w:w="70" w:type="dxa"/>
              <w:left w:w="90" w:type="dxa"/>
              <w:bottom w:w="70" w:type="dxa"/>
              <w:right w:w="90" w:type="dxa"/>
            </w:tcMar>
          </w:tcPr>
          <w:p w14:paraId="11F19A32" w14:textId="77777777" w:rsidR="00CE21B3" w:rsidRDefault="00000000">
            <w:pPr>
              <w:spacing w:after="30" w:line="240" w:lineRule="auto"/>
            </w:pPr>
            <w:r>
              <w:rPr>
                <w:sz w:val="12"/>
              </w:rPr>
              <w:t>Emboldened by Embodiment: Six Precepts for Research on Embodied Learning and Mixed Reality,</w:t>
            </w:r>
          </w:p>
        </w:tc>
        <w:tc>
          <w:tcPr>
            <w:tcW w:w="2448" w:type="dxa"/>
            <w:tcMar>
              <w:top w:w="70" w:type="dxa"/>
              <w:left w:w="90" w:type="dxa"/>
              <w:bottom w:w="70" w:type="dxa"/>
              <w:right w:w="90" w:type="dxa"/>
            </w:tcMar>
          </w:tcPr>
          <w:p w14:paraId="7CB52A01" w14:textId="77777777" w:rsidR="00CE21B3" w:rsidRDefault="00000000">
            <w:pPr>
              <w:spacing w:after="30" w:line="240" w:lineRule="auto"/>
            </w:pPr>
            <w:r>
              <w:rPr>
                <w:sz w:val="12"/>
              </w:rPr>
              <w:t>R. Lindgren and M. Johnson-Glenberg</w:t>
            </w:r>
          </w:p>
        </w:tc>
        <w:tc>
          <w:tcPr>
            <w:tcW w:w="792" w:type="dxa"/>
            <w:tcMar>
              <w:top w:w="70" w:type="dxa"/>
              <w:left w:w="90" w:type="dxa"/>
              <w:bottom w:w="70" w:type="dxa"/>
              <w:right w:w="90" w:type="dxa"/>
            </w:tcMar>
          </w:tcPr>
          <w:p w14:paraId="4D197142" w14:textId="77777777" w:rsidR="00CE21B3" w:rsidRDefault="00000000">
            <w:pPr>
              <w:spacing w:after="30" w:line="240" w:lineRule="auto"/>
            </w:pPr>
            <w:r>
              <w:rPr>
                <w:sz w:val="12"/>
              </w:rPr>
              <w:t>2013</w:t>
            </w:r>
          </w:p>
        </w:tc>
        <w:tc>
          <w:tcPr>
            <w:tcW w:w="1800" w:type="dxa"/>
            <w:tcMar>
              <w:top w:w="70" w:type="dxa"/>
              <w:left w:w="90" w:type="dxa"/>
              <w:bottom w:w="70" w:type="dxa"/>
              <w:right w:w="90" w:type="dxa"/>
            </w:tcMar>
          </w:tcPr>
          <w:p w14:paraId="641AC56B" w14:textId="77777777" w:rsidR="00CE21B3" w:rsidRDefault="00000000">
            <w:pPr>
              <w:spacing w:after="30" w:line="240" w:lineRule="auto"/>
            </w:pPr>
            <w:r>
              <w:rPr>
                <w:sz w:val="12"/>
              </w:rPr>
              <w:t>Peer-reviewed conceptual review</w:t>
            </w:r>
          </w:p>
        </w:tc>
        <w:tc>
          <w:tcPr>
            <w:tcW w:w="4032" w:type="dxa"/>
            <w:tcMar>
              <w:top w:w="70" w:type="dxa"/>
              <w:left w:w="90" w:type="dxa"/>
              <w:bottom w:w="70" w:type="dxa"/>
              <w:right w:w="90" w:type="dxa"/>
            </w:tcMar>
          </w:tcPr>
          <w:p w14:paraId="72148EE8" w14:textId="77777777" w:rsidR="00CE21B3" w:rsidRDefault="00000000">
            <w:pPr>
              <w:spacing w:after="30" w:line="240" w:lineRule="auto"/>
            </w:pPr>
            <w:r>
              <w:rPr>
                <w:sz w:val="12"/>
              </w:rPr>
              <w:t>Embodied/mixed-reality interfaces can use physicality and gesture as input, but efficacy must be established rather than assumed.</w:t>
            </w:r>
          </w:p>
        </w:tc>
        <w:tc>
          <w:tcPr>
            <w:tcW w:w="3888" w:type="dxa"/>
            <w:tcMar>
              <w:top w:w="70" w:type="dxa"/>
              <w:left w:w="90" w:type="dxa"/>
              <w:bottom w:w="70" w:type="dxa"/>
              <w:right w:w="90" w:type="dxa"/>
            </w:tcMar>
          </w:tcPr>
          <w:p w14:paraId="19BB4FD9" w14:textId="77777777" w:rsidR="00CE21B3" w:rsidRDefault="00000000">
            <w:pPr>
              <w:spacing w:after="30" w:line="240" w:lineRule="auto"/>
            </w:pPr>
            <w:r>
              <w:rPr>
                <w:sz w:val="12"/>
              </w:rPr>
              <w:t>Embodied learning / evidence gap</w:t>
            </w:r>
          </w:p>
        </w:tc>
        <w:tc>
          <w:tcPr>
            <w:tcW w:w="3816" w:type="dxa"/>
            <w:tcMar>
              <w:top w:w="70" w:type="dxa"/>
              <w:left w:w="90" w:type="dxa"/>
              <w:bottom w:w="70" w:type="dxa"/>
              <w:right w:w="90" w:type="dxa"/>
            </w:tcMar>
          </w:tcPr>
          <w:p w14:paraId="41F2EB28" w14:textId="77777777" w:rsidR="00CE21B3" w:rsidRDefault="00000000">
            <w:pPr>
              <w:spacing w:after="30" w:line="240" w:lineRule="auto"/>
            </w:pPr>
            <w:r>
              <w:rPr>
                <w:sz w:val="12"/>
              </w:rPr>
              <w:t>https://doi.org/10.3102/0013189X13511661</w:t>
            </w:r>
          </w:p>
        </w:tc>
      </w:tr>
      <w:tr w:rsidR="00CE21B3" w14:paraId="045F8961" w14:textId="77777777">
        <w:trPr>
          <w:cantSplit/>
          <w:jc w:val="center"/>
        </w:trPr>
        <w:tc>
          <w:tcPr>
            <w:tcW w:w="3240" w:type="dxa"/>
            <w:shd w:val="clear" w:color="auto" w:fill="F8FAFC"/>
            <w:tcMar>
              <w:top w:w="70" w:type="dxa"/>
              <w:left w:w="90" w:type="dxa"/>
              <w:bottom w:w="70" w:type="dxa"/>
              <w:right w:w="90" w:type="dxa"/>
            </w:tcMar>
          </w:tcPr>
          <w:p w14:paraId="33ACCD1F" w14:textId="77777777" w:rsidR="00CE21B3" w:rsidRDefault="00000000">
            <w:pPr>
              <w:spacing w:after="30" w:line="240" w:lineRule="auto"/>
            </w:pPr>
            <w:r>
              <w:rPr>
                <w:sz w:val="12"/>
              </w:rPr>
              <w:t>Embodied learning: introducing a taxonomy based on bodily engagement and task integration,</w:t>
            </w:r>
          </w:p>
        </w:tc>
        <w:tc>
          <w:tcPr>
            <w:tcW w:w="2448" w:type="dxa"/>
            <w:shd w:val="clear" w:color="auto" w:fill="F8FAFC"/>
            <w:tcMar>
              <w:top w:w="70" w:type="dxa"/>
              <w:left w:w="90" w:type="dxa"/>
              <w:bottom w:w="70" w:type="dxa"/>
              <w:right w:w="90" w:type="dxa"/>
            </w:tcMar>
          </w:tcPr>
          <w:p w14:paraId="0745EBBE" w14:textId="77777777" w:rsidR="00CE21B3" w:rsidRDefault="00000000">
            <w:pPr>
              <w:spacing w:after="30" w:line="240" w:lineRule="auto"/>
            </w:pPr>
            <w:r>
              <w:rPr>
                <w:sz w:val="12"/>
              </w:rPr>
              <w:t>A. Skulmowski and G. D. Rey</w:t>
            </w:r>
          </w:p>
        </w:tc>
        <w:tc>
          <w:tcPr>
            <w:tcW w:w="792" w:type="dxa"/>
            <w:shd w:val="clear" w:color="auto" w:fill="F8FAFC"/>
            <w:tcMar>
              <w:top w:w="70" w:type="dxa"/>
              <w:left w:w="90" w:type="dxa"/>
              <w:bottom w:w="70" w:type="dxa"/>
              <w:right w:w="90" w:type="dxa"/>
            </w:tcMar>
          </w:tcPr>
          <w:p w14:paraId="20718475" w14:textId="77777777" w:rsidR="00CE21B3" w:rsidRDefault="00000000">
            <w:pPr>
              <w:spacing w:after="30" w:line="240" w:lineRule="auto"/>
            </w:pPr>
            <w:r>
              <w:rPr>
                <w:sz w:val="12"/>
              </w:rPr>
              <w:t>2018</w:t>
            </w:r>
          </w:p>
        </w:tc>
        <w:tc>
          <w:tcPr>
            <w:tcW w:w="1800" w:type="dxa"/>
            <w:shd w:val="clear" w:color="auto" w:fill="F8FAFC"/>
            <w:tcMar>
              <w:top w:w="70" w:type="dxa"/>
              <w:left w:w="90" w:type="dxa"/>
              <w:bottom w:w="70" w:type="dxa"/>
              <w:right w:w="90" w:type="dxa"/>
            </w:tcMar>
          </w:tcPr>
          <w:p w14:paraId="3DF34B54" w14:textId="77777777" w:rsidR="00CE21B3" w:rsidRDefault="00000000">
            <w:pPr>
              <w:spacing w:after="30" w:line="240" w:lineRule="auto"/>
            </w:pPr>
            <w:r>
              <w:rPr>
                <w:sz w:val="12"/>
              </w:rPr>
              <w:t>Peer-reviewed review</w:t>
            </w:r>
          </w:p>
        </w:tc>
        <w:tc>
          <w:tcPr>
            <w:tcW w:w="4032" w:type="dxa"/>
            <w:shd w:val="clear" w:color="auto" w:fill="F8FAFC"/>
            <w:tcMar>
              <w:top w:w="70" w:type="dxa"/>
              <w:left w:w="90" w:type="dxa"/>
              <w:bottom w:w="70" w:type="dxa"/>
              <w:right w:w="90" w:type="dxa"/>
            </w:tcMar>
          </w:tcPr>
          <w:p w14:paraId="399DB2A7" w14:textId="77777777" w:rsidR="00CE21B3" w:rsidRDefault="00000000">
            <w:pPr>
              <w:spacing w:after="30" w:line="240" w:lineRule="auto"/>
            </w:pPr>
            <w:r>
              <w:rPr>
                <w:sz w:val="12"/>
              </w:rPr>
              <w:t>Distinguishes bodily engagement from meaningful task integration; reviews benefits and cognitive-load trade-offs.</w:t>
            </w:r>
          </w:p>
        </w:tc>
        <w:tc>
          <w:tcPr>
            <w:tcW w:w="3888" w:type="dxa"/>
            <w:shd w:val="clear" w:color="auto" w:fill="F8FAFC"/>
            <w:tcMar>
              <w:top w:w="70" w:type="dxa"/>
              <w:left w:w="90" w:type="dxa"/>
              <w:bottom w:w="70" w:type="dxa"/>
              <w:right w:w="90" w:type="dxa"/>
            </w:tcMar>
          </w:tcPr>
          <w:p w14:paraId="71DB820A" w14:textId="77777777" w:rsidR="00CE21B3" w:rsidRDefault="00000000">
            <w:pPr>
              <w:spacing w:after="30" w:line="240" w:lineRule="auto"/>
            </w:pPr>
            <w:r>
              <w:rPr>
                <w:sz w:val="12"/>
              </w:rPr>
              <w:t>Gesture/embodied learning</w:t>
            </w:r>
          </w:p>
        </w:tc>
        <w:tc>
          <w:tcPr>
            <w:tcW w:w="3816" w:type="dxa"/>
            <w:shd w:val="clear" w:color="auto" w:fill="F8FAFC"/>
            <w:tcMar>
              <w:top w:w="70" w:type="dxa"/>
              <w:left w:w="90" w:type="dxa"/>
              <w:bottom w:w="70" w:type="dxa"/>
              <w:right w:w="90" w:type="dxa"/>
            </w:tcMar>
          </w:tcPr>
          <w:p w14:paraId="0D189D84" w14:textId="77777777" w:rsidR="00CE21B3" w:rsidRDefault="00000000">
            <w:pPr>
              <w:spacing w:after="30" w:line="240" w:lineRule="auto"/>
            </w:pPr>
            <w:r>
              <w:rPr>
                <w:sz w:val="12"/>
              </w:rPr>
              <w:t>https://doi.org/10.1186/s41235-018-0092-9</w:t>
            </w:r>
          </w:p>
        </w:tc>
      </w:tr>
      <w:tr w:rsidR="00CE21B3" w14:paraId="6A0B1C42" w14:textId="77777777">
        <w:trPr>
          <w:cantSplit/>
          <w:jc w:val="center"/>
        </w:trPr>
        <w:tc>
          <w:tcPr>
            <w:tcW w:w="3240" w:type="dxa"/>
            <w:tcMar>
              <w:top w:w="70" w:type="dxa"/>
              <w:left w:w="90" w:type="dxa"/>
              <w:bottom w:w="70" w:type="dxa"/>
              <w:right w:w="90" w:type="dxa"/>
            </w:tcMar>
          </w:tcPr>
          <w:p w14:paraId="6025F918" w14:textId="77777777" w:rsidR="00CE21B3" w:rsidRDefault="00000000">
            <w:pPr>
              <w:spacing w:after="30" w:line="240" w:lineRule="auto"/>
            </w:pPr>
            <w:r>
              <w:rPr>
                <w:sz w:val="12"/>
              </w:rPr>
              <w:t>Embodied learning using a tangible user interface: The effects of haptic perception and selective pointing on a spatial learning task,</w:t>
            </w:r>
          </w:p>
        </w:tc>
        <w:tc>
          <w:tcPr>
            <w:tcW w:w="2448" w:type="dxa"/>
            <w:tcMar>
              <w:top w:w="70" w:type="dxa"/>
              <w:left w:w="90" w:type="dxa"/>
              <w:bottom w:w="70" w:type="dxa"/>
              <w:right w:w="90" w:type="dxa"/>
            </w:tcMar>
          </w:tcPr>
          <w:p w14:paraId="2BD20A07" w14:textId="77777777" w:rsidR="00CE21B3" w:rsidRDefault="00000000">
            <w:pPr>
              <w:spacing w:after="30" w:line="240" w:lineRule="auto"/>
            </w:pPr>
            <w:r>
              <w:rPr>
                <w:sz w:val="12"/>
              </w:rPr>
              <w:t>A. Skulmowski, S. Pradel, T. Kühnert, G. Brunnett, and G. D. Rey</w:t>
            </w:r>
          </w:p>
        </w:tc>
        <w:tc>
          <w:tcPr>
            <w:tcW w:w="792" w:type="dxa"/>
            <w:tcMar>
              <w:top w:w="70" w:type="dxa"/>
              <w:left w:w="90" w:type="dxa"/>
              <w:bottom w:w="70" w:type="dxa"/>
              <w:right w:w="90" w:type="dxa"/>
            </w:tcMar>
          </w:tcPr>
          <w:p w14:paraId="33D76F22" w14:textId="77777777" w:rsidR="00CE21B3" w:rsidRDefault="00000000">
            <w:pPr>
              <w:spacing w:after="30" w:line="240" w:lineRule="auto"/>
            </w:pPr>
            <w:r>
              <w:rPr>
                <w:sz w:val="12"/>
              </w:rPr>
              <w:t>2016</w:t>
            </w:r>
          </w:p>
        </w:tc>
        <w:tc>
          <w:tcPr>
            <w:tcW w:w="1800" w:type="dxa"/>
            <w:tcMar>
              <w:top w:w="70" w:type="dxa"/>
              <w:left w:w="90" w:type="dxa"/>
              <w:bottom w:w="70" w:type="dxa"/>
              <w:right w:w="90" w:type="dxa"/>
            </w:tcMar>
          </w:tcPr>
          <w:p w14:paraId="6ACF34DB" w14:textId="77777777" w:rsidR="00CE21B3" w:rsidRDefault="00000000">
            <w:pPr>
              <w:spacing w:after="30" w:line="240" w:lineRule="auto"/>
            </w:pPr>
            <w:r>
              <w:rPr>
                <w:sz w:val="12"/>
              </w:rPr>
              <w:t>Peer-reviewed controlled study</w:t>
            </w:r>
          </w:p>
        </w:tc>
        <w:tc>
          <w:tcPr>
            <w:tcW w:w="4032" w:type="dxa"/>
            <w:tcMar>
              <w:top w:w="70" w:type="dxa"/>
              <w:left w:w="90" w:type="dxa"/>
              <w:bottom w:w="70" w:type="dxa"/>
              <w:right w:w="90" w:type="dxa"/>
            </w:tcMar>
          </w:tcPr>
          <w:p w14:paraId="2A2B96AB" w14:textId="77777777" w:rsidR="00CE21B3" w:rsidRDefault="00000000">
            <w:pPr>
              <w:spacing w:after="30" w:line="240" w:lineRule="auto"/>
            </w:pPr>
            <w:r>
              <w:rPr>
                <w:sz w:val="12"/>
              </w:rPr>
              <w:t>Heart-anatomy study (n=96) found benefits for a tangible condition but also interaction-design/cognitive-load trade-offs.</w:t>
            </w:r>
          </w:p>
        </w:tc>
        <w:tc>
          <w:tcPr>
            <w:tcW w:w="3888" w:type="dxa"/>
            <w:tcMar>
              <w:top w:w="70" w:type="dxa"/>
              <w:left w:w="90" w:type="dxa"/>
              <w:bottom w:w="70" w:type="dxa"/>
              <w:right w:w="90" w:type="dxa"/>
            </w:tcMar>
          </w:tcPr>
          <w:p w14:paraId="653FE12E" w14:textId="77777777" w:rsidR="00CE21B3" w:rsidRDefault="00000000">
            <w:pPr>
              <w:spacing w:after="30" w:line="240" w:lineRule="auto"/>
            </w:pPr>
            <w:r>
              <w:rPr>
                <w:sz w:val="12"/>
              </w:rPr>
              <w:t>Tangible / interaction evidence</w:t>
            </w:r>
          </w:p>
        </w:tc>
        <w:tc>
          <w:tcPr>
            <w:tcW w:w="3816" w:type="dxa"/>
            <w:tcMar>
              <w:top w:w="70" w:type="dxa"/>
              <w:left w:w="90" w:type="dxa"/>
              <w:bottom w:w="70" w:type="dxa"/>
              <w:right w:w="90" w:type="dxa"/>
            </w:tcMar>
          </w:tcPr>
          <w:p w14:paraId="5EAE915A" w14:textId="77777777" w:rsidR="00CE21B3" w:rsidRDefault="00000000">
            <w:pPr>
              <w:spacing w:after="30" w:line="240" w:lineRule="auto"/>
            </w:pPr>
            <w:r>
              <w:rPr>
                <w:sz w:val="12"/>
              </w:rPr>
              <w:t>https://doi.org/10.1016/j.compedu.2015.10.011</w:t>
            </w:r>
          </w:p>
        </w:tc>
      </w:tr>
      <w:tr w:rsidR="00CE21B3" w14:paraId="2354CEDF" w14:textId="77777777">
        <w:trPr>
          <w:cantSplit/>
          <w:jc w:val="center"/>
        </w:trPr>
        <w:tc>
          <w:tcPr>
            <w:tcW w:w="3240" w:type="dxa"/>
            <w:shd w:val="clear" w:color="auto" w:fill="F8FAFC"/>
            <w:tcMar>
              <w:top w:w="70" w:type="dxa"/>
              <w:left w:w="90" w:type="dxa"/>
              <w:bottom w:w="70" w:type="dxa"/>
              <w:right w:w="90" w:type="dxa"/>
            </w:tcMar>
          </w:tcPr>
          <w:p w14:paraId="474805C4" w14:textId="77777777" w:rsidR="00CE21B3" w:rsidRDefault="00000000">
            <w:pPr>
              <w:spacing w:after="30" w:line="240" w:lineRule="auto"/>
            </w:pPr>
            <w:r>
              <w:rPr>
                <w:sz w:val="12"/>
              </w:rPr>
              <w:t>Learning through gesture,</w:t>
            </w:r>
          </w:p>
        </w:tc>
        <w:tc>
          <w:tcPr>
            <w:tcW w:w="2448" w:type="dxa"/>
            <w:shd w:val="clear" w:color="auto" w:fill="F8FAFC"/>
            <w:tcMar>
              <w:top w:w="70" w:type="dxa"/>
              <w:left w:w="90" w:type="dxa"/>
              <w:bottom w:w="70" w:type="dxa"/>
              <w:right w:w="90" w:type="dxa"/>
            </w:tcMar>
          </w:tcPr>
          <w:p w14:paraId="3111F85C" w14:textId="77777777" w:rsidR="00CE21B3" w:rsidRDefault="00000000">
            <w:pPr>
              <w:spacing w:after="30" w:line="240" w:lineRule="auto"/>
            </w:pPr>
            <w:r>
              <w:rPr>
                <w:sz w:val="12"/>
              </w:rPr>
              <w:t>S. Goldin-Meadow</w:t>
            </w:r>
          </w:p>
        </w:tc>
        <w:tc>
          <w:tcPr>
            <w:tcW w:w="792" w:type="dxa"/>
            <w:shd w:val="clear" w:color="auto" w:fill="F8FAFC"/>
            <w:tcMar>
              <w:top w:w="70" w:type="dxa"/>
              <w:left w:w="90" w:type="dxa"/>
              <w:bottom w:w="70" w:type="dxa"/>
              <w:right w:w="90" w:type="dxa"/>
            </w:tcMar>
          </w:tcPr>
          <w:p w14:paraId="1971B831" w14:textId="77777777" w:rsidR="00CE21B3" w:rsidRDefault="00000000">
            <w:pPr>
              <w:spacing w:after="30" w:line="240" w:lineRule="auto"/>
            </w:pPr>
            <w:r>
              <w:rPr>
                <w:sz w:val="12"/>
              </w:rPr>
              <w:t>2011</w:t>
            </w:r>
          </w:p>
        </w:tc>
        <w:tc>
          <w:tcPr>
            <w:tcW w:w="1800" w:type="dxa"/>
            <w:shd w:val="clear" w:color="auto" w:fill="F8FAFC"/>
            <w:tcMar>
              <w:top w:w="70" w:type="dxa"/>
              <w:left w:w="90" w:type="dxa"/>
              <w:bottom w:w="70" w:type="dxa"/>
              <w:right w:w="90" w:type="dxa"/>
            </w:tcMar>
          </w:tcPr>
          <w:p w14:paraId="3AB3F051" w14:textId="77777777" w:rsidR="00CE21B3" w:rsidRDefault="00000000">
            <w:pPr>
              <w:spacing w:after="30" w:line="240" w:lineRule="auto"/>
            </w:pPr>
            <w:r>
              <w:rPr>
                <w:sz w:val="12"/>
              </w:rPr>
              <w:t>Peer-reviewed review</w:t>
            </w:r>
          </w:p>
        </w:tc>
        <w:tc>
          <w:tcPr>
            <w:tcW w:w="4032" w:type="dxa"/>
            <w:shd w:val="clear" w:color="auto" w:fill="F8FAFC"/>
            <w:tcMar>
              <w:top w:w="70" w:type="dxa"/>
              <w:left w:w="90" w:type="dxa"/>
              <w:bottom w:w="70" w:type="dxa"/>
              <w:right w:w="90" w:type="dxa"/>
            </w:tcMar>
          </w:tcPr>
          <w:p w14:paraId="241715F7" w14:textId="77777777" w:rsidR="00CE21B3" w:rsidRDefault="00000000">
            <w:pPr>
              <w:spacing w:after="30" w:line="240" w:lineRule="auto"/>
            </w:pPr>
            <w:r>
              <w:rPr>
                <w:sz w:val="12"/>
              </w:rPr>
              <w:t>Reviews evidence that gesture can contribute to learning in some contexts; does not imply every gesture interface improves learning.</w:t>
            </w:r>
          </w:p>
        </w:tc>
        <w:tc>
          <w:tcPr>
            <w:tcW w:w="3888" w:type="dxa"/>
            <w:shd w:val="clear" w:color="auto" w:fill="F8FAFC"/>
            <w:tcMar>
              <w:top w:w="70" w:type="dxa"/>
              <w:left w:w="90" w:type="dxa"/>
              <w:bottom w:w="70" w:type="dxa"/>
              <w:right w:w="90" w:type="dxa"/>
            </w:tcMar>
          </w:tcPr>
          <w:p w14:paraId="24B26399" w14:textId="77777777" w:rsidR="00CE21B3" w:rsidRDefault="00000000">
            <w:pPr>
              <w:spacing w:after="30" w:line="240" w:lineRule="auto"/>
            </w:pPr>
            <w:r>
              <w:rPr>
                <w:sz w:val="12"/>
              </w:rPr>
              <w:t>Gesture learning</w:t>
            </w:r>
          </w:p>
        </w:tc>
        <w:tc>
          <w:tcPr>
            <w:tcW w:w="3816" w:type="dxa"/>
            <w:shd w:val="clear" w:color="auto" w:fill="F8FAFC"/>
            <w:tcMar>
              <w:top w:w="70" w:type="dxa"/>
              <w:left w:w="90" w:type="dxa"/>
              <w:bottom w:w="70" w:type="dxa"/>
              <w:right w:w="90" w:type="dxa"/>
            </w:tcMar>
          </w:tcPr>
          <w:p w14:paraId="6AA3A744" w14:textId="77777777" w:rsidR="00CE21B3" w:rsidRDefault="00000000">
            <w:pPr>
              <w:spacing w:after="30" w:line="240" w:lineRule="auto"/>
            </w:pPr>
            <w:r>
              <w:rPr>
                <w:sz w:val="12"/>
              </w:rPr>
              <w:t>https://doi.org/10.1002/wcs.132</w:t>
            </w:r>
          </w:p>
        </w:tc>
      </w:tr>
      <w:tr w:rsidR="00CE21B3" w14:paraId="3C78A082" w14:textId="77777777">
        <w:trPr>
          <w:cantSplit/>
          <w:jc w:val="center"/>
        </w:trPr>
        <w:tc>
          <w:tcPr>
            <w:tcW w:w="3240" w:type="dxa"/>
            <w:tcMar>
              <w:top w:w="70" w:type="dxa"/>
              <w:left w:w="90" w:type="dxa"/>
              <w:bottom w:w="70" w:type="dxa"/>
              <w:right w:w="90" w:type="dxa"/>
            </w:tcMar>
          </w:tcPr>
          <w:p w14:paraId="0790FB76" w14:textId="77777777" w:rsidR="00CE21B3" w:rsidRDefault="00000000">
            <w:pPr>
              <w:spacing w:after="30" w:line="240" w:lineRule="auto"/>
            </w:pPr>
            <w:r>
              <w:rPr>
                <w:sz w:val="12"/>
              </w:rPr>
              <w:t>Sketch-Based Shape Retrieval,</w:t>
            </w:r>
          </w:p>
        </w:tc>
        <w:tc>
          <w:tcPr>
            <w:tcW w:w="2448" w:type="dxa"/>
            <w:tcMar>
              <w:top w:w="70" w:type="dxa"/>
              <w:left w:w="90" w:type="dxa"/>
              <w:bottom w:w="70" w:type="dxa"/>
              <w:right w:w="90" w:type="dxa"/>
            </w:tcMar>
          </w:tcPr>
          <w:p w14:paraId="600B850E" w14:textId="77777777" w:rsidR="00CE21B3" w:rsidRDefault="00000000">
            <w:pPr>
              <w:spacing w:after="30" w:line="240" w:lineRule="auto"/>
            </w:pPr>
            <w:r>
              <w:rPr>
                <w:sz w:val="12"/>
              </w:rPr>
              <w:t>M. Eitz, R. Richter, T. Boubekeur, K. Hildebrand, and M. Alexa</w:t>
            </w:r>
          </w:p>
        </w:tc>
        <w:tc>
          <w:tcPr>
            <w:tcW w:w="792" w:type="dxa"/>
            <w:tcMar>
              <w:top w:w="70" w:type="dxa"/>
              <w:left w:w="90" w:type="dxa"/>
              <w:bottom w:w="70" w:type="dxa"/>
              <w:right w:w="90" w:type="dxa"/>
            </w:tcMar>
          </w:tcPr>
          <w:p w14:paraId="34FC43DA" w14:textId="77777777" w:rsidR="00CE21B3" w:rsidRDefault="00000000">
            <w:pPr>
              <w:spacing w:after="30" w:line="240" w:lineRule="auto"/>
            </w:pPr>
            <w:r>
              <w:rPr>
                <w:sz w:val="12"/>
              </w:rPr>
              <w:t>2012</w:t>
            </w:r>
          </w:p>
        </w:tc>
        <w:tc>
          <w:tcPr>
            <w:tcW w:w="1800" w:type="dxa"/>
            <w:tcMar>
              <w:top w:w="70" w:type="dxa"/>
              <w:left w:w="90" w:type="dxa"/>
              <w:bottom w:w="70" w:type="dxa"/>
              <w:right w:w="90" w:type="dxa"/>
            </w:tcMar>
          </w:tcPr>
          <w:p w14:paraId="4CC3CCE6" w14:textId="77777777" w:rsidR="00CE21B3" w:rsidRDefault="00000000">
            <w:pPr>
              <w:spacing w:after="30" w:line="240" w:lineRule="auto"/>
            </w:pPr>
            <w:r>
              <w:rPr>
                <w:sz w:val="12"/>
              </w:rPr>
              <w:t>Peer-reviewed computer graphics research</w:t>
            </w:r>
          </w:p>
        </w:tc>
        <w:tc>
          <w:tcPr>
            <w:tcW w:w="4032" w:type="dxa"/>
            <w:tcMar>
              <w:top w:w="70" w:type="dxa"/>
              <w:left w:w="90" w:type="dxa"/>
              <w:bottom w:w="70" w:type="dxa"/>
              <w:right w:w="90" w:type="dxa"/>
            </w:tcMar>
          </w:tcPr>
          <w:p w14:paraId="0E987112" w14:textId="77777777" w:rsidR="00CE21B3" w:rsidRDefault="00000000">
            <w:pPr>
              <w:spacing w:after="30" w:line="240" w:lineRule="auto"/>
            </w:pPr>
            <w:r>
              <w:rPr>
                <w:sz w:val="12"/>
              </w:rPr>
              <w:t>Demonstrates 3D retrieval from human sketches by comparing sketches with computer-generated line views.</w:t>
            </w:r>
          </w:p>
        </w:tc>
        <w:tc>
          <w:tcPr>
            <w:tcW w:w="3888" w:type="dxa"/>
            <w:tcMar>
              <w:top w:w="70" w:type="dxa"/>
              <w:left w:w="90" w:type="dxa"/>
              <w:bottom w:w="70" w:type="dxa"/>
              <w:right w:w="90" w:type="dxa"/>
            </w:tcMar>
          </w:tcPr>
          <w:p w14:paraId="09366708" w14:textId="77777777" w:rsidR="00CE21B3" w:rsidRDefault="00000000">
            <w:pPr>
              <w:spacing w:after="30" w:line="240" w:lineRule="auto"/>
            </w:pPr>
            <w:r>
              <w:rPr>
                <w:sz w:val="12"/>
              </w:rPr>
              <w:t>Sketch-to-3D retrieval</w:t>
            </w:r>
          </w:p>
        </w:tc>
        <w:tc>
          <w:tcPr>
            <w:tcW w:w="3816" w:type="dxa"/>
            <w:tcMar>
              <w:top w:w="70" w:type="dxa"/>
              <w:left w:w="90" w:type="dxa"/>
              <w:bottom w:w="70" w:type="dxa"/>
              <w:right w:w="90" w:type="dxa"/>
            </w:tcMar>
          </w:tcPr>
          <w:p w14:paraId="071B46D2" w14:textId="77777777" w:rsidR="00CE21B3" w:rsidRDefault="00000000">
            <w:pPr>
              <w:spacing w:after="30" w:line="240" w:lineRule="auto"/>
            </w:pPr>
            <w:r>
              <w:rPr>
                <w:sz w:val="12"/>
              </w:rPr>
              <w:t>https://doi.org/10.1145/2185520.2185527</w:t>
            </w:r>
          </w:p>
        </w:tc>
      </w:tr>
      <w:tr w:rsidR="00CE21B3" w14:paraId="41D3E57A" w14:textId="77777777">
        <w:trPr>
          <w:cantSplit/>
          <w:jc w:val="center"/>
        </w:trPr>
        <w:tc>
          <w:tcPr>
            <w:tcW w:w="3240" w:type="dxa"/>
            <w:shd w:val="clear" w:color="auto" w:fill="F8FAFC"/>
            <w:tcMar>
              <w:top w:w="70" w:type="dxa"/>
              <w:left w:w="90" w:type="dxa"/>
              <w:bottom w:w="70" w:type="dxa"/>
              <w:right w:w="90" w:type="dxa"/>
            </w:tcMar>
          </w:tcPr>
          <w:p w14:paraId="7AB27A3B" w14:textId="77777777" w:rsidR="00CE21B3" w:rsidRDefault="00000000">
            <w:pPr>
              <w:spacing w:after="30" w:line="240" w:lineRule="auto"/>
            </w:pPr>
            <w:r>
              <w:rPr>
                <w:sz w:val="12"/>
              </w:rPr>
              <w:t>Sketch-Based 3D Shape Retrieval Using Convolutional Neural Networks,</w:t>
            </w:r>
          </w:p>
        </w:tc>
        <w:tc>
          <w:tcPr>
            <w:tcW w:w="2448" w:type="dxa"/>
            <w:shd w:val="clear" w:color="auto" w:fill="F8FAFC"/>
            <w:tcMar>
              <w:top w:w="70" w:type="dxa"/>
              <w:left w:w="90" w:type="dxa"/>
              <w:bottom w:w="70" w:type="dxa"/>
              <w:right w:w="90" w:type="dxa"/>
            </w:tcMar>
          </w:tcPr>
          <w:p w14:paraId="2C0835ED" w14:textId="77777777" w:rsidR="00CE21B3" w:rsidRDefault="00000000">
            <w:pPr>
              <w:spacing w:after="30" w:line="240" w:lineRule="auto"/>
            </w:pPr>
            <w:r>
              <w:rPr>
                <w:sz w:val="12"/>
              </w:rPr>
              <w:t>F. Wang, L. Kang, and Y. Li</w:t>
            </w:r>
          </w:p>
        </w:tc>
        <w:tc>
          <w:tcPr>
            <w:tcW w:w="792" w:type="dxa"/>
            <w:shd w:val="clear" w:color="auto" w:fill="F8FAFC"/>
            <w:tcMar>
              <w:top w:w="70" w:type="dxa"/>
              <w:left w:w="90" w:type="dxa"/>
              <w:bottom w:w="70" w:type="dxa"/>
              <w:right w:w="90" w:type="dxa"/>
            </w:tcMar>
          </w:tcPr>
          <w:p w14:paraId="52098EC0" w14:textId="77777777" w:rsidR="00CE21B3" w:rsidRDefault="00000000">
            <w:pPr>
              <w:spacing w:after="30" w:line="240" w:lineRule="auto"/>
            </w:pPr>
            <w:r>
              <w:rPr>
                <w:sz w:val="12"/>
              </w:rPr>
              <w:t>2015</w:t>
            </w:r>
          </w:p>
        </w:tc>
        <w:tc>
          <w:tcPr>
            <w:tcW w:w="1800" w:type="dxa"/>
            <w:shd w:val="clear" w:color="auto" w:fill="F8FAFC"/>
            <w:tcMar>
              <w:top w:w="70" w:type="dxa"/>
              <w:left w:w="90" w:type="dxa"/>
              <w:bottom w:w="70" w:type="dxa"/>
              <w:right w:w="90" w:type="dxa"/>
            </w:tcMar>
          </w:tcPr>
          <w:p w14:paraId="53B64ACB" w14:textId="77777777" w:rsidR="00CE21B3" w:rsidRDefault="00000000">
            <w:pPr>
              <w:spacing w:after="30" w:line="240" w:lineRule="auto"/>
            </w:pPr>
            <w:r>
              <w:rPr>
                <w:sz w:val="12"/>
              </w:rPr>
              <w:t>Peer-reviewed CV conference paper</w:t>
            </w:r>
          </w:p>
        </w:tc>
        <w:tc>
          <w:tcPr>
            <w:tcW w:w="4032" w:type="dxa"/>
            <w:shd w:val="clear" w:color="auto" w:fill="F8FAFC"/>
            <w:tcMar>
              <w:top w:w="70" w:type="dxa"/>
              <w:left w:w="90" w:type="dxa"/>
              <w:bottom w:w="70" w:type="dxa"/>
              <w:right w:w="90" w:type="dxa"/>
            </w:tcMar>
          </w:tcPr>
          <w:p w14:paraId="13602EEE" w14:textId="77777777" w:rsidR="00CE21B3" w:rsidRDefault="00000000">
            <w:pPr>
              <w:spacing w:after="30" w:line="240" w:lineRule="auto"/>
            </w:pPr>
            <w:r>
              <w:rPr>
                <w:sz w:val="12"/>
              </w:rPr>
              <w:t>Learns cross-domain features for sketches and rendered 3D views using Siamese CNNs.</w:t>
            </w:r>
          </w:p>
        </w:tc>
        <w:tc>
          <w:tcPr>
            <w:tcW w:w="3888" w:type="dxa"/>
            <w:shd w:val="clear" w:color="auto" w:fill="F8FAFC"/>
            <w:tcMar>
              <w:top w:w="70" w:type="dxa"/>
              <w:left w:w="90" w:type="dxa"/>
              <w:bottom w:w="70" w:type="dxa"/>
              <w:right w:w="90" w:type="dxa"/>
            </w:tcMar>
          </w:tcPr>
          <w:p w14:paraId="6BF52A7D" w14:textId="77777777" w:rsidR="00CE21B3" w:rsidRDefault="00000000">
            <w:pPr>
              <w:spacing w:after="30" w:line="240" w:lineRule="auto"/>
            </w:pPr>
            <w:r>
              <w:rPr>
                <w:sz w:val="12"/>
              </w:rPr>
              <w:t>Sketch-to-3D retrieval</w:t>
            </w:r>
          </w:p>
        </w:tc>
        <w:tc>
          <w:tcPr>
            <w:tcW w:w="3816" w:type="dxa"/>
            <w:shd w:val="clear" w:color="auto" w:fill="F8FAFC"/>
            <w:tcMar>
              <w:top w:w="70" w:type="dxa"/>
              <w:left w:w="90" w:type="dxa"/>
              <w:bottom w:w="70" w:type="dxa"/>
              <w:right w:w="90" w:type="dxa"/>
            </w:tcMar>
          </w:tcPr>
          <w:p w14:paraId="376BE8EF" w14:textId="77777777" w:rsidR="00CE21B3" w:rsidRDefault="00000000">
            <w:pPr>
              <w:spacing w:after="30" w:line="240" w:lineRule="auto"/>
            </w:pPr>
            <w:r>
              <w:rPr>
                <w:sz w:val="12"/>
              </w:rPr>
              <w:t>https://doi.org/10.1109/CVPR.2015.7298797</w:t>
            </w:r>
          </w:p>
        </w:tc>
      </w:tr>
      <w:tr w:rsidR="00CE21B3" w14:paraId="24B817D4" w14:textId="77777777">
        <w:trPr>
          <w:cantSplit/>
          <w:jc w:val="center"/>
        </w:trPr>
        <w:tc>
          <w:tcPr>
            <w:tcW w:w="3240" w:type="dxa"/>
            <w:tcMar>
              <w:top w:w="70" w:type="dxa"/>
              <w:left w:w="90" w:type="dxa"/>
              <w:bottom w:w="70" w:type="dxa"/>
              <w:right w:w="90" w:type="dxa"/>
            </w:tcMar>
          </w:tcPr>
          <w:p w14:paraId="79174C30" w14:textId="77777777" w:rsidR="00CE21B3" w:rsidRDefault="00000000">
            <w:pPr>
              <w:spacing w:after="30" w:line="240" w:lineRule="auto"/>
            </w:pPr>
            <w:r>
              <w:rPr>
                <w:sz w:val="12"/>
              </w:rPr>
              <w:t>SHREC’14 Track: Extended Large Scale Sketch-Based 3D Shape Retrieval,</w:t>
            </w:r>
          </w:p>
        </w:tc>
        <w:tc>
          <w:tcPr>
            <w:tcW w:w="2448" w:type="dxa"/>
            <w:tcMar>
              <w:top w:w="70" w:type="dxa"/>
              <w:left w:w="90" w:type="dxa"/>
              <w:bottom w:w="70" w:type="dxa"/>
              <w:right w:w="90" w:type="dxa"/>
            </w:tcMar>
          </w:tcPr>
          <w:p w14:paraId="0DD2C999" w14:textId="77777777" w:rsidR="00CE21B3" w:rsidRDefault="00000000">
            <w:pPr>
              <w:spacing w:after="30" w:line="240" w:lineRule="auto"/>
            </w:pPr>
            <w:r>
              <w:rPr>
                <w:sz w:val="12"/>
              </w:rPr>
              <w:t>B. Li et al.</w:t>
            </w:r>
          </w:p>
        </w:tc>
        <w:tc>
          <w:tcPr>
            <w:tcW w:w="792" w:type="dxa"/>
            <w:tcMar>
              <w:top w:w="70" w:type="dxa"/>
              <w:left w:w="90" w:type="dxa"/>
              <w:bottom w:w="70" w:type="dxa"/>
              <w:right w:w="90" w:type="dxa"/>
            </w:tcMar>
          </w:tcPr>
          <w:p w14:paraId="6A8CA54E" w14:textId="77777777" w:rsidR="00CE21B3" w:rsidRDefault="00000000">
            <w:pPr>
              <w:spacing w:after="30" w:line="240" w:lineRule="auto"/>
            </w:pPr>
            <w:r>
              <w:rPr>
                <w:sz w:val="12"/>
              </w:rPr>
              <w:t>2014</w:t>
            </w:r>
          </w:p>
        </w:tc>
        <w:tc>
          <w:tcPr>
            <w:tcW w:w="1800" w:type="dxa"/>
            <w:tcMar>
              <w:top w:w="70" w:type="dxa"/>
              <w:left w:w="90" w:type="dxa"/>
              <w:bottom w:w="70" w:type="dxa"/>
              <w:right w:w="90" w:type="dxa"/>
            </w:tcMar>
          </w:tcPr>
          <w:p w14:paraId="30AEA06A" w14:textId="77777777" w:rsidR="00CE21B3" w:rsidRDefault="00000000">
            <w:pPr>
              <w:spacing w:after="30" w:line="240" w:lineRule="auto"/>
            </w:pPr>
            <w:r>
              <w:rPr>
                <w:sz w:val="12"/>
              </w:rPr>
              <w:t>Peer-reviewed benchmark paper</w:t>
            </w:r>
          </w:p>
        </w:tc>
        <w:tc>
          <w:tcPr>
            <w:tcW w:w="4032" w:type="dxa"/>
            <w:tcMar>
              <w:top w:w="70" w:type="dxa"/>
              <w:left w:w="90" w:type="dxa"/>
              <w:bottom w:w="70" w:type="dxa"/>
              <w:right w:w="90" w:type="dxa"/>
            </w:tcMar>
          </w:tcPr>
          <w:p w14:paraId="364CDEBF" w14:textId="77777777" w:rsidR="00CE21B3" w:rsidRDefault="00000000">
            <w:pPr>
              <w:spacing w:after="30" w:line="240" w:lineRule="auto"/>
            </w:pPr>
            <w:r>
              <w:rPr>
                <w:sz w:val="12"/>
              </w:rPr>
              <w:t>Benchmark contains 12,680 sketches and 8,987 3D models in 171 classes; supports standardized retrieval evaluation.</w:t>
            </w:r>
          </w:p>
        </w:tc>
        <w:tc>
          <w:tcPr>
            <w:tcW w:w="3888" w:type="dxa"/>
            <w:tcMar>
              <w:top w:w="70" w:type="dxa"/>
              <w:left w:w="90" w:type="dxa"/>
              <w:bottom w:w="70" w:type="dxa"/>
              <w:right w:w="90" w:type="dxa"/>
            </w:tcMar>
          </w:tcPr>
          <w:p w14:paraId="3E0A0FDE" w14:textId="77777777" w:rsidR="00CE21B3" w:rsidRDefault="00000000">
            <w:pPr>
              <w:spacing w:after="30" w:line="240" w:lineRule="auto"/>
            </w:pPr>
            <w:r>
              <w:rPr>
                <w:sz w:val="12"/>
              </w:rPr>
              <w:t>Evaluation / sketch retrieval</w:t>
            </w:r>
          </w:p>
        </w:tc>
        <w:tc>
          <w:tcPr>
            <w:tcW w:w="3816" w:type="dxa"/>
            <w:tcMar>
              <w:top w:w="70" w:type="dxa"/>
              <w:left w:w="90" w:type="dxa"/>
              <w:bottom w:w="70" w:type="dxa"/>
              <w:right w:w="90" w:type="dxa"/>
            </w:tcMar>
          </w:tcPr>
          <w:p w14:paraId="230F8042" w14:textId="77777777" w:rsidR="00CE21B3" w:rsidRDefault="00000000">
            <w:pPr>
              <w:spacing w:after="30" w:line="240" w:lineRule="auto"/>
            </w:pPr>
            <w:r>
              <w:rPr>
                <w:sz w:val="12"/>
              </w:rPr>
              <w:t>https://doi.org/10.2312/3dor.20141058</w:t>
            </w:r>
          </w:p>
        </w:tc>
      </w:tr>
      <w:tr w:rsidR="00CE21B3" w14:paraId="0D60B8BD" w14:textId="77777777">
        <w:trPr>
          <w:cantSplit/>
          <w:jc w:val="center"/>
        </w:trPr>
        <w:tc>
          <w:tcPr>
            <w:tcW w:w="3240" w:type="dxa"/>
            <w:shd w:val="clear" w:color="auto" w:fill="F8FAFC"/>
            <w:tcMar>
              <w:top w:w="70" w:type="dxa"/>
              <w:left w:w="90" w:type="dxa"/>
              <w:bottom w:w="70" w:type="dxa"/>
              <w:right w:w="90" w:type="dxa"/>
            </w:tcMar>
          </w:tcPr>
          <w:p w14:paraId="4576EE2A" w14:textId="77777777" w:rsidR="00CE21B3" w:rsidRDefault="00000000">
            <w:pPr>
              <w:spacing w:after="30" w:line="240" w:lineRule="auto"/>
            </w:pPr>
            <w:r>
              <w:rPr>
                <w:sz w:val="12"/>
              </w:rPr>
              <w:t>Doodle to Object: Practical Zero-Shot Sketch-Based 3D Shape Retrieval,</w:t>
            </w:r>
          </w:p>
        </w:tc>
        <w:tc>
          <w:tcPr>
            <w:tcW w:w="2448" w:type="dxa"/>
            <w:shd w:val="clear" w:color="auto" w:fill="F8FAFC"/>
            <w:tcMar>
              <w:top w:w="70" w:type="dxa"/>
              <w:left w:w="90" w:type="dxa"/>
              <w:bottom w:w="70" w:type="dxa"/>
              <w:right w:w="90" w:type="dxa"/>
            </w:tcMar>
          </w:tcPr>
          <w:p w14:paraId="7E9BAC67" w14:textId="77777777" w:rsidR="00CE21B3" w:rsidRDefault="00000000">
            <w:pPr>
              <w:spacing w:after="30" w:line="240" w:lineRule="auto"/>
            </w:pPr>
            <w:r>
              <w:rPr>
                <w:sz w:val="12"/>
              </w:rPr>
              <w:t>B. Wang and Y. Zhou</w:t>
            </w:r>
          </w:p>
        </w:tc>
        <w:tc>
          <w:tcPr>
            <w:tcW w:w="792" w:type="dxa"/>
            <w:shd w:val="clear" w:color="auto" w:fill="F8FAFC"/>
            <w:tcMar>
              <w:top w:w="70" w:type="dxa"/>
              <w:left w:w="90" w:type="dxa"/>
              <w:bottom w:w="70" w:type="dxa"/>
              <w:right w:w="90" w:type="dxa"/>
            </w:tcMar>
          </w:tcPr>
          <w:p w14:paraId="3531E1E1" w14:textId="77777777" w:rsidR="00CE21B3" w:rsidRDefault="00000000">
            <w:pPr>
              <w:spacing w:after="30" w:line="240" w:lineRule="auto"/>
            </w:pPr>
            <w:r>
              <w:rPr>
                <w:sz w:val="12"/>
              </w:rPr>
              <w:t>2023</w:t>
            </w:r>
          </w:p>
        </w:tc>
        <w:tc>
          <w:tcPr>
            <w:tcW w:w="1800" w:type="dxa"/>
            <w:shd w:val="clear" w:color="auto" w:fill="F8FAFC"/>
            <w:tcMar>
              <w:top w:w="70" w:type="dxa"/>
              <w:left w:w="90" w:type="dxa"/>
              <w:bottom w:w="70" w:type="dxa"/>
              <w:right w:w="90" w:type="dxa"/>
            </w:tcMar>
          </w:tcPr>
          <w:p w14:paraId="55B35552" w14:textId="77777777" w:rsidR="00CE21B3" w:rsidRDefault="00000000">
            <w:pPr>
              <w:spacing w:after="30" w:line="240" w:lineRule="auto"/>
            </w:pPr>
            <w:r>
              <w:rPr>
                <w:sz w:val="12"/>
              </w:rPr>
              <w:t>Peer-reviewed AI conference paper</w:t>
            </w:r>
          </w:p>
        </w:tc>
        <w:tc>
          <w:tcPr>
            <w:tcW w:w="4032" w:type="dxa"/>
            <w:shd w:val="clear" w:color="auto" w:fill="F8FAFC"/>
            <w:tcMar>
              <w:top w:w="70" w:type="dxa"/>
              <w:left w:w="90" w:type="dxa"/>
              <w:bottom w:w="70" w:type="dxa"/>
              <w:right w:w="90" w:type="dxa"/>
            </w:tcMar>
          </w:tcPr>
          <w:p w14:paraId="5BDD09CC" w14:textId="77777777" w:rsidR="00CE21B3" w:rsidRDefault="00000000">
            <w:pPr>
              <w:spacing w:after="30" w:line="240" w:lineRule="auto"/>
            </w:pPr>
            <w:r>
              <w:rPr>
                <w:sz w:val="12"/>
              </w:rPr>
              <w:t>Doodle2Object contributes 8,992 3D shapes and &gt;7M sketches across 50 categories for zero-shot SBSR.</w:t>
            </w:r>
          </w:p>
        </w:tc>
        <w:tc>
          <w:tcPr>
            <w:tcW w:w="3888" w:type="dxa"/>
            <w:shd w:val="clear" w:color="auto" w:fill="F8FAFC"/>
            <w:tcMar>
              <w:top w:w="70" w:type="dxa"/>
              <w:left w:w="90" w:type="dxa"/>
              <w:bottom w:w="70" w:type="dxa"/>
              <w:right w:w="90" w:type="dxa"/>
            </w:tcMar>
          </w:tcPr>
          <w:p w14:paraId="49CDBD3D" w14:textId="77777777" w:rsidR="00CE21B3" w:rsidRDefault="00000000">
            <w:pPr>
              <w:spacing w:after="30" w:line="240" w:lineRule="auto"/>
            </w:pPr>
            <w:r>
              <w:rPr>
                <w:sz w:val="12"/>
              </w:rPr>
              <w:t>Sketch retrieval / future scaling</w:t>
            </w:r>
          </w:p>
        </w:tc>
        <w:tc>
          <w:tcPr>
            <w:tcW w:w="3816" w:type="dxa"/>
            <w:shd w:val="clear" w:color="auto" w:fill="F8FAFC"/>
            <w:tcMar>
              <w:top w:w="70" w:type="dxa"/>
              <w:left w:w="90" w:type="dxa"/>
              <w:bottom w:w="70" w:type="dxa"/>
              <w:right w:w="90" w:type="dxa"/>
            </w:tcMar>
          </w:tcPr>
          <w:p w14:paraId="74E196BD" w14:textId="77777777" w:rsidR="00CE21B3" w:rsidRDefault="00000000">
            <w:pPr>
              <w:spacing w:after="30" w:line="240" w:lineRule="auto"/>
            </w:pPr>
            <w:r>
              <w:rPr>
                <w:sz w:val="12"/>
              </w:rPr>
              <w:t>https://doi.org/10.1609/aaai.v37i2.25344</w:t>
            </w:r>
          </w:p>
        </w:tc>
      </w:tr>
      <w:tr w:rsidR="00CE21B3" w14:paraId="7C7AA352" w14:textId="77777777">
        <w:trPr>
          <w:cantSplit/>
          <w:jc w:val="center"/>
        </w:trPr>
        <w:tc>
          <w:tcPr>
            <w:tcW w:w="3240" w:type="dxa"/>
            <w:tcMar>
              <w:top w:w="70" w:type="dxa"/>
              <w:left w:w="90" w:type="dxa"/>
              <w:bottom w:w="70" w:type="dxa"/>
              <w:right w:w="90" w:type="dxa"/>
            </w:tcMar>
          </w:tcPr>
          <w:p w14:paraId="529BE9AD" w14:textId="77777777" w:rsidR="00CE21B3" w:rsidRDefault="00000000">
            <w:pPr>
              <w:spacing w:after="30" w:line="240" w:lineRule="auto"/>
            </w:pPr>
            <w:r>
              <w:rPr>
                <w:sz w:val="12"/>
              </w:rPr>
              <w:t>MediaPipe Hands: On-device Real-time Hand Tracking,</w:t>
            </w:r>
          </w:p>
        </w:tc>
        <w:tc>
          <w:tcPr>
            <w:tcW w:w="2448" w:type="dxa"/>
            <w:tcMar>
              <w:top w:w="70" w:type="dxa"/>
              <w:left w:w="90" w:type="dxa"/>
              <w:bottom w:w="70" w:type="dxa"/>
              <w:right w:w="90" w:type="dxa"/>
            </w:tcMar>
          </w:tcPr>
          <w:p w14:paraId="42606278" w14:textId="77777777" w:rsidR="00CE21B3" w:rsidRDefault="00000000">
            <w:pPr>
              <w:spacing w:after="30" w:line="240" w:lineRule="auto"/>
            </w:pPr>
            <w:r>
              <w:rPr>
                <w:sz w:val="12"/>
              </w:rPr>
              <w:t>F. Zhang, V. Bazarevsky, A. Vakunov, A. Tkachenka, G. Sung, C.-L. Chang, and M. Grundmann</w:t>
            </w:r>
          </w:p>
        </w:tc>
        <w:tc>
          <w:tcPr>
            <w:tcW w:w="792" w:type="dxa"/>
            <w:tcMar>
              <w:top w:w="70" w:type="dxa"/>
              <w:left w:w="90" w:type="dxa"/>
              <w:bottom w:w="70" w:type="dxa"/>
              <w:right w:w="90" w:type="dxa"/>
            </w:tcMar>
          </w:tcPr>
          <w:p w14:paraId="06AE8085" w14:textId="77777777" w:rsidR="00CE21B3" w:rsidRDefault="00000000">
            <w:pPr>
              <w:spacing w:after="30" w:line="240" w:lineRule="auto"/>
            </w:pPr>
            <w:r>
              <w:rPr>
                <w:sz w:val="12"/>
              </w:rPr>
              <w:t>2006</w:t>
            </w:r>
          </w:p>
        </w:tc>
        <w:tc>
          <w:tcPr>
            <w:tcW w:w="1800" w:type="dxa"/>
            <w:tcMar>
              <w:top w:w="70" w:type="dxa"/>
              <w:left w:w="90" w:type="dxa"/>
              <w:bottom w:w="70" w:type="dxa"/>
              <w:right w:w="90" w:type="dxa"/>
            </w:tcMar>
          </w:tcPr>
          <w:p w14:paraId="6F852982" w14:textId="77777777" w:rsidR="00CE21B3" w:rsidRDefault="00000000">
            <w:pPr>
              <w:spacing w:after="30" w:line="240" w:lineRule="auto"/>
            </w:pPr>
            <w:r>
              <w:rPr>
                <w:sz w:val="12"/>
              </w:rPr>
              <w:t>Research paper / official technology reference</w:t>
            </w:r>
          </w:p>
        </w:tc>
        <w:tc>
          <w:tcPr>
            <w:tcW w:w="4032" w:type="dxa"/>
            <w:tcMar>
              <w:top w:w="70" w:type="dxa"/>
              <w:left w:w="90" w:type="dxa"/>
              <w:bottom w:w="70" w:type="dxa"/>
              <w:right w:w="90" w:type="dxa"/>
            </w:tcMar>
          </w:tcPr>
          <w:p w14:paraId="62964D18" w14:textId="77777777" w:rsidR="00CE21B3" w:rsidRDefault="00000000">
            <w:pPr>
              <w:spacing w:after="30" w:line="240" w:lineRule="auto"/>
            </w:pPr>
            <w:r>
              <w:rPr>
                <w:sz w:val="12"/>
              </w:rPr>
              <w:t>Single-RGB-camera palm detection and hand-landmark pipeline designed for real-time tracking.</w:t>
            </w:r>
          </w:p>
        </w:tc>
        <w:tc>
          <w:tcPr>
            <w:tcW w:w="3888" w:type="dxa"/>
            <w:tcMar>
              <w:top w:w="70" w:type="dxa"/>
              <w:left w:w="90" w:type="dxa"/>
              <w:bottom w:w="70" w:type="dxa"/>
              <w:right w:w="90" w:type="dxa"/>
            </w:tcMar>
          </w:tcPr>
          <w:p w14:paraId="3B188F13" w14:textId="77777777" w:rsidR="00CE21B3" w:rsidRDefault="00000000">
            <w:pPr>
              <w:spacing w:after="30" w:line="240" w:lineRule="auto"/>
            </w:pPr>
            <w:r>
              <w:rPr>
                <w:sz w:val="12"/>
              </w:rPr>
              <w:t>Hand tracking</w:t>
            </w:r>
          </w:p>
        </w:tc>
        <w:tc>
          <w:tcPr>
            <w:tcW w:w="3816" w:type="dxa"/>
            <w:tcMar>
              <w:top w:w="70" w:type="dxa"/>
              <w:left w:w="90" w:type="dxa"/>
              <w:bottom w:w="70" w:type="dxa"/>
              <w:right w:w="90" w:type="dxa"/>
            </w:tcMar>
          </w:tcPr>
          <w:p w14:paraId="3835A152" w14:textId="77777777" w:rsidR="00CE21B3" w:rsidRDefault="00000000">
            <w:pPr>
              <w:spacing w:after="30" w:line="240" w:lineRule="auto"/>
            </w:pPr>
            <w:r>
              <w:rPr>
                <w:sz w:val="12"/>
              </w:rPr>
              <w:t>https://arxiv.org/abs/2006.10214</w:t>
            </w:r>
          </w:p>
        </w:tc>
      </w:tr>
      <w:tr w:rsidR="00CE21B3" w14:paraId="6C30C2E9" w14:textId="77777777">
        <w:trPr>
          <w:cantSplit/>
          <w:jc w:val="center"/>
        </w:trPr>
        <w:tc>
          <w:tcPr>
            <w:tcW w:w="3240" w:type="dxa"/>
            <w:shd w:val="clear" w:color="auto" w:fill="F8FAFC"/>
            <w:tcMar>
              <w:top w:w="70" w:type="dxa"/>
              <w:left w:w="90" w:type="dxa"/>
              <w:bottom w:w="70" w:type="dxa"/>
              <w:right w:w="90" w:type="dxa"/>
            </w:tcMar>
          </w:tcPr>
          <w:p w14:paraId="07D88D82" w14:textId="77777777" w:rsidR="00CE21B3" w:rsidRDefault="00000000">
            <w:pPr>
              <w:spacing w:after="30" w:line="240" w:lineRule="auto"/>
            </w:pPr>
            <w:r>
              <w:rPr>
                <w:sz w:val="12"/>
              </w:rPr>
              <w:lastRenderedPageBreak/>
              <w:t>PartNet: A Large-Scale Benchmark for Fine-Grained and Hierarchical Part-Level 3D Object Understanding,</w:t>
            </w:r>
          </w:p>
        </w:tc>
        <w:tc>
          <w:tcPr>
            <w:tcW w:w="2448" w:type="dxa"/>
            <w:shd w:val="clear" w:color="auto" w:fill="F8FAFC"/>
            <w:tcMar>
              <w:top w:w="70" w:type="dxa"/>
              <w:left w:w="90" w:type="dxa"/>
              <w:bottom w:w="70" w:type="dxa"/>
              <w:right w:w="90" w:type="dxa"/>
            </w:tcMar>
          </w:tcPr>
          <w:p w14:paraId="19B96C80" w14:textId="77777777" w:rsidR="00CE21B3" w:rsidRDefault="00000000">
            <w:pPr>
              <w:spacing w:after="30" w:line="240" w:lineRule="auto"/>
            </w:pPr>
            <w:r>
              <w:rPr>
                <w:sz w:val="12"/>
              </w:rPr>
              <w:t>K. Mo, S. Zhu, A. X. Chang, L. Yi, S. Tripathi, L. J. Guibas, and H. Su</w:t>
            </w:r>
          </w:p>
        </w:tc>
        <w:tc>
          <w:tcPr>
            <w:tcW w:w="792" w:type="dxa"/>
            <w:shd w:val="clear" w:color="auto" w:fill="F8FAFC"/>
            <w:tcMar>
              <w:top w:w="70" w:type="dxa"/>
              <w:left w:w="90" w:type="dxa"/>
              <w:bottom w:w="70" w:type="dxa"/>
              <w:right w:w="90" w:type="dxa"/>
            </w:tcMar>
          </w:tcPr>
          <w:p w14:paraId="79842DC8" w14:textId="77777777" w:rsidR="00CE21B3" w:rsidRDefault="00000000">
            <w:pPr>
              <w:spacing w:after="30" w:line="240" w:lineRule="auto"/>
            </w:pPr>
            <w:r>
              <w:rPr>
                <w:sz w:val="12"/>
              </w:rPr>
              <w:t>2019</w:t>
            </w:r>
          </w:p>
        </w:tc>
        <w:tc>
          <w:tcPr>
            <w:tcW w:w="1800" w:type="dxa"/>
            <w:shd w:val="clear" w:color="auto" w:fill="F8FAFC"/>
            <w:tcMar>
              <w:top w:w="70" w:type="dxa"/>
              <w:left w:w="90" w:type="dxa"/>
              <w:bottom w:w="70" w:type="dxa"/>
              <w:right w:w="90" w:type="dxa"/>
            </w:tcMar>
          </w:tcPr>
          <w:p w14:paraId="5EDD5634" w14:textId="77777777" w:rsidR="00CE21B3" w:rsidRDefault="00000000">
            <w:pPr>
              <w:spacing w:after="30" w:line="240" w:lineRule="auto"/>
            </w:pPr>
            <w:r>
              <w:rPr>
                <w:sz w:val="12"/>
              </w:rPr>
              <w:t>Peer-reviewed CV dataset paper</w:t>
            </w:r>
          </w:p>
        </w:tc>
        <w:tc>
          <w:tcPr>
            <w:tcW w:w="4032" w:type="dxa"/>
            <w:shd w:val="clear" w:color="auto" w:fill="F8FAFC"/>
            <w:tcMar>
              <w:top w:w="70" w:type="dxa"/>
              <w:left w:w="90" w:type="dxa"/>
              <w:bottom w:w="70" w:type="dxa"/>
              <w:right w:w="90" w:type="dxa"/>
            </w:tcMar>
          </w:tcPr>
          <w:p w14:paraId="6C40EF2A" w14:textId="77777777" w:rsidR="00CE21B3" w:rsidRDefault="00000000">
            <w:pPr>
              <w:spacing w:after="30" w:line="240" w:lineRule="auto"/>
            </w:pPr>
            <w:r>
              <w:rPr>
                <w:sz w:val="12"/>
              </w:rPr>
              <w:t>573,585 part instances over 26,671 3D models across 24 categories with hierarchical part annotations.</w:t>
            </w:r>
          </w:p>
        </w:tc>
        <w:tc>
          <w:tcPr>
            <w:tcW w:w="3888" w:type="dxa"/>
            <w:shd w:val="clear" w:color="auto" w:fill="F8FAFC"/>
            <w:tcMar>
              <w:top w:w="70" w:type="dxa"/>
              <w:left w:w="90" w:type="dxa"/>
              <w:bottom w:w="70" w:type="dxa"/>
              <w:right w:w="90" w:type="dxa"/>
            </w:tcMar>
          </w:tcPr>
          <w:p w14:paraId="12241C24" w14:textId="77777777" w:rsidR="00CE21B3" w:rsidRDefault="00000000">
            <w:pPr>
              <w:spacing w:after="30" w:line="240" w:lineRule="auto"/>
            </w:pPr>
            <w:r>
              <w:rPr>
                <w:sz w:val="12"/>
              </w:rPr>
              <w:t>Part-aware 3D data</w:t>
            </w:r>
          </w:p>
        </w:tc>
        <w:tc>
          <w:tcPr>
            <w:tcW w:w="3816" w:type="dxa"/>
            <w:shd w:val="clear" w:color="auto" w:fill="F8FAFC"/>
            <w:tcMar>
              <w:top w:w="70" w:type="dxa"/>
              <w:left w:w="90" w:type="dxa"/>
              <w:bottom w:w="70" w:type="dxa"/>
              <w:right w:w="90" w:type="dxa"/>
            </w:tcMar>
          </w:tcPr>
          <w:p w14:paraId="0E584A8D" w14:textId="77777777" w:rsidR="00CE21B3" w:rsidRDefault="00000000">
            <w:pPr>
              <w:spacing w:after="30" w:line="240" w:lineRule="auto"/>
            </w:pPr>
            <w:r>
              <w:rPr>
                <w:sz w:val="12"/>
              </w:rPr>
              <w:t>https://doi.org/10.1109/CVPR.2019.00100</w:t>
            </w:r>
          </w:p>
        </w:tc>
      </w:tr>
      <w:tr w:rsidR="00CE21B3" w14:paraId="424AC433" w14:textId="77777777">
        <w:trPr>
          <w:cantSplit/>
          <w:jc w:val="center"/>
        </w:trPr>
        <w:tc>
          <w:tcPr>
            <w:tcW w:w="3240" w:type="dxa"/>
            <w:tcMar>
              <w:top w:w="70" w:type="dxa"/>
              <w:left w:w="90" w:type="dxa"/>
              <w:bottom w:w="70" w:type="dxa"/>
              <w:right w:w="90" w:type="dxa"/>
            </w:tcMar>
          </w:tcPr>
          <w:p w14:paraId="25B24D9F" w14:textId="77777777" w:rsidR="00CE21B3" w:rsidRDefault="00000000">
            <w:pPr>
              <w:spacing w:after="30" w:line="240" w:lineRule="auto"/>
            </w:pPr>
            <w:r>
              <w:rPr>
                <w:sz w:val="12"/>
              </w:rPr>
              <w:t>SAPIEN: A SimulAted Part-Based Interactive ENvironment,</w:t>
            </w:r>
          </w:p>
        </w:tc>
        <w:tc>
          <w:tcPr>
            <w:tcW w:w="2448" w:type="dxa"/>
            <w:tcMar>
              <w:top w:w="70" w:type="dxa"/>
              <w:left w:w="90" w:type="dxa"/>
              <w:bottom w:w="70" w:type="dxa"/>
              <w:right w:w="90" w:type="dxa"/>
            </w:tcMar>
          </w:tcPr>
          <w:p w14:paraId="445892AB" w14:textId="77777777" w:rsidR="00CE21B3" w:rsidRDefault="00000000">
            <w:pPr>
              <w:spacing w:after="30" w:line="240" w:lineRule="auto"/>
            </w:pPr>
            <w:r>
              <w:rPr>
                <w:sz w:val="12"/>
              </w:rPr>
              <w:t>F. Xiang et al.</w:t>
            </w:r>
          </w:p>
        </w:tc>
        <w:tc>
          <w:tcPr>
            <w:tcW w:w="792" w:type="dxa"/>
            <w:tcMar>
              <w:top w:w="70" w:type="dxa"/>
              <w:left w:w="90" w:type="dxa"/>
              <w:bottom w:w="70" w:type="dxa"/>
              <w:right w:w="90" w:type="dxa"/>
            </w:tcMar>
          </w:tcPr>
          <w:p w14:paraId="14FF9605" w14:textId="77777777" w:rsidR="00CE21B3" w:rsidRDefault="00000000">
            <w:pPr>
              <w:spacing w:after="30" w:line="240" w:lineRule="auto"/>
            </w:pPr>
            <w:r>
              <w:rPr>
                <w:sz w:val="12"/>
              </w:rPr>
              <w:t>2020</w:t>
            </w:r>
          </w:p>
        </w:tc>
        <w:tc>
          <w:tcPr>
            <w:tcW w:w="1800" w:type="dxa"/>
            <w:tcMar>
              <w:top w:w="70" w:type="dxa"/>
              <w:left w:w="90" w:type="dxa"/>
              <w:bottom w:w="70" w:type="dxa"/>
              <w:right w:w="90" w:type="dxa"/>
            </w:tcMar>
          </w:tcPr>
          <w:p w14:paraId="2C2B06DF" w14:textId="77777777" w:rsidR="00CE21B3" w:rsidRDefault="00000000">
            <w:pPr>
              <w:spacing w:after="30" w:line="240" w:lineRule="auto"/>
            </w:pPr>
            <w:r>
              <w:rPr>
                <w:sz w:val="12"/>
              </w:rPr>
              <w:t>Peer-reviewed CV/robotics paper</w:t>
            </w:r>
          </w:p>
        </w:tc>
        <w:tc>
          <w:tcPr>
            <w:tcW w:w="4032" w:type="dxa"/>
            <w:tcMar>
              <w:top w:w="70" w:type="dxa"/>
              <w:left w:w="90" w:type="dxa"/>
              <w:bottom w:w="70" w:type="dxa"/>
              <w:right w:w="90" w:type="dxa"/>
            </w:tcMar>
          </w:tcPr>
          <w:p w14:paraId="09B376AD" w14:textId="77777777" w:rsidR="00CE21B3" w:rsidRDefault="00000000">
            <w:pPr>
              <w:spacing w:after="30" w:line="240" w:lineRule="auto"/>
            </w:pPr>
            <w:r>
              <w:rPr>
                <w:sz w:val="12"/>
              </w:rPr>
              <w:t>Part-based articulated object environment; associated PartNet-Mobility assets are useful references for movable parts and joints.</w:t>
            </w:r>
          </w:p>
        </w:tc>
        <w:tc>
          <w:tcPr>
            <w:tcW w:w="3888" w:type="dxa"/>
            <w:tcMar>
              <w:top w:w="70" w:type="dxa"/>
              <w:left w:w="90" w:type="dxa"/>
              <w:bottom w:w="70" w:type="dxa"/>
              <w:right w:w="90" w:type="dxa"/>
            </w:tcMar>
          </w:tcPr>
          <w:p w14:paraId="44DC8046" w14:textId="77777777" w:rsidR="00CE21B3" w:rsidRDefault="00000000">
            <w:pPr>
              <w:spacing w:after="30" w:line="240" w:lineRule="auto"/>
            </w:pPr>
            <w:r>
              <w:rPr>
                <w:sz w:val="12"/>
              </w:rPr>
              <w:t>Part-aware / articulated 3D data</w:t>
            </w:r>
          </w:p>
        </w:tc>
        <w:tc>
          <w:tcPr>
            <w:tcW w:w="3816" w:type="dxa"/>
            <w:tcMar>
              <w:top w:w="70" w:type="dxa"/>
              <w:left w:w="90" w:type="dxa"/>
              <w:bottom w:w="70" w:type="dxa"/>
              <w:right w:w="90" w:type="dxa"/>
            </w:tcMar>
          </w:tcPr>
          <w:p w14:paraId="5A31C476" w14:textId="77777777" w:rsidR="00CE21B3" w:rsidRDefault="00000000">
            <w:pPr>
              <w:spacing w:after="30" w:line="240" w:lineRule="auto"/>
            </w:pPr>
            <w:r>
              <w:rPr>
                <w:sz w:val="12"/>
              </w:rPr>
              <w:t>https://doi.org/10.1109/CVPR42600.2020.01111</w:t>
            </w:r>
          </w:p>
        </w:tc>
      </w:tr>
      <w:tr w:rsidR="00CE21B3" w14:paraId="387AEE0A" w14:textId="77777777">
        <w:trPr>
          <w:cantSplit/>
          <w:jc w:val="center"/>
        </w:trPr>
        <w:tc>
          <w:tcPr>
            <w:tcW w:w="3240" w:type="dxa"/>
            <w:shd w:val="clear" w:color="auto" w:fill="F8FAFC"/>
            <w:tcMar>
              <w:top w:w="70" w:type="dxa"/>
              <w:left w:w="90" w:type="dxa"/>
              <w:bottom w:w="70" w:type="dxa"/>
              <w:right w:w="90" w:type="dxa"/>
            </w:tcMar>
          </w:tcPr>
          <w:p w14:paraId="4955B07E" w14:textId="77777777" w:rsidR="00CE21B3" w:rsidRDefault="00000000">
            <w:pPr>
              <w:spacing w:after="30" w:line="240" w:lineRule="auto"/>
            </w:pPr>
            <w:r>
              <w:rPr>
                <w:sz w:val="12"/>
              </w:rPr>
              <w:t>Objaverse: A Universe of Annotated 3D Objects,</w:t>
            </w:r>
          </w:p>
        </w:tc>
        <w:tc>
          <w:tcPr>
            <w:tcW w:w="2448" w:type="dxa"/>
            <w:shd w:val="clear" w:color="auto" w:fill="F8FAFC"/>
            <w:tcMar>
              <w:top w:w="70" w:type="dxa"/>
              <w:left w:w="90" w:type="dxa"/>
              <w:bottom w:w="70" w:type="dxa"/>
              <w:right w:w="90" w:type="dxa"/>
            </w:tcMar>
          </w:tcPr>
          <w:p w14:paraId="7760B50D" w14:textId="77777777" w:rsidR="00CE21B3" w:rsidRDefault="00000000">
            <w:pPr>
              <w:spacing w:after="30" w:line="240" w:lineRule="auto"/>
            </w:pPr>
            <w:r>
              <w:rPr>
                <w:sz w:val="12"/>
              </w:rPr>
              <w:t>M. Deitke et al.</w:t>
            </w:r>
          </w:p>
        </w:tc>
        <w:tc>
          <w:tcPr>
            <w:tcW w:w="792" w:type="dxa"/>
            <w:shd w:val="clear" w:color="auto" w:fill="F8FAFC"/>
            <w:tcMar>
              <w:top w:w="70" w:type="dxa"/>
              <w:left w:w="90" w:type="dxa"/>
              <w:bottom w:w="70" w:type="dxa"/>
              <w:right w:w="90" w:type="dxa"/>
            </w:tcMar>
          </w:tcPr>
          <w:p w14:paraId="540EA769" w14:textId="77777777" w:rsidR="00CE21B3" w:rsidRDefault="00000000">
            <w:pPr>
              <w:spacing w:after="30" w:line="240" w:lineRule="auto"/>
            </w:pPr>
            <w:r>
              <w:rPr>
                <w:sz w:val="12"/>
              </w:rPr>
              <w:t>2023</w:t>
            </w:r>
          </w:p>
        </w:tc>
        <w:tc>
          <w:tcPr>
            <w:tcW w:w="1800" w:type="dxa"/>
            <w:shd w:val="clear" w:color="auto" w:fill="F8FAFC"/>
            <w:tcMar>
              <w:top w:w="70" w:type="dxa"/>
              <w:left w:w="90" w:type="dxa"/>
              <w:bottom w:w="70" w:type="dxa"/>
              <w:right w:w="90" w:type="dxa"/>
            </w:tcMar>
          </w:tcPr>
          <w:p w14:paraId="5139525E" w14:textId="77777777" w:rsidR="00CE21B3" w:rsidRDefault="00000000">
            <w:pPr>
              <w:spacing w:after="30" w:line="240" w:lineRule="auto"/>
            </w:pPr>
            <w:r>
              <w:rPr>
                <w:sz w:val="12"/>
              </w:rPr>
              <w:t>Peer-reviewed CV dataset paper</w:t>
            </w:r>
          </w:p>
        </w:tc>
        <w:tc>
          <w:tcPr>
            <w:tcW w:w="4032" w:type="dxa"/>
            <w:shd w:val="clear" w:color="auto" w:fill="F8FAFC"/>
            <w:tcMar>
              <w:top w:w="70" w:type="dxa"/>
              <w:left w:w="90" w:type="dxa"/>
              <w:bottom w:w="70" w:type="dxa"/>
              <w:right w:w="90" w:type="dxa"/>
            </w:tcMar>
          </w:tcPr>
          <w:p w14:paraId="1F19B738" w14:textId="77777777" w:rsidR="00CE21B3" w:rsidRDefault="00000000">
            <w:pPr>
              <w:spacing w:after="30" w:line="240" w:lineRule="auto"/>
            </w:pPr>
            <w:r>
              <w:rPr>
                <w:sz w:val="12"/>
              </w:rPr>
              <w:t>Objaverse 1.0 contains 800K+ diverse 3D models; useful for future scale but requires filtering and license checks.</w:t>
            </w:r>
          </w:p>
        </w:tc>
        <w:tc>
          <w:tcPr>
            <w:tcW w:w="3888" w:type="dxa"/>
            <w:shd w:val="clear" w:color="auto" w:fill="F8FAFC"/>
            <w:tcMar>
              <w:top w:w="70" w:type="dxa"/>
              <w:left w:w="90" w:type="dxa"/>
              <w:bottom w:w="70" w:type="dxa"/>
              <w:right w:w="90" w:type="dxa"/>
            </w:tcMar>
          </w:tcPr>
          <w:p w14:paraId="3896955E" w14:textId="77777777" w:rsidR="00CE21B3" w:rsidRDefault="00000000">
            <w:pPr>
              <w:spacing w:after="30" w:line="240" w:lineRule="auto"/>
            </w:pPr>
            <w:r>
              <w:rPr>
                <w:sz w:val="12"/>
              </w:rPr>
              <w:t>Future 3D library expansion</w:t>
            </w:r>
          </w:p>
        </w:tc>
        <w:tc>
          <w:tcPr>
            <w:tcW w:w="3816" w:type="dxa"/>
            <w:shd w:val="clear" w:color="auto" w:fill="F8FAFC"/>
            <w:tcMar>
              <w:top w:w="70" w:type="dxa"/>
              <w:left w:w="90" w:type="dxa"/>
              <w:bottom w:w="70" w:type="dxa"/>
              <w:right w:w="90" w:type="dxa"/>
            </w:tcMar>
          </w:tcPr>
          <w:p w14:paraId="03ED0F91" w14:textId="77777777" w:rsidR="00CE21B3" w:rsidRDefault="00000000">
            <w:pPr>
              <w:spacing w:after="30" w:line="240" w:lineRule="auto"/>
            </w:pPr>
            <w:r>
              <w:rPr>
                <w:sz w:val="12"/>
              </w:rPr>
              <w:t>https://doi.org/10.1109/CVPR52729.2023.01263</w:t>
            </w:r>
          </w:p>
        </w:tc>
      </w:tr>
      <w:tr w:rsidR="00CE21B3" w14:paraId="02B7237B" w14:textId="77777777">
        <w:trPr>
          <w:cantSplit/>
          <w:jc w:val="center"/>
        </w:trPr>
        <w:tc>
          <w:tcPr>
            <w:tcW w:w="3240" w:type="dxa"/>
            <w:tcMar>
              <w:top w:w="70" w:type="dxa"/>
              <w:left w:w="90" w:type="dxa"/>
              <w:bottom w:w="70" w:type="dxa"/>
              <w:right w:w="90" w:type="dxa"/>
            </w:tcMar>
          </w:tcPr>
          <w:p w14:paraId="5F0AD098" w14:textId="77777777" w:rsidR="00CE21B3" w:rsidRDefault="00000000">
            <w:pPr>
              <w:spacing w:after="30" w:line="240" w:lineRule="auto"/>
            </w:pPr>
            <w:r>
              <w:rPr>
                <w:sz w:val="12"/>
              </w:rPr>
              <w:t>Fusion 360 Gallery: A Dataset and Environment for Programmatic CAD Construction from Human Design Sequences,</w:t>
            </w:r>
          </w:p>
        </w:tc>
        <w:tc>
          <w:tcPr>
            <w:tcW w:w="2448" w:type="dxa"/>
            <w:tcMar>
              <w:top w:w="70" w:type="dxa"/>
              <w:left w:w="90" w:type="dxa"/>
              <w:bottom w:w="70" w:type="dxa"/>
              <w:right w:w="90" w:type="dxa"/>
            </w:tcMar>
          </w:tcPr>
          <w:p w14:paraId="3CF144B1" w14:textId="77777777" w:rsidR="00CE21B3" w:rsidRDefault="00000000">
            <w:pPr>
              <w:spacing w:after="30" w:line="240" w:lineRule="auto"/>
            </w:pPr>
            <w:r>
              <w:rPr>
                <w:sz w:val="12"/>
              </w:rPr>
              <w:t>K. D. D. Willis et al.</w:t>
            </w:r>
          </w:p>
        </w:tc>
        <w:tc>
          <w:tcPr>
            <w:tcW w:w="792" w:type="dxa"/>
            <w:tcMar>
              <w:top w:w="70" w:type="dxa"/>
              <w:left w:w="90" w:type="dxa"/>
              <w:bottom w:w="70" w:type="dxa"/>
              <w:right w:w="90" w:type="dxa"/>
            </w:tcMar>
          </w:tcPr>
          <w:p w14:paraId="0EE4FC3E" w14:textId="77777777" w:rsidR="00CE21B3" w:rsidRDefault="00000000">
            <w:pPr>
              <w:spacing w:after="30" w:line="240" w:lineRule="auto"/>
            </w:pPr>
            <w:r>
              <w:rPr>
                <w:sz w:val="12"/>
              </w:rPr>
              <w:t>2021</w:t>
            </w:r>
          </w:p>
        </w:tc>
        <w:tc>
          <w:tcPr>
            <w:tcW w:w="1800" w:type="dxa"/>
            <w:tcMar>
              <w:top w:w="70" w:type="dxa"/>
              <w:left w:w="90" w:type="dxa"/>
              <w:bottom w:w="70" w:type="dxa"/>
              <w:right w:w="90" w:type="dxa"/>
            </w:tcMar>
          </w:tcPr>
          <w:p w14:paraId="01AD8402" w14:textId="77777777" w:rsidR="00CE21B3" w:rsidRDefault="00000000">
            <w:pPr>
              <w:spacing w:after="30" w:line="240" w:lineRule="auto"/>
            </w:pPr>
            <w:r>
              <w:rPr>
                <w:sz w:val="12"/>
              </w:rPr>
              <w:t>Peer-reviewed CAD dataset paper</w:t>
            </w:r>
          </w:p>
        </w:tc>
        <w:tc>
          <w:tcPr>
            <w:tcW w:w="4032" w:type="dxa"/>
            <w:tcMar>
              <w:top w:w="70" w:type="dxa"/>
              <w:left w:w="90" w:type="dxa"/>
              <w:bottom w:w="70" w:type="dxa"/>
              <w:right w:w="90" w:type="dxa"/>
            </w:tcMar>
          </w:tcPr>
          <w:p w14:paraId="78ADFE04" w14:textId="77777777" w:rsidR="00CE21B3" w:rsidRDefault="00000000">
            <w:pPr>
              <w:spacing w:after="30" w:line="240" w:lineRule="auto"/>
            </w:pPr>
            <w:r>
              <w:rPr>
                <w:sz w:val="12"/>
              </w:rPr>
              <w:t>Dataset contains 8,625 human-designed CAD construction sequences; relevant to engineering/CAD assets, not a plug-and-play educational library.</w:t>
            </w:r>
          </w:p>
        </w:tc>
        <w:tc>
          <w:tcPr>
            <w:tcW w:w="3888" w:type="dxa"/>
            <w:tcMar>
              <w:top w:w="70" w:type="dxa"/>
              <w:left w:w="90" w:type="dxa"/>
              <w:bottom w:w="70" w:type="dxa"/>
              <w:right w:w="90" w:type="dxa"/>
            </w:tcMar>
          </w:tcPr>
          <w:p w14:paraId="45F6CFA0" w14:textId="77777777" w:rsidR="00CE21B3" w:rsidRDefault="00000000">
            <w:pPr>
              <w:spacing w:after="30" w:line="240" w:lineRule="auto"/>
            </w:pPr>
            <w:r>
              <w:rPr>
                <w:sz w:val="12"/>
              </w:rPr>
              <w:t>3D/CAD resource research</w:t>
            </w:r>
          </w:p>
        </w:tc>
        <w:tc>
          <w:tcPr>
            <w:tcW w:w="3816" w:type="dxa"/>
            <w:tcMar>
              <w:top w:w="70" w:type="dxa"/>
              <w:left w:w="90" w:type="dxa"/>
              <w:bottom w:w="70" w:type="dxa"/>
              <w:right w:w="90" w:type="dxa"/>
            </w:tcMar>
          </w:tcPr>
          <w:p w14:paraId="2887F462" w14:textId="77777777" w:rsidR="00CE21B3" w:rsidRDefault="00000000">
            <w:pPr>
              <w:spacing w:after="30" w:line="240" w:lineRule="auto"/>
            </w:pPr>
            <w:r>
              <w:rPr>
                <w:sz w:val="12"/>
              </w:rPr>
              <w:t>https://doi.org/10.1145/3450626.3459818</w:t>
            </w:r>
          </w:p>
        </w:tc>
      </w:tr>
      <w:tr w:rsidR="00CE21B3" w14:paraId="573D89CE" w14:textId="77777777">
        <w:trPr>
          <w:cantSplit/>
          <w:jc w:val="center"/>
        </w:trPr>
        <w:tc>
          <w:tcPr>
            <w:tcW w:w="3240" w:type="dxa"/>
            <w:shd w:val="clear" w:color="auto" w:fill="F8FAFC"/>
            <w:tcMar>
              <w:top w:w="70" w:type="dxa"/>
              <w:left w:w="90" w:type="dxa"/>
              <w:bottom w:w="70" w:type="dxa"/>
              <w:right w:w="90" w:type="dxa"/>
            </w:tcMar>
          </w:tcPr>
          <w:p w14:paraId="46D8CAEC" w14:textId="77777777" w:rsidR="00CE21B3" w:rsidRDefault="00000000">
            <w:pPr>
              <w:spacing w:after="30" w:line="240" w:lineRule="auto"/>
            </w:pPr>
            <w:r>
              <w:rPr>
                <w:sz w:val="12"/>
              </w:rPr>
              <w:t>PartField: Learning 3D Feature Fields for Part Segmentation and Beyond,</w:t>
            </w:r>
          </w:p>
        </w:tc>
        <w:tc>
          <w:tcPr>
            <w:tcW w:w="2448" w:type="dxa"/>
            <w:shd w:val="clear" w:color="auto" w:fill="F8FAFC"/>
            <w:tcMar>
              <w:top w:w="70" w:type="dxa"/>
              <w:left w:w="90" w:type="dxa"/>
              <w:bottom w:w="70" w:type="dxa"/>
              <w:right w:w="90" w:type="dxa"/>
            </w:tcMar>
          </w:tcPr>
          <w:p w14:paraId="05EDA425" w14:textId="77777777" w:rsidR="00CE21B3" w:rsidRDefault="00000000">
            <w:pPr>
              <w:spacing w:after="30" w:line="240" w:lineRule="auto"/>
            </w:pPr>
            <w:r>
              <w:rPr>
                <w:sz w:val="12"/>
              </w:rPr>
              <w:t>M. Liu, M. A. Uy, D. Xiang, H. Su, S. Fidler, N. Sharp, and J. Gao</w:t>
            </w:r>
          </w:p>
        </w:tc>
        <w:tc>
          <w:tcPr>
            <w:tcW w:w="792" w:type="dxa"/>
            <w:shd w:val="clear" w:color="auto" w:fill="F8FAFC"/>
            <w:tcMar>
              <w:top w:w="70" w:type="dxa"/>
              <w:left w:w="90" w:type="dxa"/>
              <w:bottom w:w="70" w:type="dxa"/>
              <w:right w:w="90" w:type="dxa"/>
            </w:tcMar>
          </w:tcPr>
          <w:p w14:paraId="08BED2D9" w14:textId="77777777" w:rsidR="00CE21B3" w:rsidRDefault="00000000">
            <w:pPr>
              <w:spacing w:after="30" w:line="240" w:lineRule="auto"/>
            </w:pPr>
            <w:r>
              <w:rPr>
                <w:sz w:val="12"/>
              </w:rPr>
              <w:t>2025</w:t>
            </w:r>
          </w:p>
        </w:tc>
        <w:tc>
          <w:tcPr>
            <w:tcW w:w="1800" w:type="dxa"/>
            <w:shd w:val="clear" w:color="auto" w:fill="F8FAFC"/>
            <w:tcMar>
              <w:top w:w="70" w:type="dxa"/>
              <w:left w:w="90" w:type="dxa"/>
              <w:bottom w:w="70" w:type="dxa"/>
              <w:right w:w="90" w:type="dxa"/>
            </w:tcMar>
          </w:tcPr>
          <w:p w14:paraId="1BAB732D" w14:textId="77777777" w:rsidR="00CE21B3" w:rsidRDefault="00000000">
            <w:pPr>
              <w:spacing w:after="30" w:line="240" w:lineRule="auto"/>
            </w:pPr>
            <w:r>
              <w:rPr>
                <w:sz w:val="12"/>
              </w:rPr>
              <w:t>Peer-reviewed CV conference paper</w:t>
            </w:r>
          </w:p>
        </w:tc>
        <w:tc>
          <w:tcPr>
            <w:tcW w:w="4032" w:type="dxa"/>
            <w:shd w:val="clear" w:color="auto" w:fill="F8FAFC"/>
            <w:tcMar>
              <w:top w:w="70" w:type="dxa"/>
              <w:left w:w="90" w:type="dxa"/>
              <w:bottom w:w="70" w:type="dxa"/>
              <w:right w:w="90" w:type="dxa"/>
            </w:tcMar>
          </w:tcPr>
          <w:p w14:paraId="1B6E3C7F" w14:textId="77777777" w:rsidR="00CE21B3" w:rsidRDefault="00000000">
            <w:pPr>
              <w:spacing w:after="30" w:line="240" w:lineRule="auto"/>
            </w:pPr>
            <w:r>
              <w:rPr>
                <w:sz w:val="12"/>
              </w:rPr>
              <w:t>Open-world hierarchical 3D part decomposition; relevant future option when meshes lack clean part structure.</w:t>
            </w:r>
          </w:p>
        </w:tc>
        <w:tc>
          <w:tcPr>
            <w:tcW w:w="3888" w:type="dxa"/>
            <w:shd w:val="clear" w:color="auto" w:fill="F8FAFC"/>
            <w:tcMar>
              <w:top w:w="70" w:type="dxa"/>
              <w:left w:w="90" w:type="dxa"/>
              <w:bottom w:w="70" w:type="dxa"/>
              <w:right w:w="90" w:type="dxa"/>
            </w:tcMar>
          </w:tcPr>
          <w:p w14:paraId="6F13A1FC" w14:textId="77777777" w:rsidR="00CE21B3" w:rsidRDefault="00000000">
            <w:pPr>
              <w:spacing w:after="30" w:line="240" w:lineRule="auto"/>
            </w:pPr>
            <w:r>
              <w:rPr>
                <w:sz w:val="12"/>
              </w:rPr>
              <w:t>Part segmentation / future work</w:t>
            </w:r>
          </w:p>
        </w:tc>
        <w:tc>
          <w:tcPr>
            <w:tcW w:w="3816" w:type="dxa"/>
            <w:shd w:val="clear" w:color="auto" w:fill="F8FAFC"/>
            <w:tcMar>
              <w:top w:w="70" w:type="dxa"/>
              <w:left w:w="90" w:type="dxa"/>
              <w:bottom w:w="70" w:type="dxa"/>
              <w:right w:w="90" w:type="dxa"/>
            </w:tcMar>
          </w:tcPr>
          <w:p w14:paraId="5F3A362F" w14:textId="77777777" w:rsidR="00CE21B3" w:rsidRDefault="00000000">
            <w:pPr>
              <w:spacing w:after="30" w:line="240" w:lineRule="auto"/>
            </w:pPr>
            <w:r>
              <w:rPr>
                <w:sz w:val="12"/>
              </w:rPr>
              <w:t>https://doi.org/10.1109/ICCV51701.2025.00905</w:t>
            </w:r>
          </w:p>
        </w:tc>
      </w:tr>
      <w:tr w:rsidR="00CE21B3" w14:paraId="155261E6" w14:textId="77777777">
        <w:trPr>
          <w:cantSplit/>
          <w:jc w:val="center"/>
        </w:trPr>
        <w:tc>
          <w:tcPr>
            <w:tcW w:w="3240" w:type="dxa"/>
            <w:tcMar>
              <w:top w:w="70" w:type="dxa"/>
              <w:left w:w="90" w:type="dxa"/>
              <w:bottom w:w="70" w:type="dxa"/>
              <w:right w:w="90" w:type="dxa"/>
            </w:tcMar>
          </w:tcPr>
          <w:p w14:paraId="6EDC90C7" w14:textId="77777777" w:rsidR="00CE21B3" w:rsidRDefault="00000000">
            <w:pPr>
              <w:spacing w:after="30" w:line="240" w:lineRule="auto"/>
            </w:pPr>
            <w:r>
              <w:rPr>
                <w:sz w:val="12"/>
              </w:rPr>
              <w:t>NIH 3D,</w:t>
            </w:r>
          </w:p>
        </w:tc>
        <w:tc>
          <w:tcPr>
            <w:tcW w:w="2448" w:type="dxa"/>
            <w:tcMar>
              <w:top w:w="70" w:type="dxa"/>
              <w:left w:w="90" w:type="dxa"/>
              <w:bottom w:w="70" w:type="dxa"/>
              <w:right w:w="90" w:type="dxa"/>
            </w:tcMar>
          </w:tcPr>
          <w:p w14:paraId="1EAB268B" w14:textId="77777777" w:rsidR="00CE21B3" w:rsidRDefault="00000000">
            <w:pPr>
              <w:spacing w:after="30" w:line="240" w:lineRule="auto"/>
            </w:pPr>
            <w:r>
              <w:rPr>
                <w:sz w:val="12"/>
              </w:rPr>
              <w:t>National Institutes of Health</w:t>
            </w:r>
          </w:p>
        </w:tc>
        <w:tc>
          <w:tcPr>
            <w:tcW w:w="792" w:type="dxa"/>
            <w:tcMar>
              <w:top w:w="70" w:type="dxa"/>
              <w:left w:w="90" w:type="dxa"/>
              <w:bottom w:w="70" w:type="dxa"/>
              <w:right w:w="90" w:type="dxa"/>
            </w:tcMar>
          </w:tcPr>
          <w:p w14:paraId="26F26CE7" w14:textId="77777777" w:rsidR="00CE21B3" w:rsidRDefault="00000000">
            <w:pPr>
              <w:spacing w:after="30" w:line="240" w:lineRule="auto"/>
            </w:pPr>
            <w:r>
              <w:rPr>
                <w:sz w:val="12"/>
              </w:rPr>
              <w:t>2026</w:t>
            </w:r>
          </w:p>
        </w:tc>
        <w:tc>
          <w:tcPr>
            <w:tcW w:w="1800" w:type="dxa"/>
            <w:tcMar>
              <w:top w:w="70" w:type="dxa"/>
              <w:left w:w="90" w:type="dxa"/>
              <w:bottom w:w="70" w:type="dxa"/>
              <w:right w:w="90" w:type="dxa"/>
            </w:tcMar>
          </w:tcPr>
          <w:p w14:paraId="3D489B8E" w14:textId="77777777" w:rsidR="00CE21B3" w:rsidRDefault="00000000">
            <w:pPr>
              <w:spacing w:after="30" w:line="240" w:lineRule="auto"/>
            </w:pPr>
            <w:r>
              <w:rPr>
                <w:sz w:val="12"/>
              </w:rPr>
              <w:t>Official government repository</w:t>
            </w:r>
          </w:p>
        </w:tc>
        <w:tc>
          <w:tcPr>
            <w:tcW w:w="4032" w:type="dxa"/>
            <w:tcMar>
              <w:top w:w="70" w:type="dxa"/>
              <w:left w:w="90" w:type="dxa"/>
              <w:bottom w:w="70" w:type="dxa"/>
              <w:right w:w="90" w:type="dxa"/>
            </w:tcMar>
          </w:tcPr>
          <w:p w14:paraId="258474EC" w14:textId="77777777" w:rsidR="00CE21B3" w:rsidRDefault="00000000">
            <w:pPr>
              <w:spacing w:after="30" w:line="240" w:lineRule="auto"/>
            </w:pPr>
            <w:r>
              <w:rPr>
                <w:sz w:val="12"/>
              </w:rPr>
              <w:t>Open platform for biomedical 3D visualization files; individual asset licensing must be reviewed.</w:t>
            </w:r>
          </w:p>
        </w:tc>
        <w:tc>
          <w:tcPr>
            <w:tcW w:w="3888" w:type="dxa"/>
            <w:tcMar>
              <w:top w:w="70" w:type="dxa"/>
              <w:left w:w="90" w:type="dxa"/>
              <w:bottom w:w="70" w:type="dxa"/>
              <w:right w:w="90" w:type="dxa"/>
            </w:tcMar>
          </w:tcPr>
          <w:p w14:paraId="65864F82" w14:textId="77777777" w:rsidR="00CE21B3" w:rsidRDefault="00000000">
            <w:pPr>
              <w:spacing w:after="30" w:line="240" w:lineRule="auto"/>
            </w:pPr>
            <w:r>
              <w:rPr>
                <w:sz w:val="12"/>
              </w:rPr>
              <w:t>Biomedical asset sourcing</w:t>
            </w:r>
          </w:p>
        </w:tc>
        <w:tc>
          <w:tcPr>
            <w:tcW w:w="3816" w:type="dxa"/>
            <w:tcMar>
              <w:top w:w="70" w:type="dxa"/>
              <w:left w:w="90" w:type="dxa"/>
              <w:bottom w:w="70" w:type="dxa"/>
              <w:right w:w="90" w:type="dxa"/>
            </w:tcMar>
          </w:tcPr>
          <w:p w14:paraId="6CA51CE5" w14:textId="77777777" w:rsidR="00CE21B3" w:rsidRDefault="00000000">
            <w:pPr>
              <w:spacing w:after="30" w:line="240" w:lineRule="auto"/>
            </w:pPr>
            <w:r>
              <w:rPr>
                <w:sz w:val="12"/>
              </w:rPr>
              <w:t>https://3d.nih.gov/</w:t>
            </w:r>
          </w:p>
        </w:tc>
      </w:tr>
      <w:tr w:rsidR="00CE21B3" w14:paraId="56A86937" w14:textId="77777777">
        <w:trPr>
          <w:cantSplit/>
          <w:jc w:val="center"/>
        </w:trPr>
        <w:tc>
          <w:tcPr>
            <w:tcW w:w="3240" w:type="dxa"/>
            <w:shd w:val="clear" w:color="auto" w:fill="F8FAFC"/>
            <w:tcMar>
              <w:top w:w="70" w:type="dxa"/>
              <w:left w:w="90" w:type="dxa"/>
              <w:bottom w:w="70" w:type="dxa"/>
              <w:right w:w="90" w:type="dxa"/>
            </w:tcMar>
          </w:tcPr>
          <w:p w14:paraId="14826CD4" w14:textId="77777777" w:rsidR="00CE21B3" w:rsidRDefault="00000000">
            <w:pPr>
              <w:spacing w:after="30" w:line="240" w:lineRule="auto"/>
            </w:pPr>
            <w:r>
              <w:rPr>
                <w:sz w:val="12"/>
              </w:rPr>
              <w:t>NASA 3D Resources,</w:t>
            </w:r>
          </w:p>
        </w:tc>
        <w:tc>
          <w:tcPr>
            <w:tcW w:w="2448" w:type="dxa"/>
            <w:shd w:val="clear" w:color="auto" w:fill="F8FAFC"/>
            <w:tcMar>
              <w:top w:w="70" w:type="dxa"/>
              <w:left w:w="90" w:type="dxa"/>
              <w:bottom w:w="70" w:type="dxa"/>
              <w:right w:w="90" w:type="dxa"/>
            </w:tcMar>
          </w:tcPr>
          <w:p w14:paraId="6A95C44D" w14:textId="77777777" w:rsidR="00CE21B3" w:rsidRDefault="00000000">
            <w:pPr>
              <w:spacing w:after="30" w:line="240" w:lineRule="auto"/>
            </w:pPr>
            <w:r>
              <w:rPr>
                <w:sz w:val="12"/>
              </w:rPr>
              <w:t>NASA</w:t>
            </w:r>
          </w:p>
        </w:tc>
        <w:tc>
          <w:tcPr>
            <w:tcW w:w="792" w:type="dxa"/>
            <w:shd w:val="clear" w:color="auto" w:fill="F8FAFC"/>
            <w:tcMar>
              <w:top w:w="70" w:type="dxa"/>
              <w:left w:w="90" w:type="dxa"/>
              <w:bottom w:w="70" w:type="dxa"/>
              <w:right w:w="90" w:type="dxa"/>
            </w:tcMar>
          </w:tcPr>
          <w:p w14:paraId="0E989C29" w14:textId="77777777" w:rsidR="00CE21B3" w:rsidRDefault="00000000">
            <w:pPr>
              <w:spacing w:after="30" w:line="240" w:lineRule="auto"/>
            </w:pPr>
            <w:r>
              <w:rPr>
                <w:sz w:val="12"/>
              </w:rPr>
              <w:t>2026</w:t>
            </w:r>
          </w:p>
        </w:tc>
        <w:tc>
          <w:tcPr>
            <w:tcW w:w="1800" w:type="dxa"/>
            <w:shd w:val="clear" w:color="auto" w:fill="F8FAFC"/>
            <w:tcMar>
              <w:top w:w="70" w:type="dxa"/>
              <w:left w:w="90" w:type="dxa"/>
              <w:bottom w:w="70" w:type="dxa"/>
              <w:right w:w="90" w:type="dxa"/>
            </w:tcMar>
          </w:tcPr>
          <w:p w14:paraId="0FAB90BD" w14:textId="77777777" w:rsidR="00CE21B3" w:rsidRDefault="00000000">
            <w:pPr>
              <w:spacing w:after="30" w:line="240" w:lineRule="auto"/>
            </w:pPr>
            <w:r>
              <w:rPr>
                <w:sz w:val="12"/>
              </w:rPr>
              <w:t>Official government repository</w:t>
            </w:r>
          </w:p>
        </w:tc>
        <w:tc>
          <w:tcPr>
            <w:tcW w:w="4032" w:type="dxa"/>
            <w:shd w:val="clear" w:color="auto" w:fill="F8FAFC"/>
            <w:tcMar>
              <w:top w:w="70" w:type="dxa"/>
              <w:left w:w="90" w:type="dxa"/>
              <w:bottom w:w="70" w:type="dxa"/>
              <w:right w:w="90" w:type="dxa"/>
            </w:tcMar>
          </w:tcPr>
          <w:p w14:paraId="43DC4CD8" w14:textId="77777777" w:rsidR="00CE21B3" w:rsidRDefault="00000000">
            <w:pPr>
              <w:spacing w:after="30" w:line="240" w:lineRule="auto"/>
            </w:pPr>
            <w:r>
              <w:rPr>
                <w:sz w:val="12"/>
              </w:rPr>
              <w:t>Free NASA-origin 3D models, images, textures and visualizations; suitable candidate source for space-education demos subject to usage guidance.</w:t>
            </w:r>
          </w:p>
        </w:tc>
        <w:tc>
          <w:tcPr>
            <w:tcW w:w="3888" w:type="dxa"/>
            <w:shd w:val="clear" w:color="auto" w:fill="F8FAFC"/>
            <w:tcMar>
              <w:top w:w="70" w:type="dxa"/>
              <w:left w:w="90" w:type="dxa"/>
              <w:bottom w:w="70" w:type="dxa"/>
              <w:right w:w="90" w:type="dxa"/>
            </w:tcMar>
          </w:tcPr>
          <w:p w14:paraId="757CDE6C" w14:textId="77777777" w:rsidR="00CE21B3" w:rsidRDefault="00000000">
            <w:pPr>
              <w:spacing w:after="30" w:line="240" w:lineRule="auto"/>
            </w:pPr>
            <w:r>
              <w:rPr>
                <w:sz w:val="12"/>
              </w:rPr>
              <w:t>Space asset sourcing</w:t>
            </w:r>
          </w:p>
        </w:tc>
        <w:tc>
          <w:tcPr>
            <w:tcW w:w="3816" w:type="dxa"/>
            <w:shd w:val="clear" w:color="auto" w:fill="F8FAFC"/>
            <w:tcMar>
              <w:top w:w="70" w:type="dxa"/>
              <w:left w:w="90" w:type="dxa"/>
              <w:bottom w:w="70" w:type="dxa"/>
              <w:right w:w="90" w:type="dxa"/>
            </w:tcMar>
          </w:tcPr>
          <w:p w14:paraId="526DBAE9" w14:textId="77777777" w:rsidR="00CE21B3" w:rsidRDefault="00000000">
            <w:pPr>
              <w:spacing w:after="30" w:line="240" w:lineRule="auto"/>
            </w:pPr>
            <w:r>
              <w:rPr>
                <w:sz w:val="12"/>
              </w:rPr>
              <w:t>https://nasa3d.arc.nasa.gov/</w:t>
            </w:r>
          </w:p>
        </w:tc>
      </w:tr>
      <w:tr w:rsidR="00CE21B3" w14:paraId="56B631DD" w14:textId="77777777">
        <w:trPr>
          <w:cantSplit/>
          <w:jc w:val="center"/>
        </w:trPr>
        <w:tc>
          <w:tcPr>
            <w:tcW w:w="3240" w:type="dxa"/>
            <w:tcMar>
              <w:top w:w="70" w:type="dxa"/>
              <w:left w:w="90" w:type="dxa"/>
              <w:bottom w:w="70" w:type="dxa"/>
              <w:right w:w="90" w:type="dxa"/>
            </w:tcMar>
          </w:tcPr>
          <w:p w14:paraId="15D94464" w14:textId="77777777" w:rsidR="00CE21B3" w:rsidRDefault="00000000">
            <w:pPr>
              <w:spacing w:after="30" w:line="240" w:lineRule="auto"/>
            </w:pPr>
            <w:r>
              <w:rPr>
                <w:sz w:val="12"/>
              </w:rPr>
              <w:t>EdTech Strategy,</w:t>
            </w:r>
          </w:p>
        </w:tc>
        <w:tc>
          <w:tcPr>
            <w:tcW w:w="2448" w:type="dxa"/>
            <w:tcMar>
              <w:top w:w="70" w:type="dxa"/>
              <w:left w:w="90" w:type="dxa"/>
              <w:bottom w:w="70" w:type="dxa"/>
              <w:right w:w="90" w:type="dxa"/>
            </w:tcMar>
          </w:tcPr>
          <w:p w14:paraId="4B2168E6" w14:textId="77777777" w:rsidR="00CE21B3" w:rsidRDefault="00000000">
            <w:pPr>
              <w:spacing w:after="30" w:line="240" w:lineRule="auto"/>
            </w:pPr>
            <w:r>
              <w:rPr>
                <w:sz w:val="12"/>
              </w:rPr>
              <w:t>Jordan Ministry of Education</w:t>
            </w:r>
          </w:p>
        </w:tc>
        <w:tc>
          <w:tcPr>
            <w:tcW w:w="792" w:type="dxa"/>
            <w:tcMar>
              <w:top w:w="70" w:type="dxa"/>
              <w:left w:w="90" w:type="dxa"/>
              <w:bottom w:w="70" w:type="dxa"/>
              <w:right w:w="90" w:type="dxa"/>
            </w:tcMar>
          </w:tcPr>
          <w:p w14:paraId="5BC21EB6" w14:textId="77777777" w:rsidR="00CE21B3" w:rsidRDefault="00000000">
            <w:pPr>
              <w:spacing w:after="30" w:line="240" w:lineRule="auto"/>
            </w:pPr>
            <w:r>
              <w:rPr>
                <w:sz w:val="12"/>
              </w:rPr>
              <w:t>2021</w:t>
            </w:r>
          </w:p>
        </w:tc>
        <w:tc>
          <w:tcPr>
            <w:tcW w:w="1800" w:type="dxa"/>
            <w:tcMar>
              <w:top w:w="70" w:type="dxa"/>
              <w:left w:w="90" w:type="dxa"/>
              <w:bottom w:w="70" w:type="dxa"/>
              <w:right w:w="90" w:type="dxa"/>
            </w:tcMar>
          </w:tcPr>
          <w:p w14:paraId="4121202E" w14:textId="77777777" w:rsidR="00CE21B3" w:rsidRDefault="00000000">
            <w:pPr>
              <w:spacing w:after="30" w:line="240" w:lineRule="auto"/>
            </w:pPr>
            <w:r>
              <w:rPr>
                <w:sz w:val="12"/>
              </w:rPr>
              <w:t>Official government strategy</w:t>
            </w:r>
          </w:p>
        </w:tc>
        <w:tc>
          <w:tcPr>
            <w:tcW w:w="4032" w:type="dxa"/>
            <w:tcMar>
              <w:top w:w="70" w:type="dxa"/>
              <w:left w:w="90" w:type="dxa"/>
              <w:bottom w:w="70" w:type="dxa"/>
              <w:right w:w="90" w:type="dxa"/>
            </w:tcMar>
          </w:tcPr>
          <w:p w14:paraId="2EDC6C6A" w14:textId="77777777" w:rsidR="00CE21B3" w:rsidRDefault="00000000">
            <w:pPr>
              <w:spacing w:after="30" w:line="240" w:lineRule="auto"/>
            </w:pPr>
            <w:r>
              <w:rPr>
                <w:sz w:val="12"/>
              </w:rPr>
              <w:t>Positions education technology as part of wider education-system innovation and emphasizes interactive/digital learning infrastructure.</w:t>
            </w:r>
          </w:p>
        </w:tc>
        <w:tc>
          <w:tcPr>
            <w:tcW w:w="3888" w:type="dxa"/>
            <w:tcMar>
              <w:top w:w="70" w:type="dxa"/>
              <w:left w:w="90" w:type="dxa"/>
              <w:bottom w:w="70" w:type="dxa"/>
              <w:right w:w="90" w:type="dxa"/>
            </w:tcMar>
          </w:tcPr>
          <w:p w14:paraId="5937E0F8" w14:textId="77777777" w:rsidR="00CE21B3" w:rsidRDefault="00000000">
            <w:pPr>
              <w:spacing w:after="30" w:line="240" w:lineRule="auto"/>
            </w:pPr>
            <w:r>
              <w:rPr>
                <w:sz w:val="12"/>
              </w:rPr>
              <w:t>Jordan context</w:t>
            </w:r>
          </w:p>
        </w:tc>
        <w:tc>
          <w:tcPr>
            <w:tcW w:w="3816" w:type="dxa"/>
            <w:tcMar>
              <w:top w:w="70" w:type="dxa"/>
              <w:left w:w="90" w:type="dxa"/>
              <w:bottom w:w="70" w:type="dxa"/>
              <w:right w:w="90" w:type="dxa"/>
            </w:tcMar>
          </w:tcPr>
          <w:p w14:paraId="4FBE685A" w14:textId="77777777" w:rsidR="00CE21B3" w:rsidRDefault="00000000">
            <w:pPr>
              <w:spacing w:after="30" w:line="240" w:lineRule="auto"/>
            </w:pPr>
            <w:r>
              <w:rPr>
                <w:sz w:val="12"/>
              </w:rPr>
              <w:t>https://moe.gov.jo/sites/default/files/edtech_strategy_english_2021.pdf</w:t>
            </w:r>
          </w:p>
        </w:tc>
      </w:tr>
      <w:tr w:rsidR="00CE21B3" w14:paraId="6FD9D729" w14:textId="77777777">
        <w:trPr>
          <w:cantSplit/>
          <w:jc w:val="center"/>
        </w:trPr>
        <w:tc>
          <w:tcPr>
            <w:tcW w:w="3240" w:type="dxa"/>
            <w:shd w:val="clear" w:color="auto" w:fill="F8FAFC"/>
            <w:tcMar>
              <w:top w:w="70" w:type="dxa"/>
              <w:left w:w="90" w:type="dxa"/>
              <w:bottom w:w="70" w:type="dxa"/>
              <w:right w:w="90" w:type="dxa"/>
            </w:tcMar>
          </w:tcPr>
          <w:p w14:paraId="26A3DE14" w14:textId="77777777" w:rsidR="00CE21B3" w:rsidRDefault="00000000">
            <w:pPr>
              <w:spacing w:after="30" w:line="240" w:lineRule="auto"/>
            </w:pPr>
            <w:r>
              <w:rPr>
                <w:sz w:val="12"/>
              </w:rPr>
              <w:t>How Do Humans Sketch Objects?</w:t>
            </w:r>
          </w:p>
        </w:tc>
        <w:tc>
          <w:tcPr>
            <w:tcW w:w="2448" w:type="dxa"/>
            <w:shd w:val="clear" w:color="auto" w:fill="F8FAFC"/>
            <w:tcMar>
              <w:top w:w="70" w:type="dxa"/>
              <w:left w:w="90" w:type="dxa"/>
              <w:bottom w:w="70" w:type="dxa"/>
              <w:right w:w="90" w:type="dxa"/>
            </w:tcMar>
          </w:tcPr>
          <w:p w14:paraId="778B633A" w14:textId="77777777" w:rsidR="00CE21B3" w:rsidRDefault="00000000">
            <w:pPr>
              <w:spacing w:after="30" w:line="240" w:lineRule="auto"/>
            </w:pPr>
            <w:r>
              <w:rPr>
                <w:sz w:val="12"/>
              </w:rPr>
              <w:t>M. Eitz, J. Hays, and M. Alexa</w:t>
            </w:r>
          </w:p>
        </w:tc>
        <w:tc>
          <w:tcPr>
            <w:tcW w:w="792" w:type="dxa"/>
            <w:shd w:val="clear" w:color="auto" w:fill="F8FAFC"/>
            <w:tcMar>
              <w:top w:w="70" w:type="dxa"/>
              <w:left w:w="90" w:type="dxa"/>
              <w:bottom w:w="70" w:type="dxa"/>
              <w:right w:w="90" w:type="dxa"/>
            </w:tcMar>
          </w:tcPr>
          <w:p w14:paraId="396AB097" w14:textId="77777777" w:rsidR="00CE21B3" w:rsidRDefault="00000000">
            <w:pPr>
              <w:spacing w:after="30" w:line="240" w:lineRule="auto"/>
            </w:pPr>
            <w:r>
              <w:rPr>
                <w:sz w:val="12"/>
              </w:rPr>
              <w:t>2012</w:t>
            </w:r>
          </w:p>
        </w:tc>
        <w:tc>
          <w:tcPr>
            <w:tcW w:w="1800" w:type="dxa"/>
            <w:shd w:val="clear" w:color="auto" w:fill="F8FAFC"/>
            <w:tcMar>
              <w:top w:w="70" w:type="dxa"/>
              <w:left w:w="90" w:type="dxa"/>
              <w:bottom w:w="70" w:type="dxa"/>
              <w:right w:w="90" w:type="dxa"/>
            </w:tcMar>
          </w:tcPr>
          <w:p w14:paraId="4D0568E5" w14:textId="77777777" w:rsidR="00CE21B3" w:rsidRDefault="00000000">
            <w:pPr>
              <w:spacing w:after="30" w:line="240" w:lineRule="auto"/>
            </w:pPr>
            <w:r>
              <w:rPr>
                <w:sz w:val="12"/>
              </w:rPr>
              <w:t>Peer-reviewed dataset/study</w:t>
            </w:r>
          </w:p>
        </w:tc>
        <w:tc>
          <w:tcPr>
            <w:tcW w:w="4032" w:type="dxa"/>
            <w:shd w:val="clear" w:color="auto" w:fill="F8FAFC"/>
            <w:tcMar>
              <w:top w:w="70" w:type="dxa"/>
              <w:left w:w="90" w:type="dxa"/>
              <w:bottom w:w="70" w:type="dxa"/>
              <w:right w:w="90" w:type="dxa"/>
            </w:tcMar>
          </w:tcPr>
          <w:p w14:paraId="63960370" w14:textId="77777777" w:rsidR="00CE21B3" w:rsidRDefault="00000000">
            <w:pPr>
              <w:spacing w:after="30" w:line="240" w:lineRule="auto"/>
            </w:pPr>
            <w:r>
              <w:rPr>
                <w:sz w:val="12"/>
              </w:rPr>
              <w:t>20,000 non-expert sketches across 250 categories; highlights sketch abstraction/variability.</w:t>
            </w:r>
          </w:p>
        </w:tc>
        <w:tc>
          <w:tcPr>
            <w:tcW w:w="3888" w:type="dxa"/>
            <w:shd w:val="clear" w:color="auto" w:fill="F8FAFC"/>
            <w:tcMar>
              <w:top w:w="70" w:type="dxa"/>
              <w:left w:w="90" w:type="dxa"/>
              <w:bottom w:w="70" w:type="dxa"/>
              <w:right w:w="90" w:type="dxa"/>
            </w:tcMar>
          </w:tcPr>
          <w:p w14:paraId="0D0ECF42" w14:textId="77777777" w:rsidR="00CE21B3" w:rsidRDefault="00000000">
            <w:pPr>
              <w:spacing w:after="30" w:line="240" w:lineRule="auto"/>
            </w:pPr>
            <w:r>
              <w:rPr>
                <w:sz w:val="12"/>
              </w:rPr>
              <w:t>Evidence pack / literature or technology comparison</w:t>
            </w:r>
          </w:p>
        </w:tc>
        <w:tc>
          <w:tcPr>
            <w:tcW w:w="3816" w:type="dxa"/>
            <w:shd w:val="clear" w:color="auto" w:fill="F8FAFC"/>
            <w:tcMar>
              <w:top w:w="70" w:type="dxa"/>
              <w:left w:w="90" w:type="dxa"/>
              <w:bottom w:w="70" w:type="dxa"/>
              <w:right w:w="90" w:type="dxa"/>
            </w:tcMar>
          </w:tcPr>
          <w:p w14:paraId="0C31DC37" w14:textId="77777777" w:rsidR="00CE21B3" w:rsidRDefault="00000000">
            <w:pPr>
              <w:spacing w:after="30" w:line="240" w:lineRule="auto"/>
            </w:pPr>
            <w:r>
              <w:rPr>
                <w:sz w:val="12"/>
              </w:rPr>
              <w:t>https://doi.org/10.1145/2185520.2185540</w:t>
            </w:r>
          </w:p>
        </w:tc>
      </w:tr>
      <w:tr w:rsidR="00CE21B3" w14:paraId="3944DC4C" w14:textId="77777777">
        <w:trPr>
          <w:cantSplit/>
          <w:jc w:val="center"/>
        </w:trPr>
        <w:tc>
          <w:tcPr>
            <w:tcW w:w="3240" w:type="dxa"/>
            <w:tcMar>
              <w:top w:w="70" w:type="dxa"/>
              <w:left w:w="90" w:type="dxa"/>
              <w:bottom w:w="70" w:type="dxa"/>
              <w:right w:w="90" w:type="dxa"/>
            </w:tcMar>
          </w:tcPr>
          <w:p w14:paraId="13202E0B" w14:textId="77777777" w:rsidR="00CE21B3" w:rsidRDefault="00000000">
            <w:pPr>
              <w:spacing w:after="30" w:line="240" w:lineRule="auto"/>
            </w:pPr>
            <w:r>
              <w:rPr>
                <w:sz w:val="12"/>
              </w:rPr>
              <w:t>SHREC’13 Track: Large Scale Sketch-Based 3D Shape Retrieval,</w:t>
            </w:r>
          </w:p>
        </w:tc>
        <w:tc>
          <w:tcPr>
            <w:tcW w:w="2448" w:type="dxa"/>
            <w:tcMar>
              <w:top w:w="70" w:type="dxa"/>
              <w:left w:w="90" w:type="dxa"/>
              <w:bottom w:w="70" w:type="dxa"/>
              <w:right w:w="90" w:type="dxa"/>
            </w:tcMar>
          </w:tcPr>
          <w:p w14:paraId="54931012" w14:textId="77777777" w:rsidR="00CE21B3" w:rsidRDefault="00000000">
            <w:pPr>
              <w:spacing w:after="30" w:line="240" w:lineRule="auto"/>
            </w:pPr>
            <w:r>
              <w:rPr>
                <w:sz w:val="12"/>
              </w:rPr>
              <w:t>B. Li et al.</w:t>
            </w:r>
          </w:p>
        </w:tc>
        <w:tc>
          <w:tcPr>
            <w:tcW w:w="792" w:type="dxa"/>
            <w:tcMar>
              <w:top w:w="70" w:type="dxa"/>
              <w:left w:w="90" w:type="dxa"/>
              <w:bottom w:w="70" w:type="dxa"/>
              <w:right w:w="90" w:type="dxa"/>
            </w:tcMar>
          </w:tcPr>
          <w:p w14:paraId="28DC6599" w14:textId="77777777" w:rsidR="00CE21B3" w:rsidRDefault="00000000">
            <w:pPr>
              <w:spacing w:after="30" w:line="240" w:lineRule="auto"/>
            </w:pPr>
            <w:r>
              <w:rPr>
                <w:sz w:val="12"/>
              </w:rPr>
              <w:t>2013</w:t>
            </w:r>
          </w:p>
        </w:tc>
        <w:tc>
          <w:tcPr>
            <w:tcW w:w="1800" w:type="dxa"/>
            <w:tcMar>
              <w:top w:w="70" w:type="dxa"/>
              <w:left w:w="90" w:type="dxa"/>
              <w:bottom w:w="70" w:type="dxa"/>
              <w:right w:w="90" w:type="dxa"/>
            </w:tcMar>
          </w:tcPr>
          <w:p w14:paraId="2A325701" w14:textId="77777777" w:rsidR="00CE21B3" w:rsidRDefault="00000000">
            <w:pPr>
              <w:spacing w:after="30" w:line="240" w:lineRule="auto"/>
            </w:pPr>
            <w:r>
              <w:rPr>
                <w:sz w:val="12"/>
              </w:rPr>
              <w:t>Peer-reviewed benchmark</w:t>
            </w:r>
          </w:p>
        </w:tc>
        <w:tc>
          <w:tcPr>
            <w:tcW w:w="4032" w:type="dxa"/>
            <w:tcMar>
              <w:top w:w="70" w:type="dxa"/>
              <w:left w:w="90" w:type="dxa"/>
              <w:bottom w:w="70" w:type="dxa"/>
              <w:right w:w="90" w:type="dxa"/>
            </w:tcMar>
          </w:tcPr>
          <w:p w14:paraId="68409295" w14:textId="77777777" w:rsidR="00CE21B3" w:rsidRDefault="00000000">
            <w:pPr>
              <w:spacing w:after="30" w:line="240" w:lineRule="auto"/>
            </w:pPr>
            <w:r>
              <w:rPr>
                <w:sz w:val="12"/>
              </w:rPr>
              <w:t>7,200 sketches and 1,258 3D models across 80 classes.</w:t>
            </w:r>
          </w:p>
        </w:tc>
        <w:tc>
          <w:tcPr>
            <w:tcW w:w="3888" w:type="dxa"/>
            <w:tcMar>
              <w:top w:w="70" w:type="dxa"/>
              <w:left w:w="90" w:type="dxa"/>
              <w:bottom w:w="70" w:type="dxa"/>
              <w:right w:w="90" w:type="dxa"/>
            </w:tcMar>
          </w:tcPr>
          <w:p w14:paraId="10445A70" w14:textId="77777777" w:rsidR="00CE21B3" w:rsidRDefault="00000000">
            <w:pPr>
              <w:spacing w:after="30" w:line="240" w:lineRule="auto"/>
            </w:pPr>
            <w:r>
              <w:rPr>
                <w:sz w:val="12"/>
              </w:rPr>
              <w:t>Evidence pack / literature or technology comparison</w:t>
            </w:r>
          </w:p>
        </w:tc>
        <w:tc>
          <w:tcPr>
            <w:tcW w:w="3816" w:type="dxa"/>
            <w:tcMar>
              <w:top w:w="70" w:type="dxa"/>
              <w:left w:w="90" w:type="dxa"/>
              <w:bottom w:w="70" w:type="dxa"/>
              <w:right w:w="90" w:type="dxa"/>
            </w:tcMar>
          </w:tcPr>
          <w:p w14:paraId="294E3B47" w14:textId="77777777" w:rsidR="00CE21B3" w:rsidRDefault="00000000">
            <w:pPr>
              <w:spacing w:after="30" w:line="240" w:lineRule="auto"/>
            </w:pPr>
            <w:r>
              <w:rPr>
                <w:sz w:val="12"/>
              </w:rPr>
              <w:t>https://doi.org/10.2312/3DOR/3DOR13/089-096</w:t>
            </w:r>
          </w:p>
        </w:tc>
      </w:tr>
      <w:tr w:rsidR="00CE21B3" w14:paraId="4A84451E" w14:textId="77777777">
        <w:trPr>
          <w:cantSplit/>
          <w:jc w:val="center"/>
        </w:trPr>
        <w:tc>
          <w:tcPr>
            <w:tcW w:w="3240" w:type="dxa"/>
            <w:shd w:val="clear" w:color="auto" w:fill="F8FAFC"/>
            <w:tcMar>
              <w:top w:w="70" w:type="dxa"/>
              <w:left w:w="90" w:type="dxa"/>
              <w:bottom w:w="70" w:type="dxa"/>
              <w:right w:w="90" w:type="dxa"/>
            </w:tcMar>
          </w:tcPr>
          <w:p w14:paraId="21C430B8" w14:textId="77777777" w:rsidR="00CE21B3" w:rsidRDefault="00000000">
            <w:pPr>
              <w:spacing w:after="30" w:line="240" w:lineRule="auto"/>
            </w:pPr>
            <w:r>
              <w:rPr>
                <w:sz w:val="12"/>
              </w:rPr>
              <w:t>OpenShape: Scaling Up 3D Shape Representation Towards Open-World Understanding,</w:t>
            </w:r>
          </w:p>
        </w:tc>
        <w:tc>
          <w:tcPr>
            <w:tcW w:w="2448" w:type="dxa"/>
            <w:shd w:val="clear" w:color="auto" w:fill="F8FAFC"/>
            <w:tcMar>
              <w:top w:w="70" w:type="dxa"/>
              <w:left w:w="90" w:type="dxa"/>
              <w:bottom w:w="70" w:type="dxa"/>
              <w:right w:w="90" w:type="dxa"/>
            </w:tcMar>
          </w:tcPr>
          <w:p w14:paraId="7E8DC5E7" w14:textId="77777777" w:rsidR="00CE21B3" w:rsidRDefault="00000000">
            <w:pPr>
              <w:spacing w:after="30" w:line="240" w:lineRule="auto"/>
            </w:pPr>
            <w:r>
              <w:rPr>
                <w:sz w:val="12"/>
              </w:rPr>
              <w:t>M. Liu et al.</w:t>
            </w:r>
          </w:p>
        </w:tc>
        <w:tc>
          <w:tcPr>
            <w:tcW w:w="792" w:type="dxa"/>
            <w:shd w:val="clear" w:color="auto" w:fill="F8FAFC"/>
            <w:tcMar>
              <w:top w:w="70" w:type="dxa"/>
              <w:left w:w="90" w:type="dxa"/>
              <w:bottom w:w="70" w:type="dxa"/>
              <w:right w:w="90" w:type="dxa"/>
            </w:tcMar>
          </w:tcPr>
          <w:p w14:paraId="1FEE1E90" w14:textId="77777777" w:rsidR="00CE21B3" w:rsidRDefault="00000000">
            <w:pPr>
              <w:spacing w:after="30" w:line="240" w:lineRule="auto"/>
            </w:pPr>
            <w:r>
              <w:rPr>
                <w:sz w:val="12"/>
              </w:rPr>
              <w:t>2023</w:t>
            </w:r>
          </w:p>
        </w:tc>
        <w:tc>
          <w:tcPr>
            <w:tcW w:w="1800" w:type="dxa"/>
            <w:shd w:val="clear" w:color="auto" w:fill="F8FAFC"/>
            <w:tcMar>
              <w:top w:w="70" w:type="dxa"/>
              <w:left w:w="90" w:type="dxa"/>
              <w:bottom w:w="70" w:type="dxa"/>
              <w:right w:w="90" w:type="dxa"/>
            </w:tcMar>
          </w:tcPr>
          <w:p w14:paraId="0D1746AB" w14:textId="77777777" w:rsidR="00CE21B3" w:rsidRDefault="00000000">
            <w:pPr>
              <w:spacing w:after="30" w:line="240" w:lineRule="auto"/>
            </w:pPr>
            <w:r>
              <w:rPr>
                <w:sz w:val="12"/>
              </w:rPr>
              <w:t>Peer-reviewed ML paper</w:t>
            </w:r>
          </w:p>
        </w:tc>
        <w:tc>
          <w:tcPr>
            <w:tcW w:w="4032" w:type="dxa"/>
            <w:shd w:val="clear" w:color="auto" w:fill="F8FAFC"/>
            <w:tcMar>
              <w:top w:w="70" w:type="dxa"/>
              <w:left w:w="90" w:type="dxa"/>
              <w:bottom w:w="70" w:type="dxa"/>
              <w:right w:w="90" w:type="dxa"/>
            </w:tcMar>
          </w:tcPr>
          <w:p w14:paraId="50FEC51E" w14:textId="77777777" w:rsidR="00CE21B3" w:rsidRDefault="00000000">
            <w:pPr>
              <w:spacing w:after="30" w:line="240" w:lineRule="auto"/>
            </w:pPr>
            <w:r>
              <w:rPr>
                <w:sz w:val="12"/>
              </w:rPr>
              <w:t>Joint text/image/point-cloud representation; relevant to future image-to-3D semantic retrieval.</w:t>
            </w:r>
          </w:p>
        </w:tc>
        <w:tc>
          <w:tcPr>
            <w:tcW w:w="3888" w:type="dxa"/>
            <w:shd w:val="clear" w:color="auto" w:fill="F8FAFC"/>
            <w:tcMar>
              <w:top w:w="70" w:type="dxa"/>
              <w:left w:w="90" w:type="dxa"/>
              <w:bottom w:w="70" w:type="dxa"/>
              <w:right w:w="90" w:type="dxa"/>
            </w:tcMar>
          </w:tcPr>
          <w:p w14:paraId="58DCF62D" w14:textId="77777777" w:rsidR="00CE21B3" w:rsidRDefault="00000000">
            <w:pPr>
              <w:spacing w:after="30" w:line="240" w:lineRule="auto"/>
            </w:pPr>
            <w:r>
              <w:rPr>
                <w:sz w:val="12"/>
              </w:rPr>
              <w:t>Evidence pack / literature or technology comparison</w:t>
            </w:r>
          </w:p>
        </w:tc>
        <w:tc>
          <w:tcPr>
            <w:tcW w:w="3816" w:type="dxa"/>
            <w:shd w:val="clear" w:color="auto" w:fill="F8FAFC"/>
            <w:tcMar>
              <w:top w:w="70" w:type="dxa"/>
              <w:left w:w="90" w:type="dxa"/>
              <w:bottom w:w="70" w:type="dxa"/>
              <w:right w:w="90" w:type="dxa"/>
            </w:tcMar>
          </w:tcPr>
          <w:p w14:paraId="2FDCF3DD" w14:textId="77777777" w:rsidR="00CE21B3" w:rsidRDefault="00000000">
            <w:pPr>
              <w:spacing w:after="30" w:line="240" w:lineRule="auto"/>
            </w:pPr>
            <w:r>
              <w:rPr>
                <w:sz w:val="12"/>
              </w:rPr>
              <w:t>https://doi.org/10.52202/075280-1944</w:t>
            </w:r>
          </w:p>
        </w:tc>
      </w:tr>
      <w:tr w:rsidR="00CE21B3" w14:paraId="4FA14760" w14:textId="77777777">
        <w:trPr>
          <w:cantSplit/>
          <w:jc w:val="center"/>
        </w:trPr>
        <w:tc>
          <w:tcPr>
            <w:tcW w:w="3240" w:type="dxa"/>
            <w:tcMar>
              <w:top w:w="70" w:type="dxa"/>
              <w:left w:w="90" w:type="dxa"/>
              <w:bottom w:w="70" w:type="dxa"/>
              <w:right w:w="90" w:type="dxa"/>
            </w:tcMar>
          </w:tcPr>
          <w:p w14:paraId="4F5C75F3" w14:textId="77777777" w:rsidR="00CE21B3" w:rsidRDefault="00000000">
            <w:pPr>
              <w:spacing w:after="30" w:line="240" w:lineRule="auto"/>
            </w:pPr>
            <w:r>
              <w:rPr>
                <w:sz w:val="12"/>
              </w:rPr>
              <w:t>Reproducible Scaling Laws for Contrastive Language-Image Learning,</w:t>
            </w:r>
          </w:p>
        </w:tc>
        <w:tc>
          <w:tcPr>
            <w:tcW w:w="2448" w:type="dxa"/>
            <w:tcMar>
              <w:top w:w="70" w:type="dxa"/>
              <w:left w:w="90" w:type="dxa"/>
              <w:bottom w:w="70" w:type="dxa"/>
              <w:right w:w="90" w:type="dxa"/>
            </w:tcMar>
          </w:tcPr>
          <w:p w14:paraId="2925D441" w14:textId="77777777" w:rsidR="00CE21B3" w:rsidRDefault="00000000">
            <w:pPr>
              <w:spacing w:after="30" w:line="240" w:lineRule="auto"/>
            </w:pPr>
            <w:r>
              <w:rPr>
                <w:sz w:val="12"/>
              </w:rPr>
              <w:t>M. Cherti et al.</w:t>
            </w:r>
          </w:p>
        </w:tc>
        <w:tc>
          <w:tcPr>
            <w:tcW w:w="792" w:type="dxa"/>
            <w:tcMar>
              <w:top w:w="70" w:type="dxa"/>
              <w:left w:w="90" w:type="dxa"/>
              <w:bottom w:w="70" w:type="dxa"/>
              <w:right w:w="90" w:type="dxa"/>
            </w:tcMar>
          </w:tcPr>
          <w:p w14:paraId="2B4C8773" w14:textId="77777777" w:rsidR="00CE21B3" w:rsidRDefault="00000000">
            <w:pPr>
              <w:spacing w:after="30" w:line="240" w:lineRule="auto"/>
            </w:pPr>
            <w:r>
              <w:rPr>
                <w:sz w:val="12"/>
              </w:rPr>
              <w:t>2023</w:t>
            </w:r>
          </w:p>
        </w:tc>
        <w:tc>
          <w:tcPr>
            <w:tcW w:w="1800" w:type="dxa"/>
            <w:tcMar>
              <w:top w:w="70" w:type="dxa"/>
              <w:left w:w="90" w:type="dxa"/>
              <w:bottom w:w="70" w:type="dxa"/>
              <w:right w:w="90" w:type="dxa"/>
            </w:tcMar>
          </w:tcPr>
          <w:p w14:paraId="31F50558" w14:textId="77777777" w:rsidR="00CE21B3" w:rsidRDefault="00000000">
            <w:pPr>
              <w:spacing w:after="30" w:line="240" w:lineRule="auto"/>
            </w:pPr>
            <w:r>
              <w:rPr>
                <w:sz w:val="12"/>
              </w:rPr>
              <w:t>Peer-reviewed CV paper</w:t>
            </w:r>
          </w:p>
        </w:tc>
        <w:tc>
          <w:tcPr>
            <w:tcW w:w="4032" w:type="dxa"/>
            <w:tcMar>
              <w:top w:w="70" w:type="dxa"/>
              <w:left w:w="90" w:type="dxa"/>
              <w:bottom w:w="70" w:type="dxa"/>
              <w:right w:w="90" w:type="dxa"/>
            </w:tcMar>
          </w:tcPr>
          <w:p w14:paraId="1FDACE26" w14:textId="77777777" w:rsidR="00CE21B3" w:rsidRDefault="00000000">
            <w:pPr>
              <w:spacing w:after="30" w:line="240" w:lineRule="auto"/>
            </w:pPr>
            <w:r>
              <w:rPr>
                <w:sz w:val="12"/>
              </w:rPr>
              <w:t>OpenCLIP training/scaling reference; candidate visual encoder, not evidence of implementation.</w:t>
            </w:r>
          </w:p>
        </w:tc>
        <w:tc>
          <w:tcPr>
            <w:tcW w:w="3888" w:type="dxa"/>
            <w:tcMar>
              <w:top w:w="70" w:type="dxa"/>
              <w:left w:w="90" w:type="dxa"/>
              <w:bottom w:w="70" w:type="dxa"/>
              <w:right w:w="90" w:type="dxa"/>
            </w:tcMar>
          </w:tcPr>
          <w:p w14:paraId="28233EBB" w14:textId="77777777" w:rsidR="00CE21B3" w:rsidRDefault="00000000">
            <w:pPr>
              <w:spacing w:after="30" w:line="240" w:lineRule="auto"/>
            </w:pPr>
            <w:r>
              <w:rPr>
                <w:sz w:val="12"/>
              </w:rPr>
              <w:t>Evidence pack / literature or technology comparison</w:t>
            </w:r>
          </w:p>
        </w:tc>
        <w:tc>
          <w:tcPr>
            <w:tcW w:w="3816" w:type="dxa"/>
            <w:tcMar>
              <w:top w:w="70" w:type="dxa"/>
              <w:left w:w="90" w:type="dxa"/>
              <w:bottom w:w="70" w:type="dxa"/>
              <w:right w:w="90" w:type="dxa"/>
            </w:tcMar>
          </w:tcPr>
          <w:p w14:paraId="6B2A44E0" w14:textId="77777777" w:rsidR="00CE21B3" w:rsidRDefault="00000000">
            <w:pPr>
              <w:spacing w:after="30" w:line="240" w:lineRule="auto"/>
            </w:pPr>
            <w:r>
              <w:rPr>
                <w:sz w:val="12"/>
              </w:rPr>
              <w:t>https://doi.org/10.1109/CVPR52729.2023.00276</w:t>
            </w:r>
          </w:p>
        </w:tc>
      </w:tr>
      <w:tr w:rsidR="00CE21B3" w14:paraId="56322463" w14:textId="77777777">
        <w:trPr>
          <w:cantSplit/>
          <w:jc w:val="center"/>
        </w:trPr>
        <w:tc>
          <w:tcPr>
            <w:tcW w:w="3240" w:type="dxa"/>
            <w:shd w:val="clear" w:color="auto" w:fill="F8FAFC"/>
            <w:tcMar>
              <w:top w:w="70" w:type="dxa"/>
              <w:left w:w="90" w:type="dxa"/>
              <w:bottom w:w="70" w:type="dxa"/>
              <w:right w:w="90" w:type="dxa"/>
            </w:tcMar>
          </w:tcPr>
          <w:p w14:paraId="793C0D68" w14:textId="77777777" w:rsidR="00CE21B3" w:rsidRDefault="00000000">
            <w:pPr>
              <w:spacing w:after="30" w:line="240" w:lineRule="auto"/>
            </w:pPr>
            <w:r>
              <w:rPr>
                <w:sz w:val="12"/>
              </w:rPr>
              <w:t>Sigmoid Loss for Language Image Pre-Training,</w:t>
            </w:r>
          </w:p>
        </w:tc>
        <w:tc>
          <w:tcPr>
            <w:tcW w:w="2448" w:type="dxa"/>
            <w:shd w:val="clear" w:color="auto" w:fill="F8FAFC"/>
            <w:tcMar>
              <w:top w:w="70" w:type="dxa"/>
              <w:left w:w="90" w:type="dxa"/>
              <w:bottom w:w="70" w:type="dxa"/>
              <w:right w:w="90" w:type="dxa"/>
            </w:tcMar>
          </w:tcPr>
          <w:p w14:paraId="0FDB3F54" w14:textId="77777777" w:rsidR="00CE21B3" w:rsidRDefault="00000000">
            <w:pPr>
              <w:spacing w:after="30" w:line="240" w:lineRule="auto"/>
            </w:pPr>
            <w:r>
              <w:rPr>
                <w:sz w:val="12"/>
              </w:rPr>
              <w:t>X. Zhai, B. Mustafa, A. Kolesnikov, and L. Beyer</w:t>
            </w:r>
          </w:p>
        </w:tc>
        <w:tc>
          <w:tcPr>
            <w:tcW w:w="792" w:type="dxa"/>
            <w:shd w:val="clear" w:color="auto" w:fill="F8FAFC"/>
            <w:tcMar>
              <w:top w:w="70" w:type="dxa"/>
              <w:left w:w="90" w:type="dxa"/>
              <w:bottom w:w="70" w:type="dxa"/>
              <w:right w:w="90" w:type="dxa"/>
            </w:tcMar>
          </w:tcPr>
          <w:p w14:paraId="69192665" w14:textId="77777777" w:rsidR="00CE21B3" w:rsidRDefault="00000000">
            <w:pPr>
              <w:spacing w:after="30" w:line="240" w:lineRule="auto"/>
            </w:pPr>
            <w:r>
              <w:rPr>
                <w:sz w:val="12"/>
              </w:rPr>
              <w:t>2023</w:t>
            </w:r>
          </w:p>
        </w:tc>
        <w:tc>
          <w:tcPr>
            <w:tcW w:w="1800" w:type="dxa"/>
            <w:shd w:val="clear" w:color="auto" w:fill="F8FAFC"/>
            <w:tcMar>
              <w:top w:w="70" w:type="dxa"/>
              <w:left w:w="90" w:type="dxa"/>
              <w:bottom w:w="70" w:type="dxa"/>
              <w:right w:w="90" w:type="dxa"/>
            </w:tcMar>
          </w:tcPr>
          <w:p w14:paraId="04E2E954" w14:textId="77777777" w:rsidR="00CE21B3" w:rsidRDefault="00000000">
            <w:pPr>
              <w:spacing w:after="30" w:line="240" w:lineRule="auto"/>
            </w:pPr>
            <w:r>
              <w:rPr>
                <w:sz w:val="12"/>
              </w:rPr>
              <w:t>Peer-reviewed CV paper</w:t>
            </w:r>
          </w:p>
        </w:tc>
        <w:tc>
          <w:tcPr>
            <w:tcW w:w="4032" w:type="dxa"/>
            <w:shd w:val="clear" w:color="auto" w:fill="F8FAFC"/>
            <w:tcMar>
              <w:top w:w="70" w:type="dxa"/>
              <w:left w:w="90" w:type="dxa"/>
              <w:bottom w:w="70" w:type="dxa"/>
              <w:right w:w="90" w:type="dxa"/>
            </w:tcMar>
          </w:tcPr>
          <w:p w14:paraId="101DFFEE" w14:textId="77777777" w:rsidR="00CE21B3" w:rsidRDefault="00000000">
            <w:pPr>
              <w:spacing w:after="30" w:line="240" w:lineRule="auto"/>
            </w:pPr>
            <w:r>
              <w:rPr>
                <w:sz w:val="12"/>
              </w:rPr>
              <w:t>SigLIP family; candidate image representation technology, not specifically sketch-3D optimized.</w:t>
            </w:r>
          </w:p>
        </w:tc>
        <w:tc>
          <w:tcPr>
            <w:tcW w:w="3888" w:type="dxa"/>
            <w:shd w:val="clear" w:color="auto" w:fill="F8FAFC"/>
            <w:tcMar>
              <w:top w:w="70" w:type="dxa"/>
              <w:left w:w="90" w:type="dxa"/>
              <w:bottom w:w="70" w:type="dxa"/>
              <w:right w:w="90" w:type="dxa"/>
            </w:tcMar>
          </w:tcPr>
          <w:p w14:paraId="69EFFAB7" w14:textId="77777777" w:rsidR="00CE21B3" w:rsidRDefault="00000000">
            <w:pPr>
              <w:spacing w:after="30" w:line="240" w:lineRule="auto"/>
            </w:pPr>
            <w:r>
              <w:rPr>
                <w:sz w:val="12"/>
              </w:rPr>
              <w:t>Evidence pack / literature or technology comparison</w:t>
            </w:r>
          </w:p>
        </w:tc>
        <w:tc>
          <w:tcPr>
            <w:tcW w:w="3816" w:type="dxa"/>
            <w:shd w:val="clear" w:color="auto" w:fill="F8FAFC"/>
            <w:tcMar>
              <w:top w:w="70" w:type="dxa"/>
              <w:left w:w="90" w:type="dxa"/>
              <w:bottom w:w="70" w:type="dxa"/>
              <w:right w:w="90" w:type="dxa"/>
            </w:tcMar>
          </w:tcPr>
          <w:p w14:paraId="36723398" w14:textId="77777777" w:rsidR="00CE21B3" w:rsidRDefault="00000000">
            <w:pPr>
              <w:spacing w:after="30" w:line="240" w:lineRule="auto"/>
            </w:pPr>
            <w:r>
              <w:rPr>
                <w:sz w:val="12"/>
              </w:rPr>
              <w:t>https://openaccess.thecvf.com/content/ICCV2023/html/Zhai_Sigmoid_Loss_for_Language_Image_Pre-Training_ICCV_2023_paper.html</w:t>
            </w:r>
          </w:p>
        </w:tc>
      </w:tr>
      <w:tr w:rsidR="00CE21B3" w14:paraId="09D1A1C5" w14:textId="77777777">
        <w:trPr>
          <w:cantSplit/>
          <w:jc w:val="center"/>
        </w:trPr>
        <w:tc>
          <w:tcPr>
            <w:tcW w:w="3240" w:type="dxa"/>
            <w:tcMar>
              <w:top w:w="70" w:type="dxa"/>
              <w:left w:w="90" w:type="dxa"/>
              <w:bottom w:w="70" w:type="dxa"/>
              <w:right w:w="90" w:type="dxa"/>
            </w:tcMar>
          </w:tcPr>
          <w:p w14:paraId="5CAABF75" w14:textId="77777777" w:rsidR="00CE21B3" w:rsidRDefault="00000000">
            <w:pPr>
              <w:spacing w:after="30" w:line="240" w:lineRule="auto"/>
            </w:pPr>
            <w:r>
              <w:rPr>
                <w:sz w:val="12"/>
              </w:rPr>
              <w:t>DINOv2: Learning Robust Visual Features without Supervision,</w:t>
            </w:r>
          </w:p>
        </w:tc>
        <w:tc>
          <w:tcPr>
            <w:tcW w:w="2448" w:type="dxa"/>
            <w:tcMar>
              <w:top w:w="70" w:type="dxa"/>
              <w:left w:w="90" w:type="dxa"/>
              <w:bottom w:w="70" w:type="dxa"/>
              <w:right w:w="90" w:type="dxa"/>
            </w:tcMar>
          </w:tcPr>
          <w:p w14:paraId="1D7FCF03" w14:textId="77777777" w:rsidR="00CE21B3" w:rsidRDefault="00000000">
            <w:pPr>
              <w:spacing w:after="30" w:line="240" w:lineRule="auto"/>
            </w:pPr>
            <w:r>
              <w:rPr>
                <w:sz w:val="12"/>
              </w:rPr>
              <w:t>M. Oquab et al.</w:t>
            </w:r>
          </w:p>
        </w:tc>
        <w:tc>
          <w:tcPr>
            <w:tcW w:w="792" w:type="dxa"/>
            <w:tcMar>
              <w:top w:w="70" w:type="dxa"/>
              <w:left w:w="90" w:type="dxa"/>
              <w:bottom w:w="70" w:type="dxa"/>
              <w:right w:w="90" w:type="dxa"/>
            </w:tcMar>
          </w:tcPr>
          <w:p w14:paraId="4B3561F5" w14:textId="77777777" w:rsidR="00CE21B3" w:rsidRDefault="00000000">
            <w:pPr>
              <w:spacing w:after="30" w:line="240" w:lineRule="auto"/>
            </w:pPr>
            <w:r>
              <w:rPr>
                <w:sz w:val="12"/>
              </w:rPr>
              <w:t>2023</w:t>
            </w:r>
          </w:p>
        </w:tc>
        <w:tc>
          <w:tcPr>
            <w:tcW w:w="1800" w:type="dxa"/>
            <w:tcMar>
              <w:top w:w="70" w:type="dxa"/>
              <w:left w:w="90" w:type="dxa"/>
              <w:bottom w:w="70" w:type="dxa"/>
              <w:right w:w="90" w:type="dxa"/>
            </w:tcMar>
          </w:tcPr>
          <w:p w14:paraId="59FBD2DD" w14:textId="77777777" w:rsidR="00CE21B3" w:rsidRDefault="00000000">
            <w:pPr>
              <w:spacing w:after="30" w:line="240" w:lineRule="auto"/>
            </w:pPr>
            <w:r>
              <w:rPr>
                <w:sz w:val="12"/>
              </w:rPr>
              <w:t>Research preprint / foundation model</w:t>
            </w:r>
          </w:p>
        </w:tc>
        <w:tc>
          <w:tcPr>
            <w:tcW w:w="4032" w:type="dxa"/>
            <w:tcMar>
              <w:top w:w="70" w:type="dxa"/>
              <w:left w:w="90" w:type="dxa"/>
              <w:bottom w:w="70" w:type="dxa"/>
              <w:right w:w="90" w:type="dxa"/>
            </w:tcMar>
          </w:tcPr>
          <w:p w14:paraId="2CD5407A" w14:textId="77777777" w:rsidR="00CE21B3" w:rsidRDefault="00000000">
            <w:pPr>
              <w:spacing w:after="30" w:line="240" w:lineRule="auto"/>
            </w:pPr>
            <w:r>
              <w:rPr>
                <w:sz w:val="12"/>
              </w:rPr>
              <w:t>General-purpose visual features; candidate encoder requiring sketch-domain validation.</w:t>
            </w:r>
          </w:p>
        </w:tc>
        <w:tc>
          <w:tcPr>
            <w:tcW w:w="3888" w:type="dxa"/>
            <w:tcMar>
              <w:top w:w="70" w:type="dxa"/>
              <w:left w:w="90" w:type="dxa"/>
              <w:bottom w:w="70" w:type="dxa"/>
              <w:right w:w="90" w:type="dxa"/>
            </w:tcMar>
          </w:tcPr>
          <w:p w14:paraId="0C175A25" w14:textId="77777777" w:rsidR="00CE21B3" w:rsidRDefault="00000000">
            <w:pPr>
              <w:spacing w:after="30" w:line="240" w:lineRule="auto"/>
            </w:pPr>
            <w:r>
              <w:rPr>
                <w:sz w:val="12"/>
              </w:rPr>
              <w:t>Evidence pack / literature or technology comparison</w:t>
            </w:r>
          </w:p>
        </w:tc>
        <w:tc>
          <w:tcPr>
            <w:tcW w:w="3816" w:type="dxa"/>
            <w:tcMar>
              <w:top w:w="70" w:type="dxa"/>
              <w:left w:w="90" w:type="dxa"/>
              <w:bottom w:w="70" w:type="dxa"/>
              <w:right w:w="90" w:type="dxa"/>
            </w:tcMar>
          </w:tcPr>
          <w:p w14:paraId="76E9FE67" w14:textId="77777777" w:rsidR="00CE21B3" w:rsidRDefault="00000000">
            <w:pPr>
              <w:spacing w:after="30" w:line="240" w:lineRule="auto"/>
            </w:pPr>
            <w:r>
              <w:rPr>
                <w:sz w:val="12"/>
              </w:rPr>
              <w:t>https://arxiv.org/abs/2304.07193</w:t>
            </w:r>
          </w:p>
        </w:tc>
      </w:tr>
      <w:tr w:rsidR="00CE21B3" w14:paraId="4F689ED7" w14:textId="77777777">
        <w:trPr>
          <w:cantSplit/>
          <w:jc w:val="center"/>
        </w:trPr>
        <w:tc>
          <w:tcPr>
            <w:tcW w:w="3240" w:type="dxa"/>
            <w:shd w:val="clear" w:color="auto" w:fill="F8FAFC"/>
            <w:tcMar>
              <w:top w:w="70" w:type="dxa"/>
              <w:left w:w="90" w:type="dxa"/>
              <w:bottom w:w="70" w:type="dxa"/>
              <w:right w:w="90" w:type="dxa"/>
            </w:tcMar>
          </w:tcPr>
          <w:p w14:paraId="4A37A8DB" w14:textId="77777777" w:rsidR="00CE21B3" w:rsidRDefault="00000000">
            <w:pPr>
              <w:spacing w:after="30" w:line="240" w:lineRule="auto"/>
            </w:pPr>
            <w:r>
              <w:rPr>
                <w:sz w:val="12"/>
              </w:rPr>
              <w:t>Hand Landmarker,</w:t>
            </w:r>
          </w:p>
        </w:tc>
        <w:tc>
          <w:tcPr>
            <w:tcW w:w="2448" w:type="dxa"/>
            <w:shd w:val="clear" w:color="auto" w:fill="F8FAFC"/>
            <w:tcMar>
              <w:top w:w="70" w:type="dxa"/>
              <w:left w:w="90" w:type="dxa"/>
              <w:bottom w:w="70" w:type="dxa"/>
              <w:right w:w="90" w:type="dxa"/>
            </w:tcMar>
          </w:tcPr>
          <w:p w14:paraId="5455AC6E" w14:textId="77777777" w:rsidR="00CE21B3" w:rsidRDefault="00000000">
            <w:pPr>
              <w:spacing w:after="30" w:line="240" w:lineRule="auto"/>
            </w:pPr>
            <w:r>
              <w:rPr>
                <w:sz w:val="12"/>
              </w:rPr>
              <w:t>Google AI Edge</w:t>
            </w:r>
          </w:p>
        </w:tc>
        <w:tc>
          <w:tcPr>
            <w:tcW w:w="792" w:type="dxa"/>
            <w:shd w:val="clear" w:color="auto" w:fill="F8FAFC"/>
            <w:tcMar>
              <w:top w:w="70" w:type="dxa"/>
              <w:left w:w="90" w:type="dxa"/>
              <w:bottom w:w="70" w:type="dxa"/>
              <w:right w:w="90" w:type="dxa"/>
            </w:tcMar>
          </w:tcPr>
          <w:p w14:paraId="75C4CDC0" w14:textId="77777777" w:rsidR="00CE21B3" w:rsidRDefault="00000000">
            <w:pPr>
              <w:spacing w:after="30" w:line="240" w:lineRule="auto"/>
            </w:pPr>
            <w:r>
              <w:rPr>
                <w:sz w:val="12"/>
              </w:rPr>
              <w:t>2026</w:t>
            </w:r>
          </w:p>
        </w:tc>
        <w:tc>
          <w:tcPr>
            <w:tcW w:w="1800" w:type="dxa"/>
            <w:shd w:val="clear" w:color="auto" w:fill="F8FAFC"/>
            <w:tcMar>
              <w:top w:w="70" w:type="dxa"/>
              <w:left w:w="90" w:type="dxa"/>
              <w:bottom w:w="70" w:type="dxa"/>
              <w:right w:w="90" w:type="dxa"/>
            </w:tcMar>
          </w:tcPr>
          <w:p w14:paraId="1A163E21" w14:textId="77777777" w:rsidR="00CE21B3" w:rsidRDefault="00000000">
            <w:pPr>
              <w:spacing w:after="30" w:line="240" w:lineRule="auto"/>
            </w:pPr>
            <w:r>
              <w:rPr>
                <w:sz w:val="12"/>
              </w:rPr>
              <w:t>Official documentation</w:t>
            </w:r>
          </w:p>
        </w:tc>
        <w:tc>
          <w:tcPr>
            <w:tcW w:w="4032" w:type="dxa"/>
            <w:shd w:val="clear" w:color="auto" w:fill="F8FAFC"/>
            <w:tcMar>
              <w:top w:w="70" w:type="dxa"/>
              <w:left w:w="90" w:type="dxa"/>
              <w:bottom w:w="70" w:type="dxa"/>
              <w:right w:w="90" w:type="dxa"/>
            </w:tcMar>
          </w:tcPr>
          <w:p w14:paraId="625A49BC" w14:textId="77777777" w:rsidR="00CE21B3" w:rsidRDefault="00000000">
            <w:pPr>
              <w:spacing w:after="30" w:line="240" w:lineRule="auto"/>
            </w:pPr>
            <w:r>
              <w:rPr>
                <w:sz w:val="12"/>
              </w:rPr>
              <w:t>Live-stream hand landmark detection/tracking configuration for MediaPipe Tasks.</w:t>
            </w:r>
          </w:p>
        </w:tc>
        <w:tc>
          <w:tcPr>
            <w:tcW w:w="3888" w:type="dxa"/>
            <w:shd w:val="clear" w:color="auto" w:fill="F8FAFC"/>
            <w:tcMar>
              <w:top w:w="70" w:type="dxa"/>
              <w:left w:w="90" w:type="dxa"/>
              <w:bottom w:w="70" w:type="dxa"/>
              <w:right w:w="90" w:type="dxa"/>
            </w:tcMar>
          </w:tcPr>
          <w:p w14:paraId="3CCB91A8" w14:textId="77777777" w:rsidR="00CE21B3" w:rsidRDefault="00000000">
            <w:pPr>
              <w:spacing w:after="30" w:line="240" w:lineRule="auto"/>
            </w:pPr>
            <w:r>
              <w:rPr>
                <w:sz w:val="12"/>
              </w:rPr>
              <w:t>Evidence pack / literature or technology comparison</w:t>
            </w:r>
          </w:p>
        </w:tc>
        <w:tc>
          <w:tcPr>
            <w:tcW w:w="3816" w:type="dxa"/>
            <w:shd w:val="clear" w:color="auto" w:fill="F8FAFC"/>
            <w:tcMar>
              <w:top w:w="70" w:type="dxa"/>
              <w:left w:w="90" w:type="dxa"/>
              <w:bottom w:w="70" w:type="dxa"/>
              <w:right w:w="90" w:type="dxa"/>
            </w:tcMar>
          </w:tcPr>
          <w:p w14:paraId="689FA422" w14:textId="77777777" w:rsidR="00CE21B3" w:rsidRDefault="00000000">
            <w:pPr>
              <w:spacing w:after="30" w:line="240" w:lineRule="auto"/>
            </w:pPr>
            <w:r>
              <w:rPr>
                <w:sz w:val="12"/>
              </w:rPr>
              <w:t>https://ai.google.dev/edge/mediapipe/solutions/vision/hand_landmarker</w:t>
            </w:r>
          </w:p>
        </w:tc>
      </w:tr>
      <w:tr w:rsidR="00CE21B3" w14:paraId="747FC46D" w14:textId="77777777">
        <w:trPr>
          <w:cantSplit/>
          <w:jc w:val="center"/>
        </w:trPr>
        <w:tc>
          <w:tcPr>
            <w:tcW w:w="3240" w:type="dxa"/>
            <w:tcMar>
              <w:top w:w="70" w:type="dxa"/>
              <w:left w:w="90" w:type="dxa"/>
              <w:bottom w:w="70" w:type="dxa"/>
              <w:right w:w="90" w:type="dxa"/>
            </w:tcMar>
          </w:tcPr>
          <w:p w14:paraId="7BA28CEC" w14:textId="77777777" w:rsidR="00CE21B3" w:rsidRDefault="00000000">
            <w:pPr>
              <w:spacing w:after="30" w:line="240" w:lineRule="auto"/>
            </w:pPr>
            <w:r>
              <w:rPr>
                <w:sz w:val="12"/>
              </w:rPr>
              <w:t>NIH 3D Terms and Conditions,</w:t>
            </w:r>
          </w:p>
        </w:tc>
        <w:tc>
          <w:tcPr>
            <w:tcW w:w="2448" w:type="dxa"/>
            <w:tcMar>
              <w:top w:w="70" w:type="dxa"/>
              <w:left w:w="90" w:type="dxa"/>
              <w:bottom w:w="70" w:type="dxa"/>
              <w:right w:w="90" w:type="dxa"/>
            </w:tcMar>
          </w:tcPr>
          <w:p w14:paraId="26052C60" w14:textId="77777777" w:rsidR="00CE21B3" w:rsidRDefault="00000000">
            <w:pPr>
              <w:spacing w:after="30" w:line="240" w:lineRule="auto"/>
            </w:pPr>
            <w:r>
              <w:rPr>
                <w:sz w:val="12"/>
              </w:rPr>
              <w:t>NIH</w:t>
            </w:r>
          </w:p>
        </w:tc>
        <w:tc>
          <w:tcPr>
            <w:tcW w:w="792" w:type="dxa"/>
            <w:tcMar>
              <w:top w:w="70" w:type="dxa"/>
              <w:left w:w="90" w:type="dxa"/>
              <w:bottom w:w="70" w:type="dxa"/>
              <w:right w:w="90" w:type="dxa"/>
            </w:tcMar>
          </w:tcPr>
          <w:p w14:paraId="2F84356B" w14:textId="77777777" w:rsidR="00CE21B3" w:rsidRDefault="00000000">
            <w:pPr>
              <w:spacing w:after="30" w:line="240" w:lineRule="auto"/>
            </w:pPr>
            <w:r>
              <w:rPr>
                <w:sz w:val="12"/>
              </w:rPr>
              <w:t>2026</w:t>
            </w:r>
          </w:p>
        </w:tc>
        <w:tc>
          <w:tcPr>
            <w:tcW w:w="1800" w:type="dxa"/>
            <w:tcMar>
              <w:top w:w="70" w:type="dxa"/>
              <w:left w:w="90" w:type="dxa"/>
              <w:bottom w:w="70" w:type="dxa"/>
              <w:right w:w="90" w:type="dxa"/>
            </w:tcMar>
          </w:tcPr>
          <w:p w14:paraId="7E021BD7" w14:textId="77777777" w:rsidR="00CE21B3" w:rsidRDefault="00000000">
            <w:pPr>
              <w:spacing w:after="30" w:line="240" w:lineRule="auto"/>
            </w:pPr>
            <w:r>
              <w:rPr>
                <w:sz w:val="12"/>
              </w:rPr>
              <w:t>Official terms</w:t>
            </w:r>
          </w:p>
        </w:tc>
        <w:tc>
          <w:tcPr>
            <w:tcW w:w="4032" w:type="dxa"/>
            <w:tcMar>
              <w:top w:w="70" w:type="dxa"/>
              <w:left w:w="90" w:type="dxa"/>
              <w:bottom w:w="70" w:type="dxa"/>
              <w:right w:w="90" w:type="dxa"/>
            </w:tcMar>
          </w:tcPr>
          <w:p w14:paraId="31F2FC5F" w14:textId="77777777" w:rsidR="00CE21B3" w:rsidRDefault="00000000">
            <w:pPr>
              <w:spacing w:after="30" w:line="240" w:lineRule="auto"/>
            </w:pPr>
            <w:r>
              <w:rPr>
                <w:sz w:val="12"/>
              </w:rPr>
              <w:t>Assets may have public-domain, Creative Commons, or more restrictive licenses; license must be checked per entry.</w:t>
            </w:r>
          </w:p>
        </w:tc>
        <w:tc>
          <w:tcPr>
            <w:tcW w:w="3888" w:type="dxa"/>
            <w:tcMar>
              <w:top w:w="70" w:type="dxa"/>
              <w:left w:w="90" w:type="dxa"/>
              <w:bottom w:w="70" w:type="dxa"/>
              <w:right w:w="90" w:type="dxa"/>
            </w:tcMar>
          </w:tcPr>
          <w:p w14:paraId="51C88654" w14:textId="77777777" w:rsidR="00CE21B3" w:rsidRDefault="00000000">
            <w:pPr>
              <w:spacing w:after="30" w:line="240" w:lineRule="auto"/>
            </w:pPr>
            <w:r>
              <w:rPr>
                <w:sz w:val="12"/>
              </w:rPr>
              <w:t>Evidence pack / literature or technology comparison</w:t>
            </w:r>
          </w:p>
        </w:tc>
        <w:tc>
          <w:tcPr>
            <w:tcW w:w="3816" w:type="dxa"/>
            <w:tcMar>
              <w:top w:w="70" w:type="dxa"/>
              <w:left w:w="90" w:type="dxa"/>
              <w:bottom w:w="70" w:type="dxa"/>
              <w:right w:w="90" w:type="dxa"/>
            </w:tcMar>
          </w:tcPr>
          <w:p w14:paraId="14D618BD" w14:textId="77777777" w:rsidR="00CE21B3" w:rsidRDefault="00000000">
            <w:pPr>
              <w:spacing w:after="30" w:line="240" w:lineRule="auto"/>
            </w:pPr>
            <w:r>
              <w:rPr>
                <w:sz w:val="12"/>
              </w:rPr>
              <w:t>https://3d.nih.gov/terms</w:t>
            </w:r>
          </w:p>
        </w:tc>
      </w:tr>
      <w:tr w:rsidR="00CE21B3" w14:paraId="46A1A7B5" w14:textId="77777777">
        <w:trPr>
          <w:cantSplit/>
          <w:jc w:val="center"/>
        </w:trPr>
        <w:tc>
          <w:tcPr>
            <w:tcW w:w="3240" w:type="dxa"/>
            <w:shd w:val="clear" w:color="auto" w:fill="F8FAFC"/>
            <w:tcMar>
              <w:top w:w="70" w:type="dxa"/>
              <w:left w:w="90" w:type="dxa"/>
              <w:bottom w:w="70" w:type="dxa"/>
              <w:right w:w="90" w:type="dxa"/>
            </w:tcMar>
          </w:tcPr>
          <w:p w14:paraId="649F8B85" w14:textId="77777777" w:rsidR="00CE21B3" w:rsidRDefault="00000000">
            <w:pPr>
              <w:spacing w:after="30" w:line="240" w:lineRule="auto"/>
            </w:pPr>
            <w:r>
              <w:rPr>
                <w:sz w:val="12"/>
              </w:rPr>
              <w:t>Human Viewer / Navigation and Selection Tools,</w:t>
            </w:r>
          </w:p>
        </w:tc>
        <w:tc>
          <w:tcPr>
            <w:tcW w:w="2448" w:type="dxa"/>
            <w:shd w:val="clear" w:color="auto" w:fill="F8FAFC"/>
            <w:tcMar>
              <w:top w:w="70" w:type="dxa"/>
              <w:left w:w="90" w:type="dxa"/>
              <w:bottom w:w="70" w:type="dxa"/>
              <w:right w:w="90" w:type="dxa"/>
            </w:tcMar>
          </w:tcPr>
          <w:p w14:paraId="57B86C52" w14:textId="77777777" w:rsidR="00CE21B3" w:rsidRDefault="00000000">
            <w:pPr>
              <w:spacing w:after="30" w:line="240" w:lineRule="auto"/>
            </w:pPr>
            <w:r>
              <w:rPr>
                <w:sz w:val="12"/>
              </w:rPr>
              <w:t>BioDigital</w:t>
            </w:r>
          </w:p>
        </w:tc>
        <w:tc>
          <w:tcPr>
            <w:tcW w:w="792" w:type="dxa"/>
            <w:shd w:val="clear" w:color="auto" w:fill="F8FAFC"/>
            <w:tcMar>
              <w:top w:w="70" w:type="dxa"/>
              <w:left w:w="90" w:type="dxa"/>
              <w:bottom w:w="70" w:type="dxa"/>
              <w:right w:w="90" w:type="dxa"/>
            </w:tcMar>
          </w:tcPr>
          <w:p w14:paraId="59205B0E" w14:textId="77777777" w:rsidR="00CE21B3" w:rsidRDefault="00000000">
            <w:pPr>
              <w:spacing w:after="30" w:line="240" w:lineRule="auto"/>
            </w:pPr>
            <w:r>
              <w:rPr>
                <w:sz w:val="12"/>
              </w:rPr>
              <w:t>2026</w:t>
            </w:r>
          </w:p>
        </w:tc>
        <w:tc>
          <w:tcPr>
            <w:tcW w:w="1800" w:type="dxa"/>
            <w:shd w:val="clear" w:color="auto" w:fill="F8FAFC"/>
            <w:tcMar>
              <w:top w:w="70" w:type="dxa"/>
              <w:left w:w="90" w:type="dxa"/>
              <w:bottom w:w="70" w:type="dxa"/>
              <w:right w:w="90" w:type="dxa"/>
            </w:tcMar>
          </w:tcPr>
          <w:p w14:paraId="49521D0C" w14:textId="77777777" w:rsidR="00CE21B3" w:rsidRDefault="00000000">
            <w:pPr>
              <w:spacing w:after="30" w:line="240" w:lineRule="auto"/>
            </w:pPr>
            <w:r>
              <w:rPr>
                <w:sz w:val="12"/>
              </w:rPr>
              <w:t>Official product documentation</w:t>
            </w:r>
          </w:p>
        </w:tc>
        <w:tc>
          <w:tcPr>
            <w:tcW w:w="4032" w:type="dxa"/>
            <w:shd w:val="clear" w:color="auto" w:fill="F8FAFC"/>
            <w:tcMar>
              <w:top w:w="70" w:type="dxa"/>
              <w:left w:w="90" w:type="dxa"/>
              <w:bottom w:w="70" w:type="dxa"/>
              <w:right w:w="90" w:type="dxa"/>
            </w:tcMar>
          </w:tcPr>
          <w:p w14:paraId="6E3143F3" w14:textId="77777777" w:rsidR="00CE21B3" w:rsidRDefault="00000000">
            <w:pPr>
              <w:spacing w:after="30" w:line="240" w:lineRule="auto"/>
            </w:pPr>
            <w:r>
              <w:rPr>
                <w:sz w:val="12"/>
              </w:rPr>
              <w:t>Interactive 3D anatomy supports selecting, rotating, dissecting/isolation and touch/mouse navigation.</w:t>
            </w:r>
          </w:p>
        </w:tc>
        <w:tc>
          <w:tcPr>
            <w:tcW w:w="3888" w:type="dxa"/>
            <w:shd w:val="clear" w:color="auto" w:fill="F8FAFC"/>
            <w:tcMar>
              <w:top w:w="70" w:type="dxa"/>
              <w:left w:w="90" w:type="dxa"/>
              <w:bottom w:w="70" w:type="dxa"/>
              <w:right w:w="90" w:type="dxa"/>
            </w:tcMar>
          </w:tcPr>
          <w:p w14:paraId="7308C560" w14:textId="77777777" w:rsidR="00CE21B3" w:rsidRDefault="00000000">
            <w:pPr>
              <w:spacing w:after="30" w:line="240" w:lineRule="auto"/>
            </w:pPr>
            <w:r>
              <w:rPr>
                <w:sz w:val="12"/>
              </w:rPr>
              <w:t>Evidence pack / literature or technology comparison</w:t>
            </w:r>
          </w:p>
        </w:tc>
        <w:tc>
          <w:tcPr>
            <w:tcW w:w="3816" w:type="dxa"/>
            <w:shd w:val="clear" w:color="auto" w:fill="F8FAFC"/>
            <w:tcMar>
              <w:top w:w="70" w:type="dxa"/>
              <w:left w:w="90" w:type="dxa"/>
              <w:bottom w:w="70" w:type="dxa"/>
              <w:right w:w="90" w:type="dxa"/>
            </w:tcMar>
          </w:tcPr>
          <w:p w14:paraId="3288D6B5" w14:textId="77777777" w:rsidR="00CE21B3" w:rsidRDefault="00000000">
            <w:pPr>
              <w:spacing w:after="30" w:line="240" w:lineRule="auto"/>
            </w:pPr>
            <w:r>
              <w:rPr>
                <w:sz w:val="12"/>
              </w:rPr>
              <w:t>https://human.biodigital.com/help-navigation.html</w:t>
            </w:r>
          </w:p>
        </w:tc>
      </w:tr>
      <w:tr w:rsidR="00CE21B3" w14:paraId="5B940DBF" w14:textId="77777777">
        <w:trPr>
          <w:cantSplit/>
          <w:jc w:val="center"/>
        </w:trPr>
        <w:tc>
          <w:tcPr>
            <w:tcW w:w="3240" w:type="dxa"/>
            <w:tcMar>
              <w:top w:w="70" w:type="dxa"/>
              <w:left w:w="90" w:type="dxa"/>
              <w:bottom w:w="70" w:type="dxa"/>
              <w:right w:w="90" w:type="dxa"/>
            </w:tcMar>
          </w:tcPr>
          <w:p w14:paraId="42ABAF4F" w14:textId="77777777" w:rsidR="00CE21B3" w:rsidRDefault="00000000">
            <w:pPr>
              <w:spacing w:after="30" w:line="240" w:lineRule="auto"/>
            </w:pPr>
            <w:r>
              <w:rPr>
                <w:sz w:val="12"/>
              </w:rPr>
              <w:t>Zooming, dissecting, and rotating the 3D model,</w:t>
            </w:r>
          </w:p>
        </w:tc>
        <w:tc>
          <w:tcPr>
            <w:tcW w:w="2448" w:type="dxa"/>
            <w:tcMar>
              <w:top w:w="70" w:type="dxa"/>
              <w:left w:w="90" w:type="dxa"/>
              <w:bottom w:w="70" w:type="dxa"/>
              <w:right w:w="90" w:type="dxa"/>
            </w:tcMar>
          </w:tcPr>
          <w:p w14:paraId="4F713A65" w14:textId="77777777" w:rsidR="00CE21B3" w:rsidRDefault="00000000">
            <w:pPr>
              <w:spacing w:after="30" w:line="240" w:lineRule="auto"/>
            </w:pPr>
            <w:r>
              <w:rPr>
                <w:sz w:val="12"/>
              </w:rPr>
              <w:t>Visible Body</w:t>
            </w:r>
          </w:p>
        </w:tc>
        <w:tc>
          <w:tcPr>
            <w:tcW w:w="792" w:type="dxa"/>
            <w:tcMar>
              <w:top w:w="70" w:type="dxa"/>
              <w:left w:w="90" w:type="dxa"/>
              <w:bottom w:w="70" w:type="dxa"/>
              <w:right w:w="90" w:type="dxa"/>
            </w:tcMar>
          </w:tcPr>
          <w:p w14:paraId="45DA2695" w14:textId="77777777" w:rsidR="00CE21B3" w:rsidRDefault="00000000">
            <w:pPr>
              <w:spacing w:after="30" w:line="240" w:lineRule="auto"/>
            </w:pPr>
            <w:r>
              <w:rPr>
                <w:sz w:val="12"/>
              </w:rPr>
              <w:t>—</w:t>
            </w:r>
          </w:p>
        </w:tc>
        <w:tc>
          <w:tcPr>
            <w:tcW w:w="1800" w:type="dxa"/>
            <w:tcMar>
              <w:top w:w="70" w:type="dxa"/>
              <w:left w:w="90" w:type="dxa"/>
              <w:bottom w:w="70" w:type="dxa"/>
              <w:right w:w="90" w:type="dxa"/>
            </w:tcMar>
          </w:tcPr>
          <w:p w14:paraId="5D06FF90" w14:textId="77777777" w:rsidR="00CE21B3" w:rsidRDefault="00000000">
            <w:pPr>
              <w:spacing w:after="30" w:line="240" w:lineRule="auto"/>
            </w:pPr>
            <w:r>
              <w:rPr>
                <w:sz w:val="12"/>
              </w:rPr>
              <w:t>Official product documentation</w:t>
            </w:r>
          </w:p>
        </w:tc>
        <w:tc>
          <w:tcPr>
            <w:tcW w:w="4032" w:type="dxa"/>
            <w:tcMar>
              <w:top w:w="70" w:type="dxa"/>
              <w:left w:w="90" w:type="dxa"/>
              <w:bottom w:w="70" w:type="dxa"/>
              <w:right w:w="90" w:type="dxa"/>
            </w:tcMar>
          </w:tcPr>
          <w:p w14:paraId="7087248E" w14:textId="77777777" w:rsidR="00CE21B3" w:rsidRDefault="00000000">
            <w:pPr>
              <w:spacing w:after="30" w:line="240" w:lineRule="auto"/>
            </w:pPr>
            <w:r>
              <w:rPr>
                <w:sz w:val="12"/>
              </w:rPr>
              <w:t>Interactive anatomy supports rotation, selection, fade/hide and dissection with mouse/touch.</w:t>
            </w:r>
          </w:p>
        </w:tc>
        <w:tc>
          <w:tcPr>
            <w:tcW w:w="3888" w:type="dxa"/>
            <w:tcMar>
              <w:top w:w="70" w:type="dxa"/>
              <w:left w:w="90" w:type="dxa"/>
              <w:bottom w:w="70" w:type="dxa"/>
              <w:right w:w="90" w:type="dxa"/>
            </w:tcMar>
          </w:tcPr>
          <w:p w14:paraId="0B925559" w14:textId="77777777" w:rsidR="00CE21B3" w:rsidRDefault="00000000">
            <w:pPr>
              <w:spacing w:after="30" w:line="240" w:lineRule="auto"/>
            </w:pPr>
            <w:r>
              <w:rPr>
                <w:sz w:val="12"/>
              </w:rPr>
              <w:t>Evidence pack / literature or technology comparison</w:t>
            </w:r>
          </w:p>
        </w:tc>
        <w:tc>
          <w:tcPr>
            <w:tcW w:w="3816" w:type="dxa"/>
            <w:tcMar>
              <w:top w:w="70" w:type="dxa"/>
              <w:left w:w="90" w:type="dxa"/>
              <w:bottom w:w="70" w:type="dxa"/>
              <w:right w:w="90" w:type="dxa"/>
            </w:tcMar>
          </w:tcPr>
          <w:p w14:paraId="07E0F141" w14:textId="77777777" w:rsidR="00CE21B3" w:rsidRDefault="00000000">
            <w:pPr>
              <w:spacing w:after="30" w:line="240" w:lineRule="auto"/>
            </w:pPr>
            <w:r>
              <w:rPr>
                <w:sz w:val="12"/>
              </w:rPr>
              <w:t>https://support.visiblebody.com/hc/en-us/articles/360003174453-Zooming-dissecting-and-rotating-the-3D-model</w:t>
            </w:r>
          </w:p>
        </w:tc>
      </w:tr>
      <w:tr w:rsidR="00CE21B3" w14:paraId="675D5460" w14:textId="77777777">
        <w:trPr>
          <w:cantSplit/>
          <w:jc w:val="center"/>
        </w:trPr>
        <w:tc>
          <w:tcPr>
            <w:tcW w:w="3240" w:type="dxa"/>
            <w:shd w:val="clear" w:color="auto" w:fill="F8FAFC"/>
            <w:tcMar>
              <w:top w:w="70" w:type="dxa"/>
              <w:left w:w="90" w:type="dxa"/>
              <w:bottom w:w="70" w:type="dxa"/>
              <w:right w:w="90" w:type="dxa"/>
            </w:tcMar>
          </w:tcPr>
          <w:p w14:paraId="59E04EFF" w14:textId="77777777" w:rsidR="00CE21B3" w:rsidRDefault="00000000">
            <w:pPr>
              <w:spacing w:after="30" w:line="240" w:lineRule="auto"/>
            </w:pPr>
            <w:r>
              <w:rPr>
                <w:sz w:val="12"/>
              </w:rPr>
              <w:t>Exploded Views,</w:t>
            </w:r>
          </w:p>
        </w:tc>
        <w:tc>
          <w:tcPr>
            <w:tcW w:w="2448" w:type="dxa"/>
            <w:shd w:val="clear" w:color="auto" w:fill="F8FAFC"/>
            <w:tcMar>
              <w:top w:w="70" w:type="dxa"/>
              <w:left w:w="90" w:type="dxa"/>
              <w:bottom w:w="70" w:type="dxa"/>
              <w:right w:w="90" w:type="dxa"/>
            </w:tcMar>
          </w:tcPr>
          <w:p w14:paraId="0D437B16" w14:textId="77777777" w:rsidR="00CE21B3" w:rsidRDefault="00000000">
            <w:pPr>
              <w:spacing w:after="30" w:line="240" w:lineRule="auto"/>
            </w:pPr>
            <w:r>
              <w:rPr>
                <w:sz w:val="12"/>
              </w:rPr>
              <w:t>JigSpace</w:t>
            </w:r>
          </w:p>
        </w:tc>
        <w:tc>
          <w:tcPr>
            <w:tcW w:w="792" w:type="dxa"/>
            <w:shd w:val="clear" w:color="auto" w:fill="F8FAFC"/>
            <w:tcMar>
              <w:top w:w="70" w:type="dxa"/>
              <w:left w:w="90" w:type="dxa"/>
              <w:bottom w:w="70" w:type="dxa"/>
              <w:right w:w="90" w:type="dxa"/>
            </w:tcMar>
          </w:tcPr>
          <w:p w14:paraId="70D5A46D" w14:textId="77777777" w:rsidR="00CE21B3" w:rsidRDefault="00000000">
            <w:pPr>
              <w:spacing w:after="30" w:line="240" w:lineRule="auto"/>
            </w:pPr>
            <w:r>
              <w:rPr>
                <w:sz w:val="12"/>
              </w:rPr>
              <w:t>2026</w:t>
            </w:r>
          </w:p>
        </w:tc>
        <w:tc>
          <w:tcPr>
            <w:tcW w:w="1800" w:type="dxa"/>
            <w:shd w:val="clear" w:color="auto" w:fill="F8FAFC"/>
            <w:tcMar>
              <w:top w:w="70" w:type="dxa"/>
              <w:left w:w="90" w:type="dxa"/>
              <w:bottom w:w="70" w:type="dxa"/>
              <w:right w:w="90" w:type="dxa"/>
            </w:tcMar>
          </w:tcPr>
          <w:p w14:paraId="4F11D498" w14:textId="77777777" w:rsidR="00CE21B3" w:rsidRDefault="00000000">
            <w:pPr>
              <w:spacing w:after="30" w:line="240" w:lineRule="auto"/>
            </w:pPr>
            <w:r>
              <w:rPr>
                <w:sz w:val="12"/>
              </w:rPr>
              <w:t>Official product documentation</w:t>
            </w:r>
          </w:p>
        </w:tc>
        <w:tc>
          <w:tcPr>
            <w:tcW w:w="4032" w:type="dxa"/>
            <w:shd w:val="clear" w:color="auto" w:fill="F8FAFC"/>
            <w:tcMar>
              <w:top w:w="70" w:type="dxa"/>
              <w:left w:w="90" w:type="dxa"/>
              <w:bottom w:w="70" w:type="dxa"/>
              <w:right w:w="90" w:type="dxa"/>
            </w:tcMar>
          </w:tcPr>
          <w:p w14:paraId="7A15B3BE" w14:textId="77777777" w:rsidR="00CE21B3" w:rsidRDefault="00000000">
            <w:pPr>
              <w:spacing w:after="30" w:line="240" w:lineRule="auto"/>
            </w:pPr>
            <w:r>
              <w:rPr>
                <w:sz w:val="12"/>
              </w:rPr>
              <w:t>3D/CAD assemblies can be exploded with a slider in 3D/AR.</w:t>
            </w:r>
          </w:p>
        </w:tc>
        <w:tc>
          <w:tcPr>
            <w:tcW w:w="3888" w:type="dxa"/>
            <w:shd w:val="clear" w:color="auto" w:fill="F8FAFC"/>
            <w:tcMar>
              <w:top w:w="70" w:type="dxa"/>
              <w:left w:w="90" w:type="dxa"/>
              <w:bottom w:w="70" w:type="dxa"/>
              <w:right w:w="90" w:type="dxa"/>
            </w:tcMar>
          </w:tcPr>
          <w:p w14:paraId="2D9D68C6" w14:textId="77777777" w:rsidR="00CE21B3" w:rsidRDefault="00000000">
            <w:pPr>
              <w:spacing w:after="30" w:line="240" w:lineRule="auto"/>
            </w:pPr>
            <w:r>
              <w:rPr>
                <w:sz w:val="12"/>
              </w:rPr>
              <w:t>Evidence pack / literature or technology comparison</w:t>
            </w:r>
          </w:p>
        </w:tc>
        <w:tc>
          <w:tcPr>
            <w:tcW w:w="3816" w:type="dxa"/>
            <w:shd w:val="clear" w:color="auto" w:fill="F8FAFC"/>
            <w:tcMar>
              <w:top w:w="70" w:type="dxa"/>
              <w:left w:w="90" w:type="dxa"/>
              <w:bottom w:w="70" w:type="dxa"/>
              <w:right w:w="90" w:type="dxa"/>
            </w:tcMar>
          </w:tcPr>
          <w:p w14:paraId="0AC94B60" w14:textId="77777777" w:rsidR="00CE21B3" w:rsidRDefault="00000000">
            <w:pPr>
              <w:spacing w:after="30" w:line="240" w:lineRule="auto"/>
            </w:pPr>
            <w:r>
              <w:rPr>
                <w:sz w:val="12"/>
              </w:rPr>
              <w:t>https://www.jig.com/help-center/exploded-views-in-augmented-reality</w:t>
            </w:r>
          </w:p>
        </w:tc>
      </w:tr>
      <w:tr w:rsidR="00CE21B3" w14:paraId="7BA8753B" w14:textId="77777777">
        <w:trPr>
          <w:cantSplit/>
          <w:jc w:val="center"/>
        </w:trPr>
        <w:tc>
          <w:tcPr>
            <w:tcW w:w="3240" w:type="dxa"/>
            <w:tcMar>
              <w:top w:w="70" w:type="dxa"/>
              <w:left w:w="90" w:type="dxa"/>
              <w:bottom w:w="70" w:type="dxa"/>
              <w:right w:w="90" w:type="dxa"/>
            </w:tcMar>
          </w:tcPr>
          <w:p w14:paraId="027AD10D" w14:textId="77777777" w:rsidR="00CE21B3" w:rsidRDefault="00000000">
            <w:pPr>
              <w:spacing w:after="30" w:line="240" w:lineRule="auto"/>
            </w:pPr>
            <w:r>
              <w:rPr>
                <w:sz w:val="12"/>
              </w:rPr>
              <w:t>Spatial hand gestures,</w:t>
            </w:r>
          </w:p>
        </w:tc>
        <w:tc>
          <w:tcPr>
            <w:tcW w:w="2448" w:type="dxa"/>
            <w:tcMar>
              <w:top w:w="70" w:type="dxa"/>
              <w:left w:w="90" w:type="dxa"/>
              <w:bottom w:w="70" w:type="dxa"/>
              <w:right w:w="90" w:type="dxa"/>
            </w:tcMar>
          </w:tcPr>
          <w:p w14:paraId="3CB2A1F6" w14:textId="77777777" w:rsidR="00CE21B3" w:rsidRDefault="00000000">
            <w:pPr>
              <w:spacing w:after="30" w:line="240" w:lineRule="auto"/>
            </w:pPr>
            <w:r>
              <w:rPr>
                <w:sz w:val="12"/>
              </w:rPr>
              <w:t>JigSpace</w:t>
            </w:r>
          </w:p>
        </w:tc>
        <w:tc>
          <w:tcPr>
            <w:tcW w:w="792" w:type="dxa"/>
            <w:tcMar>
              <w:top w:w="70" w:type="dxa"/>
              <w:left w:w="90" w:type="dxa"/>
              <w:bottom w:w="70" w:type="dxa"/>
              <w:right w:w="90" w:type="dxa"/>
            </w:tcMar>
          </w:tcPr>
          <w:p w14:paraId="2BFC23BA" w14:textId="77777777" w:rsidR="00CE21B3" w:rsidRDefault="00000000">
            <w:pPr>
              <w:spacing w:after="30" w:line="240" w:lineRule="auto"/>
            </w:pPr>
            <w:r>
              <w:rPr>
                <w:sz w:val="12"/>
              </w:rPr>
              <w:t>2026</w:t>
            </w:r>
          </w:p>
        </w:tc>
        <w:tc>
          <w:tcPr>
            <w:tcW w:w="1800" w:type="dxa"/>
            <w:tcMar>
              <w:top w:w="70" w:type="dxa"/>
              <w:left w:w="90" w:type="dxa"/>
              <w:bottom w:w="70" w:type="dxa"/>
              <w:right w:w="90" w:type="dxa"/>
            </w:tcMar>
          </w:tcPr>
          <w:p w14:paraId="02F35A62" w14:textId="77777777" w:rsidR="00CE21B3" w:rsidRDefault="00000000">
            <w:pPr>
              <w:spacing w:after="30" w:line="240" w:lineRule="auto"/>
            </w:pPr>
            <w:r>
              <w:rPr>
                <w:sz w:val="12"/>
              </w:rPr>
              <w:t>Official product documentation</w:t>
            </w:r>
          </w:p>
        </w:tc>
        <w:tc>
          <w:tcPr>
            <w:tcW w:w="4032" w:type="dxa"/>
            <w:tcMar>
              <w:top w:w="70" w:type="dxa"/>
              <w:left w:w="90" w:type="dxa"/>
              <w:bottom w:w="70" w:type="dxa"/>
              <w:right w:w="90" w:type="dxa"/>
            </w:tcMar>
          </w:tcPr>
          <w:p w14:paraId="4CDF23D6" w14:textId="77777777" w:rsidR="00CE21B3" w:rsidRDefault="00000000">
            <w:pPr>
              <w:spacing w:after="30" w:line="240" w:lineRule="auto"/>
            </w:pPr>
            <w:r>
              <w:rPr>
                <w:sz w:val="12"/>
              </w:rPr>
              <w:t>Apple Vision Pro version supports pinch-based navigation, pick/pull-apart and hand interaction.</w:t>
            </w:r>
          </w:p>
        </w:tc>
        <w:tc>
          <w:tcPr>
            <w:tcW w:w="3888" w:type="dxa"/>
            <w:tcMar>
              <w:top w:w="70" w:type="dxa"/>
              <w:left w:w="90" w:type="dxa"/>
              <w:bottom w:w="70" w:type="dxa"/>
              <w:right w:w="90" w:type="dxa"/>
            </w:tcMar>
          </w:tcPr>
          <w:p w14:paraId="276EB877" w14:textId="77777777" w:rsidR="00CE21B3" w:rsidRDefault="00000000">
            <w:pPr>
              <w:spacing w:after="30" w:line="240" w:lineRule="auto"/>
            </w:pPr>
            <w:r>
              <w:rPr>
                <w:sz w:val="12"/>
              </w:rPr>
              <w:t>Evidence pack / literature or technology comparison</w:t>
            </w:r>
          </w:p>
        </w:tc>
        <w:tc>
          <w:tcPr>
            <w:tcW w:w="3816" w:type="dxa"/>
            <w:tcMar>
              <w:top w:w="70" w:type="dxa"/>
              <w:left w:w="90" w:type="dxa"/>
              <w:bottom w:w="70" w:type="dxa"/>
              <w:right w:w="90" w:type="dxa"/>
            </w:tcMar>
          </w:tcPr>
          <w:p w14:paraId="5DA7710A" w14:textId="77777777" w:rsidR="00CE21B3" w:rsidRDefault="00000000">
            <w:pPr>
              <w:spacing w:after="30" w:line="240" w:lineRule="auto"/>
            </w:pPr>
            <w:r>
              <w:rPr>
                <w:sz w:val="12"/>
              </w:rPr>
              <w:t>https://www.jig.com/help-center/spatial-hand-gestures</w:t>
            </w:r>
          </w:p>
        </w:tc>
      </w:tr>
      <w:tr w:rsidR="00CE21B3" w14:paraId="5B99E3CA" w14:textId="77777777">
        <w:trPr>
          <w:cantSplit/>
          <w:jc w:val="center"/>
        </w:trPr>
        <w:tc>
          <w:tcPr>
            <w:tcW w:w="3240" w:type="dxa"/>
            <w:shd w:val="clear" w:color="auto" w:fill="F8FAFC"/>
            <w:tcMar>
              <w:top w:w="70" w:type="dxa"/>
              <w:left w:w="90" w:type="dxa"/>
              <w:bottom w:w="70" w:type="dxa"/>
              <w:right w:w="90" w:type="dxa"/>
            </w:tcMar>
          </w:tcPr>
          <w:p w14:paraId="08A64828" w14:textId="77777777" w:rsidR="00CE21B3" w:rsidRDefault="00000000">
            <w:pPr>
              <w:spacing w:after="30" w:line="240" w:lineRule="auto"/>
            </w:pPr>
            <w:r>
              <w:rPr>
                <w:sz w:val="12"/>
              </w:rPr>
              <w:lastRenderedPageBreak/>
              <w:t>Features,</w:t>
            </w:r>
          </w:p>
        </w:tc>
        <w:tc>
          <w:tcPr>
            <w:tcW w:w="2448" w:type="dxa"/>
            <w:shd w:val="clear" w:color="auto" w:fill="F8FAFC"/>
            <w:tcMar>
              <w:top w:w="70" w:type="dxa"/>
              <w:left w:w="90" w:type="dxa"/>
              <w:bottom w:w="70" w:type="dxa"/>
              <w:right w:w="90" w:type="dxa"/>
            </w:tcMar>
          </w:tcPr>
          <w:p w14:paraId="6E2AD369" w14:textId="77777777" w:rsidR="00CE21B3" w:rsidRDefault="00000000">
            <w:pPr>
              <w:spacing w:after="30" w:line="240" w:lineRule="auto"/>
            </w:pPr>
            <w:r>
              <w:rPr>
                <w:sz w:val="12"/>
              </w:rPr>
              <w:t>Sketchfab</w:t>
            </w:r>
          </w:p>
        </w:tc>
        <w:tc>
          <w:tcPr>
            <w:tcW w:w="792" w:type="dxa"/>
            <w:shd w:val="clear" w:color="auto" w:fill="F8FAFC"/>
            <w:tcMar>
              <w:top w:w="70" w:type="dxa"/>
              <w:left w:w="90" w:type="dxa"/>
              <w:bottom w:w="70" w:type="dxa"/>
              <w:right w:w="90" w:type="dxa"/>
            </w:tcMar>
          </w:tcPr>
          <w:p w14:paraId="7BFD5BC7" w14:textId="77777777" w:rsidR="00CE21B3" w:rsidRDefault="00000000">
            <w:pPr>
              <w:spacing w:after="30" w:line="240" w:lineRule="auto"/>
            </w:pPr>
            <w:r>
              <w:rPr>
                <w:sz w:val="12"/>
              </w:rPr>
              <w:t>2026</w:t>
            </w:r>
          </w:p>
        </w:tc>
        <w:tc>
          <w:tcPr>
            <w:tcW w:w="1800" w:type="dxa"/>
            <w:shd w:val="clear" w:color="auto" w:fill="F8FAFC"/>
            <w:tcMar>
              <w:top w:w="70" w:type="dxa"/>
              <w:left w:w="90" w:type="dxa"/>
              <w:bottom w:w="70" w:type="dxa"/>
              <w:right w:w="90" w:type="dxa"/>
            </w:tcMar>
          </w:tcPr>
          <w:p w14:paraId="41B6CC37" w14:textId="77777777" w:rsidR="00CE21B3" w:rsidRDefault="00000000">
            <w:pPr>
              <w:spacing w:after="30" w:line="240" w:lineRule="auto"/>
            </w:pPr>
            <w:r>
              <w:rPr>
                <w:sz w:val="12"/>
              </w:rPr>
              <w:t>Official product page</w:t>
            </w:r>
          </w:p>
        </w:tc>
        <w:tc>
          <w:tcPr>
            <w:tcW w:w="4032" w:type="dxa"/>
            <w:shd w:val="clear" w:color="auto" w:fill="F8FAFC"/>
            <w:tcMar>
              <w:top w:w="70" w:type="dxa"/>
              <w:left w:w="90" w:type="dxa"/>
              <w:bottom w:w="70" w:type="dxa"/>
              <w:right w:w="90" w:type="dxa"/>
            </w:tcMar>
          </w:tcPr>
          <w:p w14:paraId="1CC53B9D" w14:textId="77777777" w:rsidR="00CE21B3" w:rsidRDefault="00000000">
            <w:pPr>
              <w:spacing w:after="30" w:line="240" w:lineRule="auto"/>
            </w:pPr>
            <w:r>
              <w:rPr>
                <w:sz w:val="12"/>
              </w:rPr>
              <w:t>Web 3D publishing/viewing, annotations, VR/AR and model inspection; conventional viewer interaction.</w:t>
            </w:r>
          </w:p>
        </w:tc>
        <w:tc>
          <w:tcPr>
            <w:tcW w:w="3888" w:type="dxa"/>
            <w:shd w:val="clear" w:color="auto" w:fill="F8FAFC"/>
            <w:tcMar>
              <w:top w:w="70" w:type="dxa"/>
              <w:left w:w="90" w:type="dxa"/>
              <w:bottom w:w="70" w:type="dxa"/>
              <w:right w:w="90" w:type="dxa"/>
            </w:tcMar>
          </w:tcPr>
          <w:p w14:paraId="558CC383" w14:textId="77777777" w:rsidR="00CE21B3" w:rsidRDefault="00000000">
            <w:pPr>
              <w:spacing w:after="30" w:line="240" w:lineRule="auto"/>
            </w:pPr>
            <w:r>
              <w:rPr>
                <w:sz w:val="12"/>
              </w:rPr>
              <w:t>Evidence pack / literature or technology comparison</w:t>
            </w:r>
          </w:p>
        </w:tc>
        <w:tc>
          <w:tcPr>
            <w:tcW w:w="3816" w:type="dxa"/>
            <w:shd w:val="clear" w:color="auto" w:fill="F8FAFC"/>
            <w:tcMar>
              <w:top w:w="70" w:type="dxa"/>
              <w:left w:w="90" w:type="dxa"/>
              <w:bottom w:w="70" w:type="dxa"/>
              <w:right w:w="90" w:type="dxa"/>
            </w:tcMar>
          </w:tcPr>
          <w:p w14:paraId="14354B63" w14:textId="77777777" w:rsidR="00CE21B3" w:rsidRDefault="00000000">
            <w:pPr>
              <w:spacing w:after="30" w:line="240" w:lineRule="auto"/>
            </w:pPr>
            <w:r>
              <w:rPr>
                <w:sz w:val="12"/>
              </w:rPr>
              <w:t>https://sketchfab.com/features</w:t>
            </w:r>
          </w:p>
        </w:tc>
      </w:tr>
      <w:tr w:rsidR="00CE21B3" w14:paraId="659DCFB2" w14:textId="77777777">
        <w:trPr>
          <w:cantSplit/>
          <w:jc w:val="center"/>
        </w:trPr>
        <w:tc>
          <w:tcPr>
            <w:tcW w:w="3240" w:type="dxa"/>
            <w:tcMar>
              <w:top w:w="70" w:type="dxa"/>
              <w:left w:w="90" w:type="dxa"/>
              <w:bottom w:w="70" w:type="dxa"/>
              <w:right w:w="90" w:type="dxa"/>
            </w:tcMar>
          </w:tcPr>
          <w:p w14:paraId="39C49985" w14:textId="77777777" w:rsidR="00CE21B3" w:rsidRDefault="00000000">
            <w:pPr>
              <w:spacing w:after="30" w:line="240" w:lineRule="auto"/>
            </w:pPr>
            <w:r>
              <w:rPr>
                <w:sz w:val="12"/>
              </w:rPr>
              <w:t>Education Strategic Plan Annual Monitoring &amp; Evaluation Report,</w:t>
            </w:r>
          </w:p>
        </w:tc>
        <w:tc>
          <w:tcPr>
            <w:tcW w:w="2448" w:type="dxa"/>
            <w:tcMar>
              <w:top w:w="70" w:type="dxa"/>
              <w:left w:w="90" w:type="dxa"/>
              <w:bottom w:w="70" w:type="dxa"/>
              <w:right w:w="90" w:type="dxa"/>
            </w:tcMar>
          </w:tcPr>
          <w:p w14:paraId="464254B0" w14:textId="77777777" w:rsidR="00CE21B3" w:rsidRDefault="00000000">
            <w:pPr>
              <w:spacing w:after="30" w:line="240" w:lineRule="auto"/>
            </w:pPr>
            <w:r>
              <w:rPr>
                <w:sz w:val="12"/>
              </w:rPr>
              <w:t>Jordan Ministry of Education</w:t>
            </w:r>
          </w:p>
        </w:tc>
        <w:tc>
          <w:tcPr>
            <w:tcW w:w="792" w:type="dxa"/>
            <w:tcMar>
              <w:top w:w="70" w:type="dxa"/>
              <w:left w:w="90" w:type="dxa"/>
              <w:bottom w:w="70" w:type="dxa"/>
              <w:right w:w="90" w:type="dxa"/>
            </w:tcMar>
          </w:tcPr>
          <w:p w14:paraId="79B7C7D0" w14:textId="77777777" w:rsidR="00CE21B3" w:rsidRDefault="00000000">
            <w:pPr>
              <w:spacing w:after="30" w:line="240" w:lineRule="auto"/>
            </w:pPr>
            <w:r>
              <w:rPr>
                <w:sz w:val="12"/>
              </w:rPr>
              <w:t>2023</w:t>
            </w:r>
          </w:p>
        </w:tc>
        <w:tc>
          <w:tcPr>
            <w:tcW w:w="1800" w:type="dxa"/>
            <w:tcMar>
              <w:top w:w="70" w:type="dxa"/>
              <w:left w:w="90" w:type="dxa"/>
              <w:bottom w:w="70" w:type="dxa"/>
              <w:right w:w="90" w:type="dxa"/>
            </w:tcMar>
          </w:tcPr>
          <w:p w14:paraId="1A797BA3" w14:textId="77777777" w:rsidR="00CE21B3" w:rsidRDefault="00000000">
            <w:pPr>
              <w:spacing w:after="30" w:line="240" w:lineRule="auto"/>
            </w:pPr>
            <w:r>
              <w:rPr>
                <w:sz w:val="12"/>
              </w:rPr>
              <w:t>Official government report</w:t>
            </w:r>
          </w:p>
        </w:tc>
        <w:tc>
          <w:tcPr>
            <w:tcW w:w="4032" w:type="dxa"/>
            <w:tcMar>
              <w:top w:w="70" w:type="dxa"/>
              <w:left w:w="90" w:type="dxa"/>
              <w:bottom w:w="70" w:type="dxa"/>
              <w:right w:w="90" w:type="dxa"/>
            </w:tcMar>
          </w:tcPr>
          <w:p w14:paraId="4188E678" w14:textId="77777777" w:rsidR="00CE21B3" w:rsidRDefault="00000000">
            <w:pPr>
              <w:spacing w:after="30" w:line="240" w:lineRule="auto"/>
            </w:pPr>
            <w:r>
              <w:rPr>
                <w:sz w:val="12"/>
              </w:rPr>
              <w:t>Recommends interactive e-learning content, advanced equipment and virtual scientific-laboratory content; supports relevance of interactive digital resources in Jordan.</w:t>
            </w:r>
          </w:p>
        </w:tc>
        <w:tc>
          <w:tcPr>
            <w:tcW w:w="3888" w:type="dxa"/>
            <w:tcMar>
              <w:top w:w="70" w:type="dxa"/>
              <w:left w:w="90" w:type="dxa"/>
              <w:bottom w:w="70" w:type="dxa"/>
              <w:right w:w="90" w:type="dxa"/>
            </w:tcMar>
          </w:tcPr>
          <w:p w14:paraId="3BFE63A8" w14:textId="77777777" w:rsidR="00CE21B3" w:rsidRDefault="00000000">
            <w:pPr>
              <w:spacing w:after="30" w:line="240" w:lineRule="auto"/>
            </w:pPr>
            <w:r>
              <w:rPr>
                <w:sz w:val="12"/>
              </w:rPr>
              <w:t>Evidence pack / literature or technology comparison</w:t>
            </w:r>
          </w:p>
        </w:tc>
        <w:tc>
          <w:tcPr>
            <w:tcW w:w="3816" w:type="dxa"/>
            <w:tcMar>
              <w:top w:w="70" w:type="dxa"/>
              <w:left w:w="90" w:type="dxa"/>
              <w:bottom w:w="70" w:type="dxa"/>
              <w:right w:w="90" w:type="dxa"/>
            </w:tcMar>
          </w:tcPr>
          <w:p w14:paraId="29420A9C" w14:textId="77777777" w:rsidR="00CE21B3" w:rsidRDefault="00000000">
            <w:pPr>
              <w:spacing w:after="30" w:line="240" w:lineRule="auto"/>
            </w:pPr>
            <w:r>
              <w:rPr>
                <w:sz w:val="12"/>
              </w:rPr>
              <w:t>https://www.moe.gov.jo/sites/default/files/documents/tqryr_lmtb_wltqyym_en_1.pdf</w:t>
            </w:r>
          </w:p>
        </w:tc>
      </w:tr>
      <w:tr w:rsidR="00CE21B3" w14:paraId="59AB1832" w14:textId="77777777">
        <w:trPr>
          <w:cantSplit/>
          <w:jc w:val="center"/>
        </w:trPr>
        <w:tc>
          <w:tcPr>
            <w:tcW w:w="3240" w:type="dxa"/>
            <w:shd w:val="clear" w:color="auto" w:fill="F8FAFC"/>
            <w:tcMar>
              <w:top w:w="70" w:type="dxa"/>
              <w:left w:w="90" w:type="dxa"/>
              <w:bottom w:w="70" w:type="dxa"/>
              <w:right w:w="90" w:type="dxa"/>
            </w:tcMar>
          </w:tcPr>
          <w:p w14:paraId="7235D560" w14:textId="77777777" w:rsidR="00CE21B3" w:rsidRDefault="00000000">
            <w:pPr>
              <w:spacing w:after="30" w:line="240" w:lineRule="auto"/>
            </w:pPr>
            <w:r>
              <w:rPr>
                <w:sz w:val="12"/>
              </w:rPr>
              <w:t>Embodied learning using a tangible user interface…,</w:t>
            </w:r>
          </w:p>
        </w:tc>
        <w:tc>
          <w:tcPr>
            <w:tcW w:w="2448" w:type="dxa"/>
            <w:shd w:val="clear" w:color="auto" w:fill="F8FAFC"/>
            <w:tcMar>
              <w:top w:w="70" w:type="dxa"/>
              <w:left w:w="90" w:type="dxa"/>
              <w:bottom w:w="70" w:type="dxa"/>
              <w:right w:w="90" w:type="dxa"/>
            </w:tcMar>
          </w:tcPr>
          <w:p w14:paraId="1647AB6E" w14:textId="77777777" w:rsidR="00CE21B3" w:rsidRDefault="00000000">
            <w:pPr>
              <w:spacing w:after="30" w:line="240" w:lineRule="auto"/>
            </w:pPr>
            <w:r>
              <w:rPr>
                <w:sz w:val="12"/>
              </w:rPr>
              <w:t>A. Skulmowski, S. Pradel, T. Kühnert, G. Brunnett, and G. D. Rey</w:t>
            </w:r>
          </w:p>
        </w:tc>
        <w:tc>
          <w:tcPr>
            <w:tcW w:w="792" w:type="dxa"/>
            <w:shd w:val="clear" w:color="auto" w:fill="F8FAFC"/>
            <w:tcMar>
              <w:top w:w="70" w:type="dxa"/>
              <w:left w:w="90" w:type="dxa"/>
              <w:bottom w:w="70" w:type="dxa"/>
              <w:right w:w="90" w:type="dxa"/>
            </w:tcMar>
          </w:tcPr>
          <w:p w14:paraId="56884FA2" w14:textId="77777777" w:rsidR="00CE21B3" w:rsidRDefault="00000000">
            <w:pPr>
              <w:spacing w:after="30" w:line="240" w:lineRule="auto"/>
            </w:pPr>
            <w:r>
              <w:rPr>
                <w:sz w:val="12"/>
              </w:rPr>
              <w:t>2016</w:t>
            </w:r>
          </w:p>
        </w:tc>
        <w:tc>
          <w:tcPr>
            <w:tcW w:w="1800" w:type="dxa"/>
            <w:shd w:val="clear" w:color="auto" w:fill="F8FAFC"/>
            <w:tcMar>
              <w:top w:w="70" w:type="dxa"/>
              <w:left w:w="90" w:type="dxa"/>
              <w:bottom w:w="70" w:type="dxa"/>
              <w:right w:w="90" w:type="dxa"/>
            </w:tcMar>
          </w:tcPr>
          <w:p w14:paraId="4663EE4A" w14:textId="77777777" w:rsidR="00CE21B3" w:rsidRDefault="00000000">
            <w:pPr>
              <w:spacing w:after="30" w:line="240" w:lineRule="auto"/>
            </w:pPr>
            <w:r>
              <w:rPr>
                <w:sz w:val="12"/>
              </w:rPr>
              <w:t>Peer-reviewed experiment</w:t>
            </w:r>
          </w:p>
        </w:tc>
        <w:tc>
          <w:tcPr>
            <w:tcW w:w="4032" w:type="dxa"/>
            <w:shd w:val="clear" w:color="auto" w:fill="F8FAFC"/>
            <w:tcMar>
              <w:top w:w="70" w:type="dxa"/>
              <w:left w:w="90" w:type="dxa"/>
              <w:bottom w:w="70" w:type="dxa"/>
              <w:right w:w="90" w:type="dxa"/>
            </w:tcMar>
          </w:tcPr>
          <w:p w14:paraId="02B97111" w14:textId="77777777" w:rsidR="00CE21B3" w:rsidRDefault="00000000">
            <w:pPr>
              <w:spacing w:after="30" w:line="240" w:lineRule="auto"/>
            </w:pPr>
            <w:r>
              <w:rPr>
                <w:sz w:val="12"/>
              </w:rPr>
              <w:t>Also cautions that higher interactivity can impose cognitive-load costs depending on design.</w:t>
            </w:r>
          </w:p>
        </w:tc>
        <w:tc>
          <w:tcPr>
            <w:tcW w:w="3888" w:type="dxa"/>
            <w:shd w:val="clear" w:color="auto" w:fill="F8FAFC"/>
            <w:tcMar>
              <w:top w:w="70" w:type="dxa"/>
              <w:left w:w="90" w:type="dxa"/>
              <w:bottom w:w="70" w:type="dxa"/>
              <w:right w:w="90" w:type="dxa"/>
            </w:tcMar>
          </w:tcPr>
          <w:p w14:paraId="1F334709" w14:textId="77777777" w:rsidR="00CE21B3" w:rsidRDefault="00000000">
            <w:pPr>
              <w:spacing w:after="30" w:line="240" w:lineRule="auto"/>
            </w:pPr>
            <w:r>
              <w:rPr>
                <w:sz w:val="12"/>
              </w:rPr>
              <w:t>Evidence pack / literature or technology comparison</w:t>
            </w:r>
          </w:p>
        </w:tc>
        <w:tc>
          <w:tcPr>
            <w:tcW w:w="3816" w:type="dxa"/>
            <w:shd w:val="clear" w:color="auto" w:fill="F8FAFC"/>
            <w:tcMar>
              <w:top w:w="70" w:type="dxa"/>
              <w:left w:w="90" w:type="dxa"/>
              <w:bottom w:w="70" w:type="dxa"/>
              <w:right w:w="90" w:type="dxa"/>
            </w:tcMar>
          </w:tcPr>
          <w:p w14:paraId="0D38DE0C" w14:textId="77777777" w:rsidR="00CE21B3" w:rsidRDefault="00000000">
            <w:pPr>
              <w:spacing w:after="30" w:line="240" w:lineRule="auto"/>
            </w:pPr>
            <w:r>
              <w:rPr>
                <w:sz w:val="12"/>
              </w:rPr>
              <w:t>https://doi.org/10.1016/j.compedu.2015.10.011</w:t>
            </w:r>
          </w:p>
        </w:tc>
      </w:tr>
    </w:tbl>
    <w:p w14:paraId="13CC2BF4" w14:textId="77777777" w:rsidR="00CE21B3" w:rsidRDefault="00CE21B3">
      <w:pPr>
        <w:sectPr w:rsidR="00CE21B3">
          <w:pgSz w:w="16834" w:h="11909" w:orient="landscape"/>
          <w:pgMar w:top="792" w:right="792" w:bottom="792" w:left="792" w:header="360" w:footer="403" w:gutter="0"/>
          <w:cols w:space="720"/>
          <w:docGrid w:linePitch="360"/>
        </w:sectPr>
      </w:pPr>
    </w:p>
    <w:p w14:paraId="1ABEF7CD" w14:textId="77777777" w:rsidR="00CE21B3" w:rsidRDefault="00000000">
      <w:pPr>
        <w:pStyle w:val="Heading1"/>
      </w:pPr>
      <w:bookmarkStart w:id="21" w:name="_Toc240070375"/>
      <w:r>
        <w:lastRenderedPageBreak/>
        <w:t>15. Claim Safety Table</w:t>
      </w:r>
      <w:bookmarkEnd w:id="21"/>
    </w:p>
    <w:tbl>
      <w:tblPr>
        <w:tblStyle w:val="TableGrid"/>
        <w:tblW w:w="0" w:type="auto"/>
        <w:jc w:val="center"/>
        <w:tblLayout w:type="fixed"/>
        <w:tblLook w:val="04A0" w:firstRow="1" w:lastRow="0" w:firstColumn="1" w:lastColumn="0" w:noHBand="0" w:noVBand="1"/>
      </w:tblPr>
      <w:tblGrid>
        <w:gridCol w:w="4032"/>
        <w:gridCol w:w="2376"/>
        <w:gridCol w:w="3096"/>
      </w:tblGrid>
      <w:tr w:rsidR="00CE21B3" w14:paraId="2BB4FE09" w14:textId="77777777">
        <w:trPr>
          <w:cantSplit/>
          <w:tblHeader/>
          <w:jc w:val="center"/>
        </w:trPr>
        <w:tc>
          <w:tcPr>
            <w:tcW w:w="4032" w:type="dxa"/>
            <w:shd w:val="clear" w:color="auto" w:fill="17324D"/>
            <w:tcMar>
              <w:top w:w="70" w:type="dxa"/>
              <w:left w:w="90" w:type="dxa"/>
              <w:bottom w:w="70" w:type="dxa"/>
              <w:right w:w="90" w:type="dxa"/>
            </w:tcMar>
            <w:vAlign w:val="center"/>
          </w:tcPr>
          <w:p w14:paraId="2B3523E1" w14:textId="77777777" w:rsidR="00CE21B3" w:rsidRDefault="00000000">
            <w:pPr>
              <w:spacing w:after="0"/>
              <w:jc w:val="center"/>
            </w:pPr>
            <w:r>
              <w:rPr>
                <w:b/>
                <w:color w:val="FFFFFF"/>
                <w:sz w:val="16"/>
              </w:rPr>
              <w:t>Claim</w:t>
            </w:r>
          </w:p>
        </w:tc>
        <w:tc>
          <w:tcPr>
            <w:tcW w:w="2376" w:type="dxa"/>
            <w:shd w:val="clear" w:color="auto" w:fill="17324D"/>
            <w:tcMar>
              <w:top w:w="70" w:type="dxa"/>
              <w:left w:w="90" w:type="dxa"/>
              <w:bottom w:w="70" w:type="dxa"/>
              <w:right w:w="90" w:type="dxa"/>
            </w:tcMar>
            <w:vAlign w:val="center"/>
          </w:tcPr>
          <w:p w14:paraId="30AE2F41" w14:textId="77777777" w:rsidR="00CE21B3" w:rsidRDefault="00000000">
            <w:pPr>
              <w:spacing w:after="0"/>
              <w:jc w:val="center"/>
            </w:pPr>
            <w:r>
              <w:rPr>
                <w:b/>
                <w:color w:val="FFFFFF"/>
                <w:sz w:val="16"/>
              </w:rPr>
              <w:t>Evidence strength</w:t>
            </w:r>
          </w:p>
        </w:tc>
        <w:tc>
          <w:tcPr>
            <w:tcW w:w="3096" w:type="dxa"/>
            <w:shd w:val="clear" w:color="auto" w:fill="17324D"/>
            <w:tcMar>
              <w:top w:w="70" w:type="dxa"/>
              <w:left w:w="90" w:type="dxa"/>
              <w:bottom w:w="70" w:type="dxa"/>
              <w:right w:w="90" w:type="dxa"/>
            </w:tcMar>
            <w:vAlign w:val="center"/>
          </w:tcPr>
          <w:p w14:paraId="25579327" w14:textId="77777777" w:rsidR="00CE21B3" w:rsidRDefault="00000000">
            <w:pPr>
              <w:spacing w:after="0"/>
              <w:jc w:val="center"/>
            </w:pPr>
            <w:r>
              <w:rPr>
                <w:b/>
                <w:color w:val="FFFFFF"/>
                <w:sz w:val="16"/>
              </w:rPr>
              <w:t>Can we say it?</w:t>
            </w:r>
          </w:p>
        </w:tc>
      </w:tr>
      <w:tr w:rsidR="00CE21B3" w14:paraId="2B4EAA7E" w14:textId="77777777">
        <w:trPr>
          <w:cantSplit/>
          <w:jc w:val="center"/>
        </w:trPr>
        <w:tc>
          <w:tcPr>
            <w:tcW w:w="4032" w:type="dxa"/>
            <w:tcMar>
              <w:top w:w="70" w:type="dxa"/>
              <w:left w:w="90" w:type="dxa"/>
              <w:bottom w:w="70" w:type="dxa"/>
              <w:right w:w="90" w:type="dxa"/>
            </w:tcMar>
          </w:tcPr>
          <w:p w14:paraId="598261F4" w14:textId="77777777" w:rsidR="00CE21B3" w:rsidRDefault="00000000">
            <w:pPr>
              <w:spacing w:after="30" w:line="240" w:lineRule="auto"/>
            </w:pPr>
            <w:r>
              <w:rPr>
                <w:sz w:val="16"/>
              </w:rPr>
              <w:t>Interactive 3D can support spatial understanding</w:t>
            </w:r>
          </w:p>
        </w:tc>
        <w:tc>
          <w:tcPr>
            <w:tcW w:w="2376" w:type="dxa"/>
            <w:tcMar>
              <w:top w:w="70" w:type="dxa"/>
              <w:left w:w="90" w:type="dxa"/>
              <w:bottom w:w="70" w:type="dxa"/>
              <w:right w:w="90" w:type="dxa"/>
            </w:tcMar>
          </w:tcPr>
          <w:p w14:paraId="79F4C0CD" w14:textId="77777777" w:rsidR="00CE21B3" w:rsidRDefault="00000000">
            <w:pPr>
              <w:spacing w:after="30" w:line="240" w:lineRule="auto"/>
            </w:pPr>
            <w:r>
              <w:rPr>
                <w:sz w:val="16"/>
              </w:rPr>
              <w:t>Strong/moderate across several contexts</w:t>
            </w:r>
          </w:p>
        </w:tc>
        <w:tc>
          <w:tcPr>
            <w:tcW w:w="3096" w:type="dxa"/>
            <w:tcMar>
              <w:top w:w="70" w:type="dxa"/>
              <w:left w:w="90" w:type="dxa"/>
              <w:bottom w:w="70" w:type="dxa"/>
              <w:right w:w="90" w:type="dxa"/>
            </w:tcMar>
          </w:tcPr>
          <w:p w14:paraId="3D957FA5" w14:textId="77777777" w:rsidR="00CE21B3" w:rsidRDefault="00000000">
            <w:pPr>
              <w:spacing w:after="30" w:line="240" w:lineRule="auto"/>
            </w:pPr>
            <w:r>
              <w:rPr>
                <w:sz w:val="16"/>
              </w:rPr>
              <w:t>YES, carefully: “can support” / “has shown benefits.”</w:t>
            </w:r>
          </w:p>
        </w:tc>
      </w:tr>
      <w:tr w:rsidR="00CE21B3" w14:paraId="65180776" w14:textId="77777777">
        <w:trPr>
          <w:cantSplit/>
          <w:jc w:val="center"/>
        </w:trPr>
        <w:tc>
          <w:tcPr>
            <w:tcW w:w="4032" w:type="dxa"/>
            <w:shd w:val="clear" w:color="auto" w:fill="F8FAFC"/>
            <w:tcMar>
              <w:top w:w="70" w:type="dxa"/>
              <w:left w:w="90" w:type="dxa"/>
              <w:bottom w:w="70" w:type="dxa"/>
              <w:right w:w="90" w:type="dxa"/>
            </w:tcMar>
          </w:tcPr>
          <w:p w14:paraId="03EF7D8B" w14:textId="77777777" w:rsidR="00CE21B3" w:rsidRDefault="00000000">
            <w:pPr>
              <w:spacing w:after="30" w:line="240" w:lineRule="auto"/>
            </w:pPr>
            <w:r>
              <w:rPr>
                <w:sz w:val="16"/>
              </w:rPr>
              <w:t>InsideOut improves grades</w:t>
            </w:r>
          </w:p>
        </w:tc>
        <w:tc>
          <w:tcPr>
            <w:tcW w:w="2376" w:type="dxa"/>
            <w:shd w:val="clear" w:color="auto" w:fill="F8FAFC"/>
            <w:tcMar>
              <w:top w:w="70" w:type="dxa"/>
              <w:left w:w="90" w:type="dxa"/>
              <w:bottom w:w="70" w:type="dxa"/>
              <w:right w:w="90" w:type="dxa"/>
            </w:tcMar>
          </w:tcPr>
          <w:p w14:paraId="15AFE1D7" w14:textId="77777777" w:rsidR="00CE21B3" w:rsidRDefault="00000000">
            <w:pPr>
              <w:spacing w:after="30" w:line="240" w:lineRule="auto"/>
            </w:pPr>
            <w:r>
              <w:rPr>
                <w:sz w:val="16"/>
              </w:rPr>
              <w:t>No current evidence</w:t>
            </w:r>
          </w:p>
        </w:tc>
        <w:tc>
          <w:tcPr>
            <w:tcW w:w="3096" w:type="dxa"/>
            <w:shd w:val="clear" w:color="auto" w:fill="F8FAFC"/>
            <w:tcMar>
              <w:top w:w="70" w:type="dxa"/>
              <w:left w:w="90" w:type="dxa"/>
              <w:bottom w:w="70" w:type="dxa"/>
              <w:right w:w="90" w:type="dxa"/>
            </w:tcMar>
          </w:tcPr>
          <w:p w14:paraId="1777AC41" w14:textId="77777777" w:rsidR="00CE21B3" w:rsidRDefault="00000000">
            <w:pPr>
              <w:spacing w:after="30" w:line="240" w:lineRule="auto"/>
            </w:pPr>
            <w:r>
              <w:rPr>
                <w:sz w:val="16"/>
              </w:rPr>
              <w:t>NO</w:t>
            </w:r>
          </w:p>
        </w:tc>
      </w:tr>
      <w:tr w:rsidR="00CE21B3" w14:paraId="3CC9415D" w14:textId="77777777">
        <w:trPr>
          <w:cantSplit/>
          <w:jc w:val="center"/>
        </w:trPr>
        <w:tc>
          <w:tcPr>
            <w:tcW w:w="4032" w:type="dxa"/>
            <w:tcMar>
              <w:top w:w="70" w:type="dxa"/>
              <w:left w:w="90" w:type="dxa"/>
              <w:bottom w:w="70" w:type="dxa"/>
              <w:right w:w="90" w:type="dxa"/>
            </w:tcMar>
          </w:tcPr>
          <w:p w14:paraId="65E32F81" w14:textId="77777777" w:rsidR="00CE21B3" w:rsidRDefault="00000000">
            <w:pPr>
              <w:spacing w:after="30" w:line="240" w:lineRule="auto"/>
            </w:pPr>
            <w:r>
              <w:rPr>
                <w:sz w:val="16"/>
              </w:rPr>
              <w:t>InsideOut increases retention</w:t>
            </w:r>
          </w:p>
        </w:tc>
        <w:tc>
          <w:tcPr>
            <w:tcW w:w="2376" w:type="dxa"/>
            <w:tcMar>
              <w:top w:w="70" w:type="dxa"/>
              <w:left w:w="90" w:type="dxa"/>
              <w:bottom w:w="70" w:type="dxa"/>
              <w:right w:w="90" w:type="dxa"/>
            </w:tcMar>
          </w:tcPr>
          <w:p w14:paraId="57A24872" w14:textId="77777777" w:rsidR="00CE21B3" w:rsidRDefault="00000000">
            <w:pPr>
              <w:spacing w:after="30" w:line="240" w:lineRule="auto"/>
            </w:pPr>
            <w:r>
              <w:rPr>
                <w:sz w:val="16"/>
              </w:rPr>
              <w:t>No current evidence</w:t>
            </w:r>
          </w:p>
        </w:tc>
        <w:tc>
          <w:tcPr>
            <w:tcW w:w="3096" w:type="dxa"/>
            <w:tcMar>
              <w:top w:w="70" w:type="dxa"/>
              <w:left w:w="90" w:type="dxa"/>
              <w:bottom w:w="70" w:type="dxa"/>
              <w:right w:w="90" w:type="dxa"/>
            </w:tcMar>
          </w:tcPr>
          <w:p w14:paraId="07C21C6D" w14:textId="77777777" w:rsidR="00CE21B3" w:rsidRDefault="00000000">
            <w:pPr>
              <w:spacing w:after="30" w:line="240" w:lineRule="auto"/>
            </w:pPr>
            <w:r>
              <w:rPr>
                <w:sz w:val="16"/>
              </w:rPr>
              <w:t>NO</w:t>
            </w:r>
          </w:p>
        </w:tc>
      </w:tr>
      <w:tr w:rsidR="00CE21B3" w14:paraId="67DD40B9" w14:textId="77777777">
        <w:trPr>
          <w:cantSplit/>
          <w:jc w:val="center"/>
        </w:trPr>
        <w:tc>
          <w:tcPr>
            <w:tcW w:w="4032" w:type="dxa"/>
            <w:shd w:val="clear" w:color="auto" w:fill="F8FAFC"/>
            <w:tcMar>
              <w:top w:w="70" w:type="dxa"/>
              <w:left w:w="90" w:type="dxa"/>
              <w:bottom w:w="70" w:type="dxa"/>
              <w:right w:w="90" w:type="dxa"/>
            </w:tcMar>
          </w:tcPr>
          <w:p w14:paraId="0FDD565E" w14:textId="77777777" w:rsidR="00CE21B3" w:rsidRDefault="00000000">
            <w:pPr>
              <w:spacing w:after="30" w:line="240" w:lineRule="auto"/>
            </w:pPr>
            <w:r>
              <w:rPr>
                <w:sz w:val="16"/>
              </w:rPr>
              <w:t>Hand interaction increases engagement</w:t>
            </w:r>
          </w:p>
        </w:tc>
        <w:tc>
          <w:tcPr>
            <w:tcW w:w="2376" w:type="dxa"/>
            <w:shd w:val="clear" w:color="auto" w:fill="F8FAFC"/>
            <w:tcMar>
              <w:top w:w="70" w:type="dxa"/>
              <w:left w:w="90" w:type="dxa"/>
              <w:bottom w:w="70" w:type="dxa"/>
              <w:right w:w="90" w:type="dxa"/>
            </w:tcMar>
          </w:tcPr>
          <w:p w14:paraId="394715DC" w14:textId="77777777" w:rsidR="00CE21B3" w:rsidRDefault="00000000">
            <w:pPr>
              <w:spacing w:after="30" w:line="240" w:lineRule="auto"/>
            </w:pPr>
            <w:r>
              <w:rPr>
                <w:sz w:val="16"/>
              </w:rPr>
              <w:t>Mixed / no project data</w:t>
            </w:r>
          </w:p>
        </w:tc>
        <w:tc>
          <w:tcPr>
            <w:tcW w:w="3096" w:type="dxa"/>
            <w:shd w:val="clear" w:color="auto" w:fill="F8FAFC"/>
            <w:tcMar>
              <w:top w:w="70" w:type="dxa"/>
              <w:left w:w="90" w:type="dxa"/>
              <w:bottom w:w="70" w:type="dxa"/>
              <w:right w:w="90" w:type="dxa"/>
            </w:tcMar>
          </w:tcPr>
          <w:p w14:paraId="771E7E39" w14:textId="77777777" w:rsidR="00CE21B3" w:rsidRDefault="00000000">
            <w:pPr>
              <w:spacing w:after="30" w:line="240" w:lineRule="auto"/>
            </w:pPr>
            <w:r>
              <w:rPr>
                <w:sz w:val="16"/>
              </w:rPr>
              <w:t>QUALIFY; measure first</w:t>
            </w:r>
          </w:p>
        </w:tc>
      </w:tr>
      <w:tr w:rsidR="00CE21B3" w14:paraId="4CC7B46B" w14:textId="77777777">
        <w:trPr>
          <w:cantSplit/>
          <w:jc w:val="center"/>
        </w:trPr>
        <w:tc>
          <w:tcPr>
            <w:tcW w:w="4032" w:type="dxa"/>
            <w:tcMar>
              <w:top w:w="70" w:type="dxa"/>
              <w:left w:w="90" w:type="dxa"/>
              <w:bottom w:w="70" w:type="dxa"/>
              <w:right w:w="90" w:type="dxa"/>
            </w:tcMar>
          </w:tcPr>
          <w:p w14:paraId="2E08E854" w14:textId="77777777" w:rsidR="00CE21B3" w:rsidRDefault="00000000">
            <w:pPr>
              <w:spacing w:after="30" w:line="240" w:lineRule="auto"/>
            </w:pPr>
            <w:r>
              <w:rPr>
                <w:sz w:val="16"/>
              </w:rPr>
              <w:t>InsideOut supports many subjects</w:t>
            </w:r>
          </w:p>
        </w:tc>
        <w:tc>
          <w:tcPr>
            <w:tcW w:w="2376" w:type="dxa"/>
            <w:tcMar>
              <w:top w:w="70" w:type="dxa"/>
              <w:left w:w="90" w:type="dxa"/>
              <w:bottom w:w="70" w:type="dxa"/>
              <w:right w:w="90" w:type="dxa"/>
            </w:tcMar>
          </w:tcPr>
          <w:p w14:paraId="26C5A04E" w14:textId="77777777" w:rsidR="00CE21B3" w:rsidRDefault="00000000">
            <w:pPr>
              <w:spacing w:after="30" w:line="240" w:lineRule="auto"/>
            </w:pPr>
            <w:r>
              <w:rPr>
                <w:sz w:val="16"/>
              </w:rPr>
              <w:t>Architectural capability</w:t>
            </w:r>
          </w:p>
        </w:tc>
        <w:tc>
          <w:tcPr>
            <w:tcW w:w="3096" w:type="dxa"/>
            <w:tcMar>
              <w:top w:w="70" w:type="dxa"/>
              <w:left w:w="90" w:type="dxa"/>
              <w:bottom w:w="70" w:type="dxa"/>
              <w:right w:w="90" w:type="dxa"/>
            </w:tcMar>
          </w:tcPr>
          <w:p w14:paraId="06A3963F" w14:textId="77777777" w:rsidR="00CE21B3" w:rsidRDefault="00000000">
            <w:pPr>
              <w:spacing w:after="30" w:line="240" w:lineRule="auto"/>
            </w:pPr>
            <w:r>
              <w:rPr>
                <w:sz w:val="16"/>
              </w:rPr>
              <w:t>YES: “designed to support,” not “currently supports all.”</w:t>
            </w:r>
          </w:p>
        </w:tc>
      </w:tr>
      <w:tr w:rsidR="00CE21B3" w14:paraId="112E078E" w14:textId="77777777">
        <w:trPr>
          <w:cantSplit/>
          <w:jc w:val="center"/>
        </w:trPr>
        <w:tc>
          <w:tcPr>
            <w:tcW w:w="4032" w:type="dxa"/>
            <w:shd w:val="clear" w:color="auto" w:fill="F8FAFC"/>
            <w:tcMar>
              <w:top w:w="70" w:type="dxa"/>
              <w:left w:w="90" w:type="dxa"/>
              <w:bottom w:w="70" w:type="dxa"/>
              <w:right w:w="90" w:type="dxa"/>
            </w:tcMar>
          </w:tcPr>
          <w:p w14:paraId="24615C4B" w14:textId="77777777" w:rsidR="00CE21B3" w:rsidRDefault="00000000">
            <w:pPr>
              <w:spacing w:after="30" w:line="240" w:lineRule="auto"/>
            </w:pPr>
            <w:r>
              <w:rPr>
                <w:sz w:val="16"/>
              </w:rPr>
              <w:t>InsideOut recognizes any drawing</w:t>
            </w:r>
          </w:p>
        </w:tc>
        <w:tc>
          <w:tcPr>
            <w:tcW w:w="2376" w:type="dxa"/>
            <w:shd w:val="clear" w:color="auto" w:fill="F8FAFC"/>
            <w:tcMar>
              <w:top w:w="70" w:type="dxa"/>
              <w:left w:w="90" w:type="dxa"/>
              <w:bottom w:w="70" w:type="dxa"/>
              <w:right w:w="90" w:type="dxa"/>
            </w:tcMar>
          </w:tcPr>
          <w:p w14:paraId="461E608B" w14:textId="77777777" w:rsidR="00CE21B3" w:rsidRDefault="00000000">
            <w:pPr>
              <w:spacing w:after="30" w:line="240" w:lineRule="auto"/>
            </w:pPr>
            <w:r>
              <w:rPr>
                <w:sz w:val="16"/>
              </w:rPr>
              <w:t>False for MVP</w:t>
            </w:r>
          </w:p>
        </w:tc>
        <w:tc>
          <w:tcPr>
            <w:tcW w:w="3096" w:type="dxa"/>
            <w:shd w:val="clear" w:color="auto" w:fill="F8FAFC"/>
            <w:tcMar>
              <w:top w:w="70" w:type="dxa"/>
              <w:left w:w="90" w:type="dxa"/>
              <w:bottom w:w="70" w:type="dxa"/>
              <w:right w:w="90" w:type="dxa"/>
            </w:tcMar>
          </w:tcPr>
          <w:p w14:paraId="166A9049" w14:textId="77777777" w:rsidR="00CE21B3" w:rsidRDefault="00000000">
            <w:pPr>
              <w:spacing w:after="30" w:line="240" w:lineRule="auto"/>
            </w:pPr>
            <w:r>
              <w:rPr>
                <w:sz w:val="16"/>
              </w:rPr>
              <w:t>NO</w:t>
            </w:r>
          </w:p>
        </w:tc>
      </w:tr>
      <w:tr w:rsidR="00CE21B3" w14:paraId="4D5FAE30" w14:textId="77777777">
        <w:trPr>
          <w:cantSplit/>
          <w:jc w:val="center"/>
        </w:trPr>
        <w:tc>
          <w:tcPr>
            <w:tcW w:w="4032" w:type="dxa"/>
            <w:tcMar>
              <w:top w:w="70" w:type="dxa"/>
              <w:left w:w="90" w:type="dxa"/>
              <w:bottom w:w="70" w:type="dxa"/>
              <w:right w:w="90" w:type="dxa"/>
            </w:tcMar>
          </w:tcPr>
          <w:p w14:paraId="2DE48D8E" w14:textId="77777777" w:rsidR="00CE21B3" w:rsidRDefault="00000000">
            <w:pPr>
              <w:spacing w:after="30" w:line="240" w:lineRule="auto"/>
            </w:pPr>
            <w:r>
              <w:rPr>
                <w:sz w:val="16"/>
              </w:rPr>
              <w:t>Sketch-based 3D retrieval is a real CV field</w:t>
            </w:r>
          </w:p>
        </w:tc>
        <w:tc>
          <w:tcPr>
            <w:tcW w:w="2376" w:type="dxa"/>
            <w:tcMar>
              <w:top w:w="70" w:type="dxa"/>
              <w:left w:w="90" w:type="dxa"/>
              <w:bottom w:w="70" w:type="dxa"/>
              <w:right w:w="90" w:type="dxa"/>
            </w:tcMar>
          </w:tcPr>
          <w:p w14:paraId="3417588E" w14:textId="77777777" w:rsidR="00CE21B3" w:rsidRDefault="00000000">
            <w:pPr>
              <w:spacing w:after="30" w:line="240" w:lineRule="auto"/>
            </w:pPr>
            <w:r>
              <w:rPr>
                <w:sz w:val="16"/>
              </w:rPr>
              <w:t>Strong</w:t>
            </w:r>
          </w:p>
        </w:tc>
        <w:tc>
          <w:tcPr>
            <w:tcW w:w="3096" w:type="dxa"/>
            <w:tcMar>
              <w:top w:w="70" w:type="dxa"/>
              <w:left w:w="90" w:type="dxa"/>
              <w:bottom w:w="70" w:type="dxa"/>
              <w:right w:w="90" w:type="dxa"/>
            </w:tcMar>
          </w:tcPr>
          <w:p w14:paraId="7EACFC80" w14:textId="77777777" w:rsidR="00CE21B3" w:rsidRDefault="00000000">
            <w:pPr>
              <w:spacing w:after="30" w:line="240" w:lineRule="auto"/>
            </w:pPr>
            <w:r>
              <w:rPr>
                <w:sz w:val="16"/>
              </w:rPr>
              <w:t>YES</w:t>
            </w:r>
          </w:p>
        </w:tc>
      </w:tr>
      <w:tr w:rsidR="00CE21B3" w14:paraId="0D2DA908" w14:textId="77777777">
        <w:trPr>
          <w:cantSplit/>
          <w:jc w:val="center"/>
        </w:trPr>
        <w:tc>
          <w:tcPr>
            <w:tcW w:w="4032" w:type="dxa"/>
            <w:shd w:val="clear" w:color="auto" w:fill="F8FAFC"/>
            <w:tcMar>
              <w:top w:w="70" w:type="dxa"/>
              <w:left w:w="90" w:type="dxa"/>
              <w:bottom w:w="70" w:type="dxa"/>
              <w:right w:w="90" w:type="dxa"/>
            </w:tcMar>
          </w:tcPr>
          <w:p w14:paraId="6AAA52A8" w14:textId="77777777" w:rsidR="00CE21B3" w:rsidRDefault="00000000">
            <w:pPr>
              <w:spacing w:after="30" w:line="240" w:lineRule="auto"/>
            </w:pPr>
            <w:r>
              <w:rPr>
                <w:sz w:val="16"/>
              </w:rPr>
              <w:t>Part segmentation can reveal absent internal structures</w:t>
            </w:r>
          </w:p>
        </w:tc>
        <w:tc>
          <w:tcPr>
            <w:tcW w:w="2376" w:type="dxa"/>
            <w:shd w:val="clear" w:color="auto" w:fill="F8FAFC"/>
            <w:tcMar>
              <w:top w:w="70" w:type="dxa"/>
              <w:left w:w="90" w:type="dxa"/>
              <w:bottom w:w="70" w:type="dxa"/>
              <w:right w:w="90" w:type="dxa"/>
            </w:tcMar>
          </w:tcPr>
          <w:p w14:paraId="2331F477" w14:textId="77777777" w:rsidR="00CE21B3" w:rsidRDefault="00000000">
            <w:pPr>
              <w:spacing w:after="30" w:line="240" w:lineRule="auto"/>
            </w:pPr>
            <w:r>
              <w:rPr>
                <w:sz w:val="16"/>
              </w:rPr>
              <w:t>False</w:t>
            </w:r>
          </w:p>
        </w:tc>
        <w:tc>
          <w:tcPr>
            <w:tcW w:w="3096" w:type="dxa"/>
            <w:shd w:val="clear" w:color="auto" w:fill="F8FAFC"/>
            <w:tcMar>
              <w:top w:w="70" w:type="dxa"/>
              <w:left w:w="90" w:type="dxa"/>
              <w:bottom w:w="70" w:type="dxa"/>
              <w:right w:w="90" w:type="dxa"/>
            </w:tcMar>
          </w:tcPr>
          <w:p w14:paraId="4E7C2F41" w14:textId="77777777" w:rsidR="00CE21B3" w:rsidRDefault="00000000">
            <w:pPr>
              <w:spacing w:after="30" w:line="240" w:lineRule="auto"/>
            </w:pPr>
            <w:r>
              <w:rPr>
                <w:sz w:val="16"/>
              </w:rPr>
              <w:t>NO</w:t>
            </w:r>
          </w:p>
        </w:tc>
      </w:tr>
      <w:tr w:rsidR="00CE21B3" w14:paraId="2CC12764" w14:textId="77777777">
        <w:trPr>
          <w:cantSplit/>
          <w:jc w:val="center"/>
        </w:trPr>
        <w:tc>
          <w:tcPr>
            <w:tcW w:w="4032" w:type="dxa"/>
            <w:tcMar>
              <w:top w:w="70" w:type="dxa"/>
              <w:left w:w="90" w:type="dxa"/>
              <w:bottom w:w="70" w:type="dxa"/>
              <w:right w:w="90" w:type="dxa"/>
            </w:tcMar>
          </w:tcPr>
          <w:p w14:paraId="2BBA5845" w14:textId="77777777" w:rsidR="00CE21B3" w:rsidRDefault="00000000">
            <w:pPr>
              <w:spacing w:after="30" w:line="240" w:lineRule="auto"/>
            </w:pPr>
            <w:r>
              <w:rPr>
                <w:sz w:val="16"/>
              </w:rPr>
              <w:t>Commodity webcam can be used for hand landmarks</w:t>
            </w:r>
          </w:p>
        </w:tc>
        <w:tc>
          <w:tcPr>
            <w:tcW w:w="2376" w:type="dxa"/>
            <w:tcMar>
              <w:top w:w="70" w:type="dxa"/>
              <w:left w:w="90" w:type="dxa"/>
              <w:bottom w:w="70" w:type="dxa"/>
              <w:right w:w="90" w:type="dxa"/>
            </w:tcMar>
          </w:tcPr>
          <w:p w14:paraId="26D92A08" w14:textId="77777777" w:rsidR="00CE21B3" w:rsidRDefault="00000000">
            <w:pPr>
              <w:spacing w:after="30" w:line="240" w:lineRule="auto"/>
            </w:pPr>
            <w:r>
              <w:rPr>
                <w:sz w:val="16"/>
              </w:rPr>
              <w:t>Strong technical precedent</w:t>
            </w:r>
          </w:p>
        </w:tc>
        <w:tc>
          <w:tcPr>
            <w:tcW w:w="3096" w:type="dxa"/>
            <w:tcMar>
              <w:top w:w="70" w:type="dxa"/>
              <w:left w:w="90" w:type="dxa"/>
              <w:bottom w:w="70" w:type="dxa"/>
              <w:right w:w="90" w:type="dxa"/>
            </w:tcMar>
          </w:tcPr>
          <w:p w14:paraId="742E3C03" w14:textId="77777777" w:rsidR="00CE21B3" w:rsidRDefault="00000000">
            <w:pPr>
              <w:spacing w:after="30" w:line="240" w:lineRule="auto"/>
            </w:pPr>
            <w:r>
              <w:rPr>
                <w:sz w:val="16"/>
              </w:rPr>
              <w:t>YES, then report actual prototype performance</w:t>
            </w:r>
          </w:p>
        </w:tc>
      </w:tr>
      <w:tr w:rsidR="00CE21B3" w14:paraId="3F03C94B" w14:textId="77777777">
        <w:trPr>
          <w:cantSplit/>
          <w:jc w:val="center"/>
        </w:trPr>
        <w:tc>
          <w:tcPr>
            <w:tcW w:w="4032" w:type="dxa"/>
            <w:shd w:val="clear" w:color="auto" w:fill="F8FAFC"/>
            <w:tcMar>
              <w:top w:w="70" w:type="dxa"/>
              <w:left w:w="90" w:type="dxa"/>
              <w:bottom w:w="70" w:type="dxa"/>
              <w:right w:w="90" w:type="dxa"/>
            </w:tcMar>
          </w:tcPr>
          <w:p w14:paraId="0910FB2D" w14:textId="77777777" w:rsidR="00CE21B3" w:rsidRDefault="00000000">
            <w:pPr>
              <w:spacing w:after="30" w:line="240" w:lineRule="auto"/>
            </w:pPr>
            <w:r>
              <w:rPr>
                <w:sz w:val="16"/>
              </w:rPr>
              <w:t>The exact InsideOut combination is globally unique</w:t>
            </w:r>
          </w:p>
        </w:tc>
        <w:tc>
          <w:tcPr>
            <w:tcW w:w="2376" w:type="dxa"/>
            <w:shd w:val="clear" w:color="auto" w:fill="F8FAFC"/>
            <w:tcMar>
              <w:top w:w="70" w:type="dxa"/>
              <w:left w:w="90" w:type="dxa"/>
              <w:bottom w:w="70" w:type="dxa"/>
              <w:right w:w="90" w:type="dxa"/>
            </w:tcMar>
          </w:tcPr>
          <w:p w14:paraId="6B80AAA3" w14:textId="77777777" w:rsidR="00CE21B3" w:rsidRDefault="00000000">
            <w:pPr>
              <w:spacing w:after="30" w:line="240" w:lineRule="auto"/>
            </w:pPr>
            <w:r>
              <w:rPr>
                <w:sz w:val="16"/>
              </w:rPr>
              <w:t>Not provable</w:t>
            </w:r>
          </w:p>
        </w:tc>
        <w:tc>
          <w:tcPr>
            <w:tcW w:w="3096" w:type="dxa"/>
            <w:shd w:val="clear" w:color="auto" w:fill="F8FAFC"/>
            <w:tcMar>
              <w:top w:w="70" w:type="dxa"/>
              <w:left w:w="90" w:type="dxa"/>
              <w:bottom w:w="70" w:type="dxa"/>
              <w:right w:w="90" w:type="dxa"/>
            </w:tcMar>
          </w:tcPr>
          <w:p w14:paraId="421F1F62" w14:textId="77777777" w:rsidR="00CE21B3" w:rsidRDefault="00000000">
            <w:pPr>
              <w:spacing w:after="30" w:line="240" w:lineRule="auto"/>
            </w:pPr>
            <w:r>
              <w:rPr>
                <w:sz w:val="16"/>
              </w:rPr>
              <w:t>NO; use “reviewed systems show separate capabilities; InsideOut explores their integration.”</w:t>
            </w:r>
          </w:p>
        </w:tc>
      </w:tr>
    </w:tbl>
    <w:p w14:paraId="0F4E2228" w14:textId="77777777" w:rsidR="00CE21B3" w:rsidRDefault="00000000">
      <w:pPr>
        <w:pStyle w:val="Heading1"/>
      </w:pPr>
      <w:bookmarkStart w:id="22" w:name="_Toc240070376"/>
      <w:r>
        <w:t>16. AIO Rubric Mapping — Exemplary Target</w:t>
      </w:r>
      <w:bookmarkEnd w:id="22"/>
    </w:p>
    <w:p w14:paraId="43811F30" w14:textId="77777777" w:rsidR="00CE21B3" w:rsidRDefault="00000000">
      <w:r>
        <w:t>This mapping uses the wording of the official AIO 2026 rubric. It is an internal finishing checklist, not a claim that the current project has already earned an exemplary score.</w:t>
      </w:r>
    </w:p>
    <w:tbl>
      <w:tblPr>
        <w:tblStyle w:val="TableGrid"/>
        <w:tblW w:w="0" w:type="auto"/>
        <w:jc w:val="center"/>
        <w:tblLayout w:type="fixed"/>
        <w:tblLook w:val="04A0" w:firstRow="1" w:lastRow="0" w:firstColumn="1" w:lastColumn="0" w:noHBand="0" w:noVBand="1"/>
      </w:tblPr>
      <w:tblGrid>
        <w:gridCol w:w="1800"/>
        <w:gridCol w:w="2880"/>
        <w:gridCol w:w="2952"/>
        <w:gridCol w:w="2952"/>
      </w:tblGrid>
      <w:tr w:rsidR="00CE21B3" w14:paraId="324472E8" w14:textId="77777777">
        <w:trPr>
          <w:cantSplit/>
          <w:tblHeader/>
          <w:jc w:val="center"/>
        </w:trPr>
        <w:tc>
          <w:tcPr>
            <w:tcW w:w="1800" w:type="dxa"/>
            <w:shd w:val="clear" w:color="auto" w:fill="17324D"/>
            <w:tcMar>
              <w:top w:w="70" w:type="dxa"/>
              <w:left w:w="90" w:type="dxa"/>
              <w:bottom w:w="70" w:type="dxa"/>
              <w:right w:w="90" w:type="dxa"/>
            </w:tcMar>
            <w:vAlign w:val="center"/>
          </w:tcPr>
          <w:p w14:paraId="4B96594A" w14:textId="77777777" w:rsidR="00CE21B3" w:rsidRDefault="00000000">
            <w:pPr>
              <w:spacing w:after="0"/>
              <w:jc w:val="center"/>
            </w:pPr>
            <w:r>
              <w:rPr>
                <w:b/>
                <w:color w:val="FFFFFF"/>
                <w:sz w:val="14"/>
              </w:rPr>
              <w:t>Criterion</w:t>
            </w:r>
          </w:p>
        </w:tc>
        <w:tc>
          <w:tcPr>
            <w:tcW w:w="2880" w:type="dxa"/>
            <w:shd w:val="clear" w:color="auto" w:fill="17324D"/>
            <w:tcMar>
              <w:top w:w="70" w:type="dxa"/>
              <w:left w:w="90" w:type="dxa"/>
              <w:bottom w:w="70" w:type="dxa"/>
              <w:right w:w="90" w:type="dxa"/>
            </w:tcMar>
            <w:vAlign w:val="center"/>
          </w:tcPr>
          <w:p w14:paraId="61EC5874" w14:textId="77777777" w:rsidR="00CE21B3" w:rsidRDefault="00000000">
            <w:pPr>
              <w:spacing w:after="0"/>
              <w:jc w:val="center"/>
            </w:pPr>
            <w:r>
              <w:rPr>
                <w:b/>
                <w:color w:val="FFFFFF"/>
                <w:sz w:val="14"/>
              </w:rPr>
              <w:t>What Exemplary requires</w:t>
            </w:r>
          </w:p>
        </w:tc>
        <w:tc>
          <w:tcPr>
            <w:tcW w:w="2952" w:type="dxa"/>
            <w:shd w:val="clear" w:color="auto" w:fill="17324D"/>
            <w:tcMar>
              <w:top w:w="70" w:type="dxa"/>
              <w:left w:w="90" w:type="dxa"/>
              <w:bottom w:w="70" w:type="dxa"/>
              <w:right w:w="90" w:type="dxa"/>
            </w:tcMar>
            <w:vAlign w:val="center"/>
          </w:tcPr>
          <w:p w14:paraId="430A3B8C" w14:textId="77777777" w:rsidR="00CE21B3" w:rsidRDefault="00000000">
            <w:pPr>
              <w:spacing w:after="0"/>
              <w:jc w:val="center"/>
            </w:pPr>
            <w:r>
              <w:rPr>
                <w:b/>
                <w:color w:val="FFFFFF"/>
                <w:sz w:val="14"/>
              </w:rPr>
              <w:t>Where InsideOut addresses it</w:t>
            </w:r>
          </w:p>
        </w:tc>
        <w:tc>
          <w:tcPr>
            <w:tcW w:w="2952" w:type="dxa"/>
            <w:shd w:val="clear" w:color="auto" w:fill="17324D"/>
            <w:tcMar>
              <w:top w:w="70" w:type="dxa"/>
              <w:left w:w="90" w:type="dxa"/>
              <w:bottom w:w="70" w:type="dxa"/>
              <w:right w:w="90" w:type="dxa"/>
            </w:tcMar>
            <w:vAlign w:val="center"/>
          </w:tcPr>
          <w:p w14:paraId="7A9B48CA" w14:textId="77777777" w:rsidR="00CE21B3" w:rsidRDefault="00000000">
            <w:pPr>
              <w:spacing w:after="0"/>
              <w:jc w:val="center"/>
            </w:pPr>
            <w:r>
              <w:rPr>
                <w:b/>
                <w:color w:val="FFFFFF"/>
                <w:sz w:val="14"/>
              </w:rPr>
              <w:t>Evidence still needed tonight</w:t>
            </w:r>
          </w:p>
        </w:tc>
      </w:tr>
      <w:tr w:rsidR="00CE21B3" w14:paraId="5AC1CDF7" w14:textId="77777777">
        <w:trPr>
          <w:cantSplit/>
          <w:jc w:val="center"/>
        </w:trPr>
        <w:tc>
          <w:tcPr>
            <w:tcW w:w="1800" w:type="dxa"/>
            <w:tcMar>
              <w:top w:w="70" w:type="dxa"/>
              <w:left w:w="90" w:type="dxa"/>
              <w:bottom w:w="70" w:type="dxa"/>
              <w:right w:w="90" w:type="dxa"/>
            </w:tcMar>
          </w:tcPr>
          <w:p w14:paraId="06F8FC23" w14:textId="77777777" w:rsidR="00CE21B3" w:rsidRDefault="00000000">
            <w:pPr>
              <w:spacing w:after="30" w:line="240" w:lineRule="auto"/>
            </w:pPr>
            <w:r>
              <w:rPr>
                <w:sz w:val="14"/>
              </w:rPr>
              <w:t>Problem Identification*</w:t>
            </w:r>
          </w:p>
        </w:tc>
        <w:tc>
          <w:tcPr>
            <w:tcW w:w="2880" w:type="dxa"/>
            <w:tcMar>
              <w:top w:w="70" w:type="dxa"/>
              <w:left w:w="90" w:type="dxa"/>
              <w:bottom w:w="70" w:type="dxa"/>
              <w:right w:w="90" w:type="dxa"/>
            </w:tcMar>
          </w:tcPr>
          <w:p w14:paraId="18ED73A1" w14:textId="77777777" w:rsidR="00CE21B3" w:rsidRDefault="00000000">
            <w:pPr>
              <w:spacing w:after="30" w:line="240" w:lineRule="auto"/>
            </w:pPr>
            <w:r>
              <w:rPr>
                <w:sz w:val="14"/>
              </w:rPr>
              <w:t>Clear; very detailed</w:t>
            </w:r>
          </w:p>
        </w:tc>
        <w:tc>
          <w:tcPr>
            <w:tcW w:w="2952" w:type="dxa"/>
            <w:tcMar>
              <w:top w:w="70" w:type="dxa"/>
              <w:left w:w="90" w:type="dxa"/>
              <w:bottom w:w="70" w:type="dxa"/>
              <w:right w:w="90" w:type="dxa"/>
            </w:tcMar>
          </w:tcPr>
          <w:p w14:paraId="6879A1B5" w14:textId="77777777" w:rsidR="00CE21B3" w:rsidRDefault="00000000">
            <w:pPr>
              <w:spacing w:after="30" w:line="240" w:lineRule="auto"/>
            </w:pPr>
            <w:r>
              <w:rPr>
                <w:sz w:val="14"/>
              </w:rPr>
              <w:t>Scientific doc Ch. 1.1–1.2 + problem evidence</w:t>
            </w:r>
          </w:p>
        </w:tc>
        <w:tc>
          <w:tcPr>
            <w:tcW w:w="2952" w:type="dxa"/>
            <w:tcMar>
              <w:top w:w="70" w:type="dxa"/>
              <w:left w:w="90" w:type="dxa"/>
              <w:bottom w:w="70" w:type="dxa"/>
              <w:right w:w="90" w:type="dxa"/>
            </w:tcMar>
          </w:tcPr>
          <w:p w14:paraId="1D3D7BC4" w14:textId="77777777" w:rsidR="00CE21B3" w:rsidRDefault="00000000">
            <w:pPr>
              <w:spacing w:after="30" w:line="240" w:lineRule="auto"/>
            </w:pPr>
            <w:r>
              <w:rPr>
                <w:sz w:val="14"/>
              </w:rPr>
              <w:t>Keep problem one sentence; confirm target learner/use cases.</w:t>
            </w:r>
          </w:p>
        </w:tc>
      </w:tr>
      <w:tr w:rsidR="00CE21B3" w14:paraId="60BEE7BF" w14:textId="77777777">
        <w:trPr>
          <w:cantSplit/>
          <w:jc w:val="center"/>
        </w:trPr>
        <w:tc>
          <w:tcPr>
            <w:tcW w:w="1800" w:type="dxa"/>
            <w:shd w:val="clear" w:color="auto" w:fill="F8FAFC"/>
            <w:tcMar>
              <w:top w:w="70" w:type="dxa"/>
              <w:left w:w="90" w:type="dxa"/>
              <w:bottom w:w="70" w:type="dxa"/>
              <w:right w:w="90" w:type="dxa"/>
            </w:tcMar>
          </w:tcPr>
          <w:p w14:paraId="58076CAC" w14:textId="77777777" w:rsidR="00CE21B3" w:rsidRDefault="00000000">
            <w:pPr>
              <w:spacing w:after="30" w:line="240" w:lineRule="auto"/>
            </w:pPr>
            <w:r>
              <w:rPr>
                <w:sz w:val="14"/>
              </w:rPr>
              <w:t>Sources of Information</w:t>
            </w:r>
          </w:p>
        </w:tc>
        <w:tc>
          <w:tcPr>
            <w:tcW w:w="2880" w:type="dxa"/>
            <w:shd w:val="clear" w:color="auto" w:fill="F8FAFC"/>
            <w:tcMar>
              <w:top w:w="70" w:type="dxa"/>
              <w:left w:w="90" w:type="dxa"/>
              <w:bottom w:w="70" w:type="dxa"/>
              <w:right w:w="90" w:type="dxa"/>
            </w:tcMar>
          </w:tcPr>
          <w:p w14:paraId="2FE0EA90" w14:textId="77777777" w:rsidR="00CE21B3" w:rsidRDefault="00000000">
            <w:pPr>
              <w:spacing w:after="30" w:line="240" w:lineRule="auto"/>
            </w:pPr>
            <w:r>
              <w:rPr>
                <w:sz w:val="14"/>
              </w:rPr>
              <w:t>Extensive quality and variety; included multiple professionals</w:t>
            </w:r>
          </w:p>
        </w:tc>
        <w:tc>
          <w:tcPr>
            <w:tcW w:w="2952" w:type="dxa"/>
            <w:shd w:val="clear" w:color="auto" w:fill="F8FAFC"/>
            <w:tcMar>
              <w:top w:w="70" w:type="dxa"/>
              <w:left w:w="90" w:type="dxa"/>
              <w:bottom w:w="70" w:type="dxa"/>
              <w:right w:w="90" w:type="dxa"/>
            </w:tcMar>
          </w:tcPr>
          <w:p w14:paraId="62935540" w14:textId="77777777" w:rsidR="00CE21B3" w:rsidRDefault="00000000">
            <w:pPr>
              <w:spacing w:after="30" w:line="240" w:lineRule="auto"/>
            </w:pPr>
            <w:r>
              <w:rPr>
                <w:sz w:val="14"/>
              </w:rPr>
              <w:t>Evidence Pack §§1–14; peer-reviewed + official sources</w:t>
            </w:r>
          </w:p>
        </w:tc>
        <w:tc>
          <w:tcPr>
            <w:tcW w:w="2952" w:type="dxa"/>
            <w:shd w:val="clear" w:color="auto" w:fill="F8FAFC"/>
            <w:tcMar>
              <w:top w:w="70" w:type="dxa"/>
              <w:left w:w="90" w:type="dxa"/>
              <w:bottom w:w="70" w:type="dxa"/>
              <w:right w:w="90" w:type="dxa"/>
            </w:tcMar>
          </w:tcPr>
          <w:p w14:paraId="493A6844" w14:textId="77777777" w:rsidR="00CE21B3" w:rsidRDefault="00000000">
            <w:pPr>
              <w:spacing w:after="30" w:line="240" w:lineRule="auto"/>
            </w:pPr>
            <w:r>
              <w:rPr>
                <w:sz w:val="14"/>
              </w:rPr>
              <w:t>Get 3+ professional feedback records and show changes.</w:t>
            </w:r>
          </w:p>
        </w:tc>
      </w:tr>
      <w:tr w:rsidR="00CE21B3" w14:paraId="7F28EA35" w14:textId="77777777">
        <w:trPr>
          <w:cantSplit/>
          <w:jc w:val="center"/>
        </w:trPr>
        <w:tc>
          <w:tcPr>
            <w:tcW w:w="1800" w:type="dxa"/>
            <w:tcMar>
              <w:top w:w="70" w:type="dxa"/>
              <w:left w:w="90" w:type="dxa"/>
              <w:bottom w:w="70" w:type="dxa"/>
              <w:right w:w="90" w:type="dxa"/>
            </w:tcMar>
          </w:tcPr>
          <w:p w14:paraId="16CD6B92" w14:textId="77777777" w:rsidR="00CE21B3" w:rsidRDefault="00000000">
            <w:pPr>
              <w:spacing w:after="30" w:line="240" w:lineRule="auto"/>
            </w:pPr>
            <w:r>
              <w:rPr>
                <w:sz w:val="14"/>
              </w:rPr>
              <w:t>Problem Analysis</w:t>
            </w:r>
          </w:p>
        </w:tc>
        <w:tc>
          <w:tcPr>
            <w:tcW w:w="2880" w:type="dxa"/>
            <w:tcMar>
              <w:top w:w="70" w:type="dxa"/>
              <w:left w:w="90" w:type="dxa"/>
              <w:bottom w:w="70" w:type="dxa"/>
              <w:right w:w="90" w:type="dxa"/>
            </w:tcMar>
          </w:tcPr>
          <w:p w14:paraId="61A48A11" w14:textId="77777777" w:rsidR="00CE21B3" w:rsidRDefault="00000000">
            <w:pPr>
              <w:spacing w:after="30" w:line="240" w:lineRule="auto"/>
            </w:pPr>
            <w:r>
              <w:rPr>
                <w:sz w:val="14"/>
              </w:rPr>
              <w:t>Extensive study and analysis; includes existing solutions</w:t>
            </w:r>
          </w:p>
        </w:tc>
        <w:tc>
          <w:tcPr>
            <w:tcW w:w="2952" w:type="dxa"/>
            <w:tcMar>
              <w:top w:w="70" w:type="dxa"/>
              <w:left w:w="90" w:type="dxa"/>
              <w:bottom w:w="70" w:type="dxa"/>
              <w:right w:w="90" w:type="dxa"/>
            </w:tcMar>
          </w:tcPr>
          <w:p w14:paraId="005199B4" w14:textId="77777777" w:rsidR="00CE21B3" w:rsidRDefault="00000000">
            <w:pPr>
              <w:spacing w:after="30" w:line="240" w:lineRule="auto"/>
            </w:pPr>
            <w:r>
              <w:rPr>
                <w:sz w:val="14"/>
              </w:rPr>
              <w:t>Scientific doc Ch. 2.1–2.10; competitor comparison</w:t>
            </w:r>
          </w:p>
        </w:tc>
        <w:tc>
          <w:tcPr>
            <w:tcW w:w="2952" w:type="dxa"/>
            <w:tcMar>
              <w:top w:w="70" w:type="dxa"/>
              <w:left w:w="90" w:type="dxa"/>
              <w:bottom w:w="70" w:type="dxa"/>
              <w:right w:w="90" w:type="dxa"/>
            </w:tcMar>
          </w:tcPr>
          <w:p w14:paraId="5582349A" w14:textId="77777777" w:rsidR="00CE21B3" w:rsidRDefault="00000000">
            <w:pPr>
              <w:spacing w:after="30" w:line="240" w:lineRule="auto"/>
            </w:pPr>
            <w:r>
              <w:rPr>
                <w:sz w:val="14"/>
              </w:rPr>
              <w:t>Be ready to explain why each competitor differs objectively.</w:t>
            </w:r>
          </w:p>
        </w:tc>
      </w:tr>
      <w:tr w:rsidR="00CE21B3" w14:paraId="5AAE8282" w14:textId="77777777">
        <w:trPr>
          <w:cantSplit/>
          <w:jc w:val="center"/>
        </w:trPr>
        <w:tc>
          <w:tcPr>
            <w:tcW w:w="1800" w:type="dxa"/>
            <w:shd w:val="clear" w:color="auto" w:fill="F8FAFC"/>
            <w:tcMar>
              <w:top w:w="70" w:type="dxa"/>
              <w:left w:w="90" w:type="dxa"/>
              <w:bottom w:w="70" w:type="dxa"/>
              <w:right w:w="90" w:type="dxa"/>
            </w:tcMar>
          </w:tcPr>
          <w:p w14:paraId="5FAE01EA" w14:textId="77777777" w:rsidR="00CE21B3" w:rsidRDefault="00000000">
            <w:pPr>
              <w:spacing w:after="30" w:line="240" w:lineRule="auto"/>
            </w:pPr>
            <w:r>
              <w:rPr>
                <w:sz w:val="14"/>
              </w:rPr>
              <w:t>Team Solution*</w:t>
            </w:r>
          </w:p>
        </w:tc>
        <w:tc>
          <w:tcPr>
            <w:tcW w:w="2880" w:type="dxa"/>
            <w:shd w:val="clear" w:color="auto" w:fill="F8FAFC"/>
            <w:tcMar>
              <w:top w:w="70" w:type="dxa"/>
              <w:left w:w="90" w:type="dxa"/>
              <w:bottom w:w="70" w:type="dxa"/>
              <w:right w:w="90" w:type="dxa"/>
            </w:tcMar>
          </w:tcPr>
          <w:p w14:paraId="318C6838" w14:textId="77777777" w:rsidR="00CE21B3" w:rsidRDefault="00000000">
            <w:pPr>
              <w:spacing w:after="30" w:line="240" w:lineRule="auto"/>
            </w:pPr>
            <w:r>
              <w:rPr>
                <w:sz w:val="14"/>
              </w:rPr>
              <w:t>Easy to understand by all</w:t>
            </w:r>
          </w:p>
        </w:tc>
        <w:tc>
          <w:tcPr>
            <w:tcW w:w="2952" w:type="dxa"/>
            <w:shd w:val="clear" w:color="auto" w:fill="F8FAFC"/>
            <w:tcMar>
              <w:top w:w="70" w:type="dxa"/>
              <w:left w:w="90" w:type="dxa"/>
              <w:bottom w:w="70" w:type="dxa"/>
              <w:right w:w="90" w:type="dxa"/>
            </w:tcMar>
          </w:tcPr>
          <w:p w14:paraId="7286E9A2" w14:textId="77777777" w:rsidR="00CE21B3" w:rsidRDefault="00000000">
            <w:pPr>
              <w:spacing w:after="30" w:line="240" w:lineRule="auto"/>
            </w:pPr>
            <w:r>
              <w:rPr>
                <w:sz w:val="14"/>
              </w:rPr>
              <w:t>DRAW→CAPTURE→RETRIEVE→MATERIALIZE→EXPLORE flow</w:t>
            </w:r>
          </w:p>
        </w:tc>
        <w:tc>
          <w:tcPr>
            <w:tcW w:w="2952" w:type="dxa"/>
            <w:shd w:val="clear" w:color="auto" w:fill="F8FAFC"/>
            <w:tcMar>
              <w:top w:w="70" w:type="dxa"/>
              <w:left w:w="90" w:type="dxa"/>
              <w:bottom w:w="70" w:type="dxa"/>
              <w:right w:w="90" w:type="dxa"/>
            </w:tcMar>
          </w:tcPr>
          <w:p w14:paraId="3CBDDC05" w14:textId="77777777" w:rsidR="00CE21B3" w:rsidRDefault="00000000">
            <w:pPr>
              <w:spacing w:after="30" w:line="240" w:lineRule="auto"/>
            </w:pPr>
            <w:r>
              <w:rPr>
                <w:sz w:val="14"/>
              </w:rPr>
              <w:t>Live demo must follow same simple sequence.</w:t>
            </w:r>
          </w:p>
        </w:tc>
      </w:tr>
      <w:tr w:rsidR="00CE21B3" w14:paraId="08C48182" w14:textId="77777777">
        <w:trPr>
          <w:cantSplit/>
          <w:jc w:val="center"/>
        </w:trPr>
        <w:tc>
          <w:tcPr>
            <w:tcW w:w="1800" w:type="dxa"/>
            <w:tcMar>
              <w:top w:w="70" w:type="dxa"/>
              <w:left w:w="90" w:type="dxa"/>
              <w:bottom w:w="70" w:type="dxa"/>
              <w:right w:w="90" w:type="dxa"/>
            </w:tcMar>
          </w:tcPr>
          <w:p w14:paraId="73D19522" w14:textId="77777777" w:rsidR="00CE21B3" w:rsidRDefault="00000000">
            <w:pPr>
              <w:spacing w:after="30" w:line="240" w:lineRule="auto"/>
            </w:pPr>
            <w:r>
              <w:rPr>
                <w:sz w:val="14"/>
              </w:rPr>
              <w:t>Innovation</w:t>
            </w:r>
          </w:p>
        </w:tc>
        <w:tc>
          <w:tcPr>
            <w:tcW w:w="2880" w:type="dxa"/>
            <w:tcMar>
              <w:top w:w="70" w:type="dxa"/>
              <w:left w:w="90" w:type="dxa"/>
              <w:bottom w:w="70" w:type="dxa"/>
              <w:right w:w="90" w:type="dxa"/>
            </w:tcMar>
          </w:tcPr>
          <w:p w14:paraId="4A53265F" w14:textId="77777777" w:rsidR="00CE21B3" w:rsidRDefault="00000000">
            <w:pPr>
              <w:spacing w:after="30" w:line="240" w:lineRule="auto"/>
            </w:pPr>
            <w:r>
              <w:rPr>
                <w:sz w:val="14"/>
              </w:rPr>
              <w:t>Original solution/application; demonstrated added value</w:t>
            </w:r>
          </w:p>
        </w:tc>
        <w:tc>
          <w:tcPr>
            <w:tcW w:w="2952" w:type="dxa"/>
            <w:tcMar>
              <w:top w:w="70" w:type="dxa"/>
              <w:left w:w="90" w:type="dxa"/>
              <w:bottom w:w="70" w:type="dxa"/>
              <w:right w:w="90" w:type="dxa"/>
            </w:tcMar>
          </w:tcPr>
          <w:p w14:paraId="72F3EF70" w14:textId="77777777" w:rsidR="00CE21B3" w:rsidRDefault="00000000">
            <w:pPr>
              <w:spacing w:after="30" w:line="240" w:lineRule="auto"/>
            </w:pPr>
            <w:r>
              <w:rPr>
                <w:sz w:val="14"/>
              </w:rPr>
              <w:t>Integration-gap argument; standard-webcam constraint</w:t>
            </w:r>
          </w:p>
        </w:tc>
        <w:tc>
          <w:tcPr>
            <w:tcW w:w="2952" w:type="dxa"/>
            <w:tcMar>
              <w:top w:w="70" w:type="dxa"/>
              <w:left w:w="90" w:type="dxa"/>
              <w:bottom w:w="70" w:type="dxa"/>
              <w:right w:w="90" w:type="dxa"/>
            </w:tcMar>
          </w:tcPr>
          <w:p w14:paraId="13358F3B" w14:textId="77777777" w:rsidR="00CE21B3" w:rsidRDefault="00000000">
            <w:pPr>
              <w:spacing w:after="30" w:line="240" w:lineRule="auto"/>
            </w:pPr>
            <w:r>
              <w:rPr>
                <w:sz w:val="14"/>
              </w:rPr>
              <w:t>Demonstrate the drawing-to-exploded-object transition, not just describe it.</w:t>
            </w:r>
          </w:p>
        </w:tc>
      </w:tr>
      <w:tr w:rsidR="00CE21B3" w14:paraId="068F76FC" w14:textId="77777777">
        <w:trPr>
          <w:cantSplit/>
          <w:jc w:val="center"/>
        </w:trPr>
        <w:tc>
          <w:tcPr>
            <w:tcW w:w="1800" w:type="dxa"/>
            <w:shd w:val="clear" w:color="auto" w:fill="F8FAFC"/>
            <w:tcMar>
              <w:top w:w="70" w:type="dxa"/>
              <w:left w:w="90" w:type="dxa"/>
              <w:bottom w:w="70" w:type="dxa"/>
              <w:right w:w="90" w:type="dxa"/>
            </w:tcMar>
          </w:tcPr>
          <w:p w14:paraId="75A91F1B" w14:textId="77777777" w:rsidR="00CE21B3" w:rsidRDefault="00000000">
            <w:pPr>
              <w:spacing w:after="30" w:line="240" w:lineRule="auto"/>
            </w:pPr>
            <w:r>
              <w:rPr>
                <w:sz w:val="14"/>
              </w:rPr>
              <w:t>Solution Development</w:t>
            </w:r>
          </w:p>
        </w:tc>
        <w:tc>
          <w:tcPr>
            <w:tcW w:w="2880" w:type="dxa"/>
            <w:shd w:val="clear" w:color="auto" w:fill="F8FAFC"/>
            <w:tcMar>
              <w:top w:w="70" w:type="dxa"/>
              <w:left w:w="90" w:type="dxa"/>
              <w:bottom w:w="70" w:type="dxa"/>
              <w:right w:w="90" w:type="dxa"/>
            </w:tcMar>
          </w:tcPr>
          <w:p w14:paraId="741B4890" w14:textId="77777777" w:rsidR="00CE21B3" w:rsidRDefault="00000000">
            <w:pPr>
              <w:spacing w:after="30" w:line="240" w:lineRule="auto"/>
            </w:pPr>
            <w:r>
              <w:rPr>
                <w:sz w:val="14"/>
              </w:rPr>
              <w:t>Systematic process included evaluation; implementation considered</w:t>
            </w:r>
          </w:p>
        </w:tc>
        <w:tc>
          <w:tcPr>
            <w:tcW w:w="2952" w:type="dxa"/>
            <w:shd w:val="clear" w:color="auto" w:fill="F8FAFC"/>
            <w:tcMar>
              <w:top w:w="70" w:type="dxa"/>
              <w:left w:w="90" w:type="dxa"/>
              <w:bottom w:w="70" w:type="dxa"/>
              <w:right w:w="90" w:type="dxa"/>
            </w:tcMar>
          </w:tcPr>
          <w:p w14:paraId="55BBC2F5" w14:textId="77777777" w:rsidR="00CE21B3" w:rsidRDefault="00000000">
            <w:pPr>
              <w:spacing w:after="30" w:line="240" w:lineRule="auto"/>
            </w:pPr>
            <w:r>
              <w:rPr>
                <w:sz w:val="14"/>
              </w:rPr>
              <w:t>Ch. 3 architecture + Ch. 4 protocol</w:t>
            </w:r>
          </w:p>
        </w:tc>
        <w:tc>
          <w:tcPr>
            <w:tcW w:w="2952" w:type="dxa"/>
            <w:shd w:val="clear" w:color="auto" w:fill="F8FAFC"/>
            <w:tcMar>
              <w:top w:w="70" w:type="dxa"/>
              <w:left w:w="90" w:type="dxa"/>
              <w:bottom w:w="70" w:type="dxa"/>
              <w:right w:w="90" w:type="dxa"/>
            </w:tcMar>
          </w:tcPr>
          <w:p w14:paraId="1F331A95" w14:textId="77777777" w:rsidR="00CE21B3" w:rsidRDefault="00000000">
            <w:pPr>
              <w:spacing w:after="30" w:line="240" w:lineRule="auto"/>
            </w:pPr>
            <w:r>
              <w:rPr>
                <w:sz w:val="14"/>
              </w:rPr>
              <w:t>Run tests; document at least one change made from test/pro feedback.</w:t>
            </w:r>
          </w:p>
        </w:tc>
      </w:tr>
      <w:tr w:rsidR="00CE21B3" w14:paraId="69DC37C6" w14:textId="77777777">
        <w:trPr>
          <w:cantSplit/>
          <w:jc w:val="center"/>
        </w:trPr>
        <w:tc>
          <w:tcPr>
            <w:tcW w:w="1800" w:type="dxa"/>
            <w:tcMar>
              <w:top w:w="70" w:type="dxa"/>
              <w:left w:w="90" w:type="dxa"/>
              <w:bottom w:w="70" w:type="dxa"/>
              <w:right w:w="90" w:type="dxa"/>
            </w:tcMar>
          </w:tcPr>
          <w:p w14:paraId="48D46582" w14:textId="77777777" w:rsidR="00CE21B3" w:rsidRDefault="00000000">
            <w:pPr>
              <w:spacing w:after="30" w:line="240" w:lineRule="auto"/>
            </w:pPr>
            <w:r>
              <w:rPr>
                <w:sz w:val="14"/>
              </w:rPr>
              <w:t>Artificial Intelligence</w:t>
            </w:r>
          </w:p>
        </w:tc>
        <w:tc>
          <w:tcPr>
            <w:tcW w:w="2880" w:type="dxa"/>
            <w:tcMar>
              <w:top w:w="70" w:type="dxa"/>
              <w:left w:w="90" w:type="dxa"/>
              <w:bottom w:w="70" w:type="dxa"/>
              <w:right w:w="90" w:type="dxa"/>
            </w:tcMar>
          </w:tcPr>
          <w:p w14:paraId="1746FC67" w14:textId="77777777" w:rsidR="00CE21B3" w:rsidRDefault="00000000">
            <w:pPr>
              <w:spacing w:after="30" w:line="240" w:lineRule="auto"/>
            </w:pPr>
            <w:r>
              <w:rPr>
                <w:sz w:val="14"/>
              </w:rPr>
              <w:t>Superb understanding of Five AI principles; leverages unique AI abilities</w:t>
            </w:r>
          </w:p>
        </w:tc>
        <w:tc>
          <w:tcPr>
            <w:tcW w:w="2952" w:type="dxa"/>
            <w:tcMar>
              <w:top w:w="70" w:type="dxa"/>
              <w:left w:w="90" w:type="dxa"/>
              <w:bottom w:w="70" w:type="dxa"/>
              <w:right w:w="90" w:type="dxa"/>
            </w:tcMar>
          </w:tcPr>
          <w:p w14:paraId="194DBC89" w14:textId="77777777" w:rsidR="00CE21B3" w:rsidRDefault="00000000">
            <w:pPr>
              <w:spacing w:after="30" w:line="240" w:lineRule="auto"/>
            </w:pPr>
            <w:r>
              <w:rPr>
                <w:sz w:val="14"/>
              </w:rPr>
              <w:t>Ch. 1.7 and Ch. 3 map perception, representation, matching, natural interaction, impact</w:t>
            </w:r>
          </w:p>
        </w:tc>
        <w:tc>
          <w:tcPr>
            <w:tcW w:w="2952" w:type="dxa"/>
            <w:tcMar>
              <w:top w:w="70" w:type="dxa"/>
              <w:left w:w="90" w:type="dxa"/>
              <w:bottom w:w="70" w:type="dxa"/>
              <w:right w:w="90" w:type="dxa"/>
            </w:tcMar>
          </w:tcPr>
          <w:p w14:paraId="56468153" w14:textId="77777777" w:rsidR="00CE21B3" w:rsidRDefault="00000000">
            <w:pPr>
              <w:spacing w:after="30" w:line="240" w:lineRule="auto"/>
            </w:pPr>
            <w:r>
              <w:rPr>
                <w:sz w:val="14"/>
              </w:rPr>
              <w:t>Confirm exact models and be able to explain inputs/outputs/failure cases.</w:t>
            </w:r>
          </w:p>
        </w:tc>
      </w:tr>
      <w:tr w:rsidR="00CE21B3" w14:paraId="62ED2132" w14:textId="77777777">
        <w:trPr>
          <w:cantSplit/>
          <w:jc w:val="center"/>
        </w:trPr>
        <w:tc>
          <w:tcPr>
            <w:tcW w:w="1800" w:type="dxa"/>
            <w:shd w:val="clear" w:color="auto" w:fill="F8FAFC"/>
            <w:tcMar>
              <w:top w:w="70" w:type="dxa"/>
              <w:left w:w="90" w:type="dxa"/>
              <w:bottom w:w="70" w:type="dxa"/>
              <w:right w:w="90" w:type="dxa"/>
            </w:tcMar>
          </w:tcPr>
          <w:p w14:paraId="405492FA" w14:textId="77777777" w:rsidR="00CE21B3" w:rsidRDefault="00000000">
            <w:pPr>
              <w:spacing w:after="30" w:line="240" w:lineRule="auto"/>
            </w:pPr>
            <w:r>
              <w:rPr>
                <w:sz w:val="14"/>
              </w:rPr>
              <w:t>Technical Skills</w:t>
            </w:r>
          </w:p>
        </w:tc>
        <w:tc>
          <w:tcPr>
            <w:tcW w:w="2880" w:type="dxa"/>
            <w:shd w:val="clear" w:color="auto" w:fill="F8FAFC"/>
            <w:tcMar>
              <w:top w:w="70" w:type="dxa"/>
              <w:left w:w="90" w:type="dxa"/>
              <w:bottom w:w="70" w:type="dxa"/>
              <w:right w:w="90" w:type="dxa"/>
            </w:tcMar>
          </w:tcPr>
          <w:p w14:paraId="079757D1" w14:textId="77777777" w:rsidR="00CE21B3" w:rsidRDefault="00000000">
            <w:pPr>
              <w:spacing w:after="30" w:line="240" w:lineRule="auto"/>
            </w:pPr>
            <w:r>
              <w:rPr>
                <w:sz w:val="14"/>
              </w:rPr>
              <w:t>Mastery of software development/execution; elegant and efficient</w:t>
            </w:r>
          </w:p>
        </w:tc>
        <w:tc>
          <w:tcPr>
            <w:tcW w:w="2952" w:type="dxa"/>
            <w:shd w:val="clear" w:color="auto" w:fill="F8FAFC"/>
            <w:tcMar>
              <w:top w:w="70" w:type="dxa"/>
              <w:left w:w="90" w:type="dxa"/>
              <w:bottom w:w="70" w:type="dxa"/>
              <w:right w:w="90" w:type="dxa"/>
            </w:tcMar>
          </w:tcPr>
          <w:p w14:paraId="54109BFB" w14:textId="77777777" w:rsidR="00CE21B3" w:rsidRDefault="00000000">
            <w:pPr>
              <w:spacing w:after="30" w:line="240" w:lineRule="auto"/>
            </w:pPr>
            <w:r>
              <w:rPr>
                <w:sz w:val="14"/>
              </w:rPr>
              <w:t>Modular architecture, offline preprocessing/indexing</w:t>
            </w:r>
          </w:p>
        </w:tc>
        <w:tc>
          <w:tcPr>
            <w:tcW w:w="2952" w:type="dxa"/>
            <w:shd w:val="clear" w:color="auto" w:fill="F8FAFC"/>
            <w:tcMar>
              <w:top w:w="70" w:type="dxa"/>
              <w:left w:w="90" w:type="dxa"/>
              <w:bottom w:w="70" w:type="dxa"/>
              <w:right w:w="90" w:type="dxa"/>
            </w:tcMar>
          </w:tcPr>
          <w:p w14:paraId="1C3CC8B9" w14:textId="77777777" w:rsidR="00CE21B3" w:rsidRDefault="00000000">
            <w:pPr>
              <w:spacing w:after="30" w:line="240" w:lineRule="auto"/>
            </w:pPr>
            <w:r>
              <w:rPr>
                <w:sz w:val="14"/>
              </w:rPr>
              <w:t>Working stable demo + code walkthrough.</w:t>
            </w:r>
          </w:p>
        </w:tc>
      </w:tr>
      <w:tr w:rsidR="00CE21B3" w14:paraId="46B04464" w14:textId="77777777">
        <w:trPr>
          <w:cantSplit/>
          <w:jc w:val="center"/>
        </w:trPr>
        <w:tc>
          <w:tcPr>
            <w:tcW w:w="1800" w:type="dxa"/>
            <w:tcMar>
              <w:top w:w="70" w:type="dxa"/>
              <w:left w:w="90" w:type="dxa"/>
              <w:bottom w:w="70" w:type="dxa"/>
              <w:right w:w="90" w:type="dxa"/>
            </w:tcMar>
          </w:tcPr>
          <w:p w14:paraId="3E1F59A6" w14:textId="77777777" w:rsidR="00CE21B3" w:rsidRDefault="00000000">
            <w:pPr>
              <w:spacing w:after="30" w:line="240" w:lineRule="auto"/>
            </w:pPr>
            <w:r>
              <w:rPr>
                <w:sz w:val="14"/>
              </w:rPr>
              <w:t>Programming Quality</w:t>
            </w:r>
          </w:p>
        </w:tc>
        <w:tc>
          <w:tcPr>
            <w:tcW w:w="2880" w:type="dxa"/>
            <w:tcMar>
              <w:top w:w="70" w:type="dxa"/>
              <w:left w:w="90" w:type="dxa"/>
              <w:bottom w:w="70" w:type="dxa"/>
              <w:right w:w="90" w:type="dxa"/>
            </w:tcMar>
          </w:tcPr>
          <w:p w14:paraId="53BF1104" w14:textId="77777777" w:rsidR="00CE21B3" w:rsidRDefault="00000000">
            <w:pPr>
              <w:spacing w:after="30" w:line="240" w:lineRule="auto"/>
            </w:pPr>
            <w:r>
              <w:rPr>
                <w:sz w:val="14"/>
              </w:rPr>
              <w:t>Accurate every time; exceptionally organized/easy to follow; reusable</w:t>
            </w:r>
          </w:p>
        </w:tc>
        <w:tc>
          <w:tcPr>
            <w:tcW w:w="2952" w:type="dxa"/>
            <w:tcMar>
              <w:top w:w="70" w:type="dxa"/>
              <w:left w:w="90" w:type="dxa"/>
              <w:bottom w:w="70" w:type="dxa"/>
              <w:right w:w="90" w:type="dxa"/>
            </w:tcMar>
          </w:tcPr>
          <w:p w14:paraId="63FCACE1" w14:textId="77777777" w:rsidR="00CE21B3" w:rsidRDefault="00000000">
            <w:pPr>
              <w:spacing w:after="30" w:line="240" w:lineRule="auto"/>
            </w:pPr>
            <w:r>
              <w:rPr>
                <w:sz w:val="14"/>
              </w:rPr>
              <w:t>No claim made without code inspection</w:t>
            </w:r>
          </w:p>
        </w:tc>
        <w:tc>
          <w:tcPr>
            <w:tcW w:w="2952" w:type="dxa"/>
            <w:tcMar>
              <w:top w:w="70" w:type="dxa"/>
              <w:left w:w="90" w:type="dxa"/>
              <w:bottom w:w="70" w:type="dxa"/>
              <w:right w:w="90" w:type="dxa"/>
            </w:tcMar>
          </w:tcPr>
          <w:p w14:paraId="6F811930" w14:textId="77777777" w:rsidR="00CE21B3" w:rsidRDefault="00000000">
            <w:pPr>
              <w:spacing w:after="30" w:line="240" w:lineRule="auto"/>
            </w:pPr>
            <w:r>
              <w:rPr>
                <w:sz w:val="14"/>
              </w:rPr>
              <w:t>Prepare repository structure, reusable modules, error handling, tests.</w:t>
            </w:r>
          </w:p>
        </w:tc>
      </w:tr>
      <w:tr w:rsidR="00CE21B3" w14:paraId="748DAAE0" w14:textId="77777777">
        <w:trPr>
          <w:cantSplit/>
          <w:jc w:val="center"/>
        </w:trPr>
        <w:tc>
          <w:tcPr>
            <w:tcW w:w="1800" w:type="dxa"/>
            <w:shd w:val="clear" w:color="auto" w:fill="F8FAFC"/>
            <w:tcMar>
              <w:top w:w="70" w:type="dxa"/>
              <w:left w:w="90" w:type="dxa"/>
              <w:bottom w:w="70" w:type="dxa"/>
              <w:right w:w="90" w:type="dxa"/>
            </w:tcMar>
          </w:tcPr>
          <w:p w14:paraId="733C9734" w14:textId="77777777" w:rsidR="00CE21B3" w:rsidRDefault="00000000">
            <w:pPr>
              <w:spacing w:after="30" w:line="240" w:lineRule="auto"/>
            </w:pPr>
            <w:r>
              <w:rPr>
                <w:sz w:val="14"/>
              </w:rPr>
              <w:t>Poster organization</w:t>
            </w:r>
          </w:p>
        </w:tc>
        <w:tc>
          <w:tcPr>
            <w:tcW w:w="2880" w:type="dxa"/>
            <w:shd w:val="clear" w:color="auto" w:fill="F8FAFC"/>
            <w:tcMar>
              <w:top w:w="70" w:type="dxa"/>
              <w:left w:w="90" w:type="dxa"/>
              <w:bottom w:w="70" w:type="dxa"/>
              <w:right w:w="90" w:type="dxa"/>
            </w:tcMar>
          </w:tcPr>
          <w:p w14:paraId="76818ECA" w14:textId="77777777" w:rsidR="00CE21B3" w:rsidRDefault="00000000">
            <w:pPr>
              <w:spacing w:after="30" w:line="240" w:lineRule="auto"/>
            </w:pPr>
            <w:r>
              <w:rPr>
                <w:sz w:val="14"/>
              </w:rPr>
              <w:t>Creative sequential information from introduction to conclusion/references</w:t>
            </w:r>
          </w:p>
        </w:tc>
        <w:tc>
          <w:tcPr>
            <w:tcW w:w="2952" w:type="dxa"/>
            <w:shd w:val="clear" w:color="auto" w:fill="F8FAFC"/>
            <w:tcMar>
              <w:top w:w="70" w:type="dxa"/>
              <w:left w:w="90" w:type="dxa"/>
              <w:bottom w:w="70" w:type="dxa"/>
              <w:right w:w="90" w:type="dxa"/>
            </w:tcMar>
          </w:tcPr>
          <w:p w14:paraId="634FC09C" w14:textId="77777777" w:rsidR="00CE21B3" w:rsidRDefault="00000000">
            <w:pPr>
              <w:spacing w:after="30" w:line="240" w:lineRule="auto"/>
            </w:pPr>
            <w:r>
              <w:rPr>
                <w:sz w:val="14"/>
              </w:rPr>
              <w:t>Poster plan mirrors problem→method→results→conclusion</w:t>
            </w:r>
          </w:p>
        </w:tc>
        <w:tc>
          <w:tcPr>
            <w:tcW w:w="2952" w:type="dxa"/>
            <w:shd w:val="clear" w:color="auto" w:fill="F8FAFC"/>
            <w:tcMar>
              <w:top w:w="70" w:type="dxa"/>
              <w:left w:w="90" w:type="dxa"/>
              <w:bottom w:w="70" w:type="dxa"/>
              <w:right w:w="90" w:type="dxa"/>
            </w:tcMar>
          </w:tcPr>
          <w:p w14:paraId="059D09CD" w14:textId="77777777" w:rsidR="00CE21B3" w:rsidRDefault="00000000">
            <w:pPr>
              <w:spacing w:after="30" w:line="240" w:lineRule="auto"/>
            </w:pPr>
            <w:r>
              <w:rPr>
                <w:sz w:val="14"/>
              </w:rPr>
              <w:t>Finish 120×120 poster, readable at distance.</w:t>
            </w:r>
          </w:p>
        </w:tc>
      </w:tr>
      <w:tr w:rsidR="00CE21B3" w14:paraId="53DCC8A4" w14:textId="77777777">
        <w:trPr>
          <w:cantSplit/>
          <w:jc w:val="center"/>
        </w:trPr>
        <w:tc>
          <w:tcPr>
            <w:tcW w:w="1800" w:type="dxa"/>
            <w:tcMar>
              <w:top w:w="70" w:type="dxa"/>
              <w:left w:w="90" w:type="dxa"/>
              <w:bottom w:w="70" w:type="dxa"/>
              <w:right w:w="90" w:type="dxa"/>
            </w:tcMar>
          </w:tcPr>
          <w:p w14:paraId="79E1566C" w14:textId="77777777" w:rsidR="00CE21B3" w:rsidRDefault="00000000">
            <w:pPr>
              <w:spacing w:after="30" w:line="240" w:lineRule="auto"/>
            </w:pPr>
            <w:r>
              <w:rPr>
                <w:sz w:val="14"/>
              </w:rPr>
              <w:t>Poster content</w:t>
            </w:r>
          </w:p>
        </w:tc>
        <w:tc>
          <w:tcPr>
            <w:tcW w:w="2880" w:type="dxa"/>
            <w:tcMar>
              <w:top w:w="70" w:type="dxa"/>
              <w:left w:w="90" w:type="dxa"/>
              <w:bottom w:w="70" w:type="dxa"/>
              <w:right w:w="90" w:type="dxa"/>
            </w:tcMar>
          </w:tcPr>
          <w:p w14:paraId="54BD6199" w14:textId="77777777" w:rsidR="00CE21B3" w:rsidRDefault="00000000">
            <w:pPr>
              <w:spacing w:after="30" w:line="240" w:lineRule="auto"/>
            </w:pPr>
            <w:r>
              <w:rPr>
                <w:sz w:val="14"/>
              </w:rPr>
              <w:t>Stand-alone, strong summarized material; strong citations; strong conclusions/implications</w:t>
            </w:r>
          </w:p>
        </w:tc>
        <w:tc>
          <w:tcPr>
            <w:tcW w:w="2952" w:type="dxa"/>
            <w:tcMar>
              <w:top w:w="70" w:type="dxa"/>
              <w:left w:w="90" w:type="dxa"/>
              <w:bottom w:w="70" w:type="dxa"/>
              <w:right w:w="90" w:type="dxa"/>
            </w:tcMar>
          </w:tcPr>
          <w:p w14:paraId="005607DF" w14:textId="77777777" w:rsidR="00CE21B3" w:rsidRDefault="00000000">
            <w:pPr>
              <w:spacing w:after="30" w:line="240" w:lineRule="auto"/>
            </w:pPr>
            <w:r>
              <w:rPr>
                <w:sz w:val="14"/>
              </w:rPr>
              <w:t>Research pack provides concise evidence/citations</w:t>
            </w:r>
          </w:p>
        </w:tc>
        <w:tc>
          <w:tcPr>
            <w:tcW w:w="2952" w:type="dxa"/>
            <w:tcMar>
              <w:top w:w="70" w:type="dxa"/>
              <w:left w:w="90" w:type="dxa"/>
              <w:bottom w:w="70" w:type="dxa"/>
              <w:right w:w="90" w:type="dxa"/>
            </w:tcMar>
          </w:tcPr>
          <w:p w14:paraId="7F78AEF4" w14:textId="77777777" w:rsidR="00CE21B3" w:rsidRDefault="00000000">
            <w:pPr>
              <w:spacing w:after="30" w:line="240" w:lineRule="auto"/>
            </w:pPr>
            <w:r>
              <w:rPr>
                <w:sz w:val="14"/>
              </w:rPr>
              <w:t>Insert real measured results; no TBDs.</w:t>
            </w:r>
          </w:p>
        </w:tc>
      </w:tr>
      <w:tr w:rsidR="00CE21B3" w14:paraId="6A6F4EF1" w14:textId="77777777">
        <w:trPr>
          <w:cantSplit/>
          <w:jc w:val="center"/>
        </w:trPr>
        <w:tc>
          <w:tcPr>
            <w:tcW w:w="1800" w:type="dxa"/>
            <w:shd w:val="clear" w:color="auto" w:fill="F8FAFC"/>
            <w:tcMar>
              <w:top w:w="70" w:type="dxa"/>
              <w:left w:w="90" w:type="dxa"/>
              <w:bottom w:w="70" w:type="dxa"/>
              <w:right w:w="90" w:type="dxa"/>
            </w:tcMar>
          </w:tcPr>
          <w:p w14:paraId="580A297F" w14:textId="77777777" w:rsidR="00CE21B3" w:rsidRDefault="00000000">
            <w:pPr>
              <w:spacing w:after="30" w:line="240" w:lineRule="auto"/>
            </w:pPr>
            <w:r>
              <w:rPr>
                <w:sz w:val="14"/>
              </w:rPr>
              <w:t>Sharing*</w:t>
            </w:r>
          </w:p>
        </w:tc>
        <w:tc>
          <w:tcPr>
            <w:tcW w:w="2880" w:type="dxa"/>
            <w:shd w:val="clear" w:color="auto" w:fill="F8FAFC"/>
            <w:tcMar>
              <w:top w:w="70" w:type="dxa"/>
              <w:left w:w="90" w:type="dxa"/>
              <w:bottom w:w="70" w:type="dxa"/>
              <w:right w:w="90" w:type="dxa"/>
            </w:tcMar>
          </w:tcPr>
          <w:p w14:paraId="18E6D8E3" w14:textId="77777777" w:rsidR="00CE21B3" w:rsidRDefault="00000000">
            <w:pPr>
              <w:spacing w:after="30" w:line="240" w:lineRule="auto"/>
            </w:pPr>
            <w:r>
              <w:rPr>
                <w:sz w:val="14"/>
              </w:rPr>
              <w:t>Multiple audiences who may benefit OR multiple professionals</w:t>
            </w:r>
          </w:p>
        </w:tc>
        <w:tc>
          <w:tcPr>
            <w:tcW w:w="2952" w:type="dxa"/>
            <w:shd w:val="clear" w:color="auto" w:fill="F8FAFC"/>
            <w:tcMar>
              <w:top w:w="70" w:type="dxa"/>
              <w:left w:w="90" w:type="dxa"/>
              <w:bottom w:w="70" w:type="dxa"/>
              <w:right w:w="90" w:type="dxa"/>
            </w:tcMar>
          </w:tcPr>
          <w:p w14:paraId="6B1B3795" w14:textId="77777777" w:rsidR="00CE21B3" w:rsidRDefault="00000000">
            <w:pPr>
              <w:spacing w:after="30" w:line="240" w:lineRule="auto"/>
            </w:pPr>
            <w:r>
              <w:rPr>
                <w:sz w:val="14"/>
              </w:rPr>
              <w:t>Professional validation plan below</w:t>
            </w:r>
          </w:p>
        </w:tc>
        <w:tc>
          <w:tcPr>
            <w:tcW w:w="2952" w:type="dxa"/>
            <w:shd w:val="clear" w:color="auto" w:fill="F8FAFC"/>
            <w:tcMar>
              <w:top w:w="70" w:type="dxa"/>
              <w:left w:w="90" w:type="dxa"/>
              <w:bottom w:w="70" w:type="dxa"/>
              <w:right w:w="90" w:type="dxa"/>
            </w:tcMar>
          </w:tcPr>
          <w:p w14:paraId="0E303509" w14:textId="77777777" w:rsidR="00CE21B3" w:rsidRDefault="00000000">
            <w:pPr>
              <w:spacing w:after="30" w:line="240" w:lineRule="auto"/>
            </w:pPr>
            <w:r>
              <w:rPr>
                <w:sz w:val="14"/>
              </w:rPr>
              <w:t>Collect records tonight and note who saw it, role, feedback, change.</w:t>
            </w:r>
          </w:p>
        </w:tc>
      </w:tr>
      <w:tr w:rsidR="00CE21B3" w14:paraId="00B56156" w14:textId="77777777">
        <w:trPr>
          <w:cantSplit/>
          <w:jc w:val="center"/>
        </w:trPr>
        <w:tc>
          <w:tcPr>
            <w:tcW w:w="1800" w:type="dxa"/>
            <w:tcMar>
              <w:top w:w="70" w:type="dxa"/>
              <w:left w:w="90" w:type="dxa"/>
              <w:bottom w:w="70" w:type="dxa"/>
              <w:right w:w="90" w:type="dxa"/>
            </w:tcMar>
          </w:tcPr>
          <w:p w14:paraId="4B3467FD" w14:textId="77777777" w:rsidR="00CE21B3" w:rsidRDefault="00000000">
            <w:pPr>
              <w:spacing w:after="30" w:line="240" w:lineRule="auto"/>
            </w:pPr>
            <w:r>
              <w:rPr>
                <w:sz w:val="14"/>
              </w:rPr>
              <w:t>Creativity</w:t>
            </w:r>
          </w:p>
        </w:tc>
        <w:tc>
          <w:tcPr>
            <w:tcW w:w="2880" w:type="dxa"/>
            <w:tcMar>
              <w:top w:w="70" w:type="dxa"/>
              <w:left w:w="90" w:type="dxa"/>
              <w:bottom w:w="70" w:type="dxa"/>
              <w:right w:w="90" w:type="dxa"/>
            </w:tcMar>
          </w:tcPr>
          <w:p w14:paraId="34863917" w14:textId="77777777" w:rsidR="00CE21B3" w:rsidRDefault="00000000">
            <w:pPr>
              <w:spacing w:after="30" w:line="240" w:lineRule="auto"/>
            </w:pPr>
            <w:r>
              <w:rPr>
                <w:sz w:val="14"/>
              </w:rPr>
              <w:t>Very engaging AND exceptionally imaginative</w:t>
            </w:r>
          </w:p>
        </w:tc>
        <w:tc>
          <w:tcPr>
            <w:tcW w:w="2952" w:type="dxa"/>
            <w:tcMar>
              <w:top w:w="70" w:type="dxa"/>
              <w:left w:w="90" w:type="dxa"/>
              <w:bottom w:w="70" w:type="dxa"/>
              <w:right w:w="90" w:type="dxa"/>
            </w:tcMar>
          </w:tcPr>
          <w:p w14:paraId="1C48FB94" w14:textId="77777777" w:rsidR="00CE21B3" w:rsidRDefault="00000000">
            <w:pPr>
              <w:spacing w:after="30" w:line="240" w:lineRule="auto"/>
            </w:pPr>
            <w:r>
              <w:rPr>
                <w:sz w:val="14"/>
              </w:rPr>
              <w:t>Physical sketch transforms into manipulable model</w:t>
            </w:r>
          </w:p>
        </w:tc>
        <w:tc>
          <w:tcPr>
            <w:tcW w:w="2952" w:type="dxa"/>
            <w:tcMar>
              <w:top w:w="70" w:type="dxa"/>
              <w:left w:w="90" w:type="dxa"/>
              <w:bottom w:w="70" w:type="dxa"/>
              <w:right w:w="90" w:type="dxa"/>
            </w:tcMar>
          </w:tcPr>
          <w:p w14:paraId="36E81689" w14:textId="77777777" w:rsidR="00CE21B3" w:rsidRDefault="00000000">
            <w:pPr>
              <w:spacing w:after="30" w:line="240" w:lineRule="auto"/>
            </w:pPr>
            <w:r>
              <w:rPr>
                <w:sz w:val="14"/>
              </w:rPr>
              <w:t>Rehearse one clean “draw→3D→explode” moment.</w:t>
            </w:r>
          </w:p>
        </w:tc>
      </w:tr>
      <w:tr w:rsidR="00CE21B3" w14:paraId="38C9549F" w14:textId="77777777">
        <w:trPr>
          <w:cantSplit/>
          <w:jc w:val="center"/>
        </w:trPr>
        <w:tc>
          <w:tcPr>
            <w:tcW w:w="1800" w:type="dxa"/>
            <w:shd w:val="clear" w:color="auto" w:fill="F8FAFC"/>
            <w:tcMar>
              <w:top w:w="70" w:type="dxa"/>
              <w:left w:w="90" w:type="dxa"/>
              <w:bottom w:w="70" w:type="dxa"/>
              <w:right w:w="90" w:type="dxa"/>
            </w:tcMar>
          </w:tcPr>
          <w:p w14:paraId="4963D25E" w14:textId="77777777" w:rsidR="00CE21B3" w:rsidRDefault="00000000">
            <w:pPr>
              <w:spacing w:after="30" w:line="240" w:lineRule="auto"/>
            </w:pPr>
            <w:r>
              <w:rPr>
                <w:sz w:val="14"/>
              </w:rPr>
              <w:lastRenderedPageBreak/>
              <w:t>Presentation Effectiveness</w:t>
            </w:r>
          </w:p>
        </w:tc>
        <w:tc>
          <w:tcPr>
            <w:tcW w:w="2880" w:type="dxa"/>
            <w:shd w:val="clear" w:color="auto" w:fill="F8FAFC"/>
            <w:tcMar>
              <w:top w:w="70" w:type="dxa"/>
              <w:left w:w="90" w:type="dxa"/>
              <w:bottom w:w="70" w:type="dxa"/>
              <w:right w:w="90" w:type="dxa"/>
            </w:tcMar>
          </w:tcPr>
          <w:p w14:paraId="158A4DD9" w14:textId="77777777" w:rsidR="00CE21B3" w:rsidRDefault="00000000">
            <w:pPr>
              <w:spacing w:after="30" w:line="240" w:lineRule="auto"/>
            </w:pPr>
            <w:r>
              <w:rPr>
                <w:sz w:val="14"/>
              </w:rPr>
              <w:t>Clear AND well organized</w:t>
            </w:r>
          </w:p>
        </w:tc>
        <w:tc>
          <w:tcPr>
            <w:tcW w:w="2952" w:type="dxa"/>
            <w:shd w:val="clear" w:color="auto" w:fill="F8FAFC"/>
            <w:tcMar>
              <w:top w:w="70" w:type="dxa"/>
              <w:left w:w="90" w:type="dxa"/>
              <w:bottom w:w="70" w:type="dxa"/>
              <w:right w:w="90" w:type="dxa"/>
            </w:tcMar>
          </w:tcPr>
          <w:p w14:paraId="75D939C6" w14:textId="77777777" w:rsidR="00CE21B3" w:rsidRDefault="00000000">
            <w:pPr>
              <w:spacing w:after="30" w:line="240" w:lineRule="auto"/>
            </w:pPr>
            <w:r>
              <w:rPr>
                <w:sz w:val="14"/>
              </w:rPr>
              <w:t>Use same five-step story across report/poster/demo</w:t>
            </w:r>
          </w:p>
        </w:tc>
        <w:tc>
          <w:tcPr>
            <w:tcW w:w="2952" w:type="dxa"/>
            <w:shd w:val="clear" w:color="auto" w:fill="F8FAFC"/>
            <w:tcMar>
              <w:top w:w="70" w:type="dxa"/>
              <w:left w:w="90" w:type="dxa"/>
              <w:bottom w:w="70" w:type="dxa"/>
              <w:right w:w="90" w:type="dxa"/>
            </w:tcMar>
          </w:tcPr>
          <w:p w14:paraId="298A46C2" w14:textId="77777777" w:rsidR="00CE21B3" w:rsidRDefault="00000000">
            <w:pPr>
              <w:spacing w:after="30" w:line="240" w:lineRule="auto"/>
            </w:pPr>
            <w:r>
              <w:rPr>
                <w:sz w:val="14"/>
              </w:rPr>
              <w:t>Rehearse within 15-minute judging session.</w:t>
            </w:r>
          </w:p>
        </w:tc>
      </w:tr>
    </w:tbl>
    <w:p w14:paraId="1EC030EE" w14:textId="77777777" w:rsidR="00CE21B3" w:rsidRDefault="00000000">
      <w:r>
        <w:t>* The official rubric marks selected criteria, including Problem Identification, Team Solution and Sharing, as required for award consideration. Verify the organizer’s latest printed rubric on site.</w:t>
      </w:r>
    </w:p>
    <w:p w14:paraId="4E21D3C8" w14:textId="77777777" w:rsidR="00CE21B3" w:rsidRDefault="00000000">
      <w:pPr>
        <w:pStyle w:val="Heading1"/>
      </w:pPr>
      <w:bookmarkStart w:id="23" w:name="_Toc240070377"/>
      <w:r>
        <w:t>17. Professional Validation Plan — TONIGHT</w:t>
      </w:r>
      <w:bookmarkEnd w:id="23"/>
    </w:p>
    <w:p w14:paraId="02C677C7" w14:textId="77777777" w:rsidR="00CE21B3" w:rsidRDefault="00000000">
      <w:r>
        <w:t>The AIO exemplary Sources of Information level expects multiple professionals, and the exemplary Sharing level expects multiple beneficiary audiences or multiple professionals. The fastest defensible action is a 3–5 minute concept/demo review with three to five people from distinct roles. Do not ask for formal endorsement; ask for one concrete weakness and record any change made.</w:t>
      </w:r>
    </w:p>
    <w:tbl>
      <w:tblPr>
        <w:tblStyle w:val="TableGrid"/>
        <w:tblW w:w="0" w:type="auto"/>
        <w:jc w:val="center"/>
        <w:tblLayout w:type="fixed"/>
        <w:tblLook w:val="04A0" w:firstRow="1" w:lastRow="0" w:firstColumn="1" w:lastColumn="0" w:noHBand="0" w:noVBand="1"/>
      </w:tblPr>
      <w:tblGrid>
        <w:gridCol w:w="2880"/>
        <w:gridCol w:w="3312"/>
        <w:gridCol w:w="3312"/>
      </w:tblGrid>
      <w:tr w:rsidR="00CE21B3" w14:paraId="019EB732" w14:textId="77777777">
        <w:trPr>
          <w:cantSplit/>
          <w:tblHeader/>
          <w:jc w:val="center"/>
        </w:trPr>
        <w:tc>
          <w:tcPr>
            <w:tcW w:w="2880" w:type="dxa"/>
            <w:shd w:val="clear" w:color="auto" w:fill="17324D"/>
            <w:tcMar>
              <w:top w:w="70" w:type="dxa"/>
              <w:left w:w="90" w:type="dxa"/>
              <w:bottom w:w="70" w:type="dxa"/>
              <w:right w:w="90" w:type="dxa"/>
            </w:tcMar>
            <w:vAlign w:val="center"/>
          </w:tcPr>
          <w:p w14:paraId="12EDB1C9" w14:textId="77777777" w:rsidR="00CE21B3" w:rsidRDefault="00000000">
            <w:pPr>
              <w:spacing w:after="0"/>
              <w:jc w:val="center"/>
            </w:pPr>
            <w:r>
              <w:rPr>
                <w:b/>
                <w:color w:val="FFFFFF"/>
                <w:sz w:val="16"/>
              </w:rPr>
              <w:t>Priority person</w:t>
            </w:r>
          </w:p>
        </w:tc>
        <w:tc>
          <w:tcPr>
            <w:tcW w:w="3312" w:type="dxa"/>
            <w:shd w:val="clear" w:color="auto" w:fill="17324D"/>
            <w:tcMar>
              <w:top w:w="70" w:type="dxa"/>
              <w:left w:w="90" w:type="dxa"/>
              <w:bottom w:w="70" w:type="dxa"/>
              <w:right w:w="90" w:type="dxa"/>
            </w:tcMar>
            <w:vAlign w:val="center"/>
          </w:tcPr>
          <w:p w14:paraId="43CA311B" w14:textId="77777777" w:rsidR="00CE21B3" w:rsidRDefault="00000000">
            <w:pPr>
              <w:spacing w:after="0"/>
              <w:jc w:val="center"/>
            </w:pPr>
            <w:r>
              <w:rPr>
                <w:b/>
                <w:color w:val="FFFFFF"/>
                <w:sz w:val="16"/>
              </w:rPr>
              <w:t>Why useful</w:t>
            </w:r>
          </w:p>
        </w:tc>
        <w:tc>
          <w:tcPr>
            <w:tcW w:w="3312" w:type="dxa"/>
            <w:shd w:val="clear" w:color="auto" w:fill="17324D"/>
            <w:tcMar>
              <w:top w:w="70" w:type="dxa"/>
              <w:left w:w="90" w:type="dxa"/>
              <w:bottom w:w="70" w:type="dxa"/>
              <w:right w:w="90" w:type="dxa"/>
            </w:tcMar>
            <w:vAlign w:val="center"/>
          </w:tcPr>
          <w:p w14:paraId="3ECAB56C" w14:textId="77777777" w:rsidR="00CE21B3" w:rsidRDefault="00000000">
            <w:pPr>
              <w:spacing w:after="0"/>
              <w:jc w:val="center"/>
            </w:pPr>
            <w:r>
              <w:rPr>
                <w:b/>
                <w:color w:val="FFFFFF"/>
                <w:sz w:val="16"/>
              </w:rPr>
              <w:t>What to show</w:t>
            </w:r>
          </w:p>
        </w:tc>
      </w:tr>
      <w:tr w:rsidR="00CE21B3" w14:paraId="6588B882" w14:textId="77777777">
        <w:trPr>
          <w:cantSplit/>
          <w:jc w:val="center"/>
        </w:trPr>
        <w:tc>
          <w:tcPr>
            <w:tcW w:w="2880" w:type="dxa"/>
            <w:tcMar>
              <w:top w:w="70" w:type="dxa"/>
              <w:left w:w="90" w:type="dxa"/>
              <w:bottom w:w="70" w:type="dxa"/>
              <w:right w:w="90" w:type="dxa"/>
            </w:tcMar>
          </w:tcPr>
          <w:p w14:paraId="40E6AD2A" w14:textId="77777777" w:rsidR="00CE21B3" w:rsidRDefault="00000000">
            <w:pPr>
              <w:spacing w:after="30" w:line="240" w:lineRule="auto"/>
            </w:pPr>
            <w:r>
              <w:rPr>
                <w:sz w:val="16"/>
              </w:rPr>
              <w:t>University professor / academic supervisor</w:t>
            </w:r>
          </w:p>
        </w:tc>
        <w:tc>
          <w:tcPr>
            <w:tcW w:w="3312" w:type="dxa"/>
            <w:tcMar>
              <w:top w:w="70" w:type="dxa"/>
              <w:left w:w="90" w:type="dxa"/>
              <w:bottom w:w="70" w:type="dxa"/>
              <w:right w:w="90" w:type="dxa"/>
            </w:tcMar>
          </w:tcPr>
          <w:p w14:paraId="6C8E0058" w14:textId="77777777" w:rsidR="00CE21B3" w:rsidRDefault="00000000">
            <w:pPr>
              <w:spacing w:after="30" w:line="240" w:lineRule="auto"/>
            </w:pPr>
            <w:r>
              <w:rPr>
                <w:sz w:val="16"/>
              </w:rPr>
              <w:t>Can challenge problem framing and evidence</w:t>
            </w:r>
          </w:p>
        </w:tc>
        <w:tc>
          <w:tcPr>
            <w:tcW w:w="3312" w:type="dxa"/>
            <w:tcMar>
              <w:top w:w="70" w:type="dxa"/>
              <w:left w:w="90" w:type="dxa"/>
              <w:bottom w:w="70" w:type="dxa"/>
              <w:right w:w="90" w:type="dxa"/>
            </w:tcMar>
          </w:tcPr>
          <w:p w14:paraId="1EB01E57" w14:textId="77777777" w:rsidR="00CE21B3" w:rsidRDefault="00000000">
            <w:pPr>
              <w:spacing w:after="30" w:line="240" w:lineRule="auto"/>
            </w:pPr>
            <w:r>
              <w:rPr>
                <w:sz w:val="16"/>
              </w:rPr>
              <w:t>60-second concept + architecture + one live interaction</w:t>
            </w:r>
          </w:p>
        </w:tc>
      </w:tr>
      <w:tr w:rsidR="00CE21B3" w14:paraId="4B4F8160" w14:textId="77777777">
        <w:trPr>
          <w:cantSplit/>
          <w:jc w:val="center"/>
        </w:trPr>
        <w:tc>
          <w:tcPr>
            <w:tcW w:w="2880" w:type="dxa"/>
            <w:shd w:val="clear" w:color="auto" w:fill="F8FAFC"/>
            <w:tcMar>
              <w:top w:w="70" w:type="dxa"/>
              <w:left w:w="90" w:type="dxa"/>
              <w:bottom w:w="70" w:type="dxa"/>
              <w:right w:w="90" w:type="dxa"/>
            </w:tcMar>
          </w:tcPr>
          <w:p w14:paraId="491B4950" w14:textId="77777777" w:rsidR="00CE21B3" w:rsidRDefault="00000000">
            <w:pPr>
              <w:spacing w:after="30" w:line="240" w:lineRule="auto"/>
            </w:pPr>
            <w:r>
              <w:rPr>
                <w:sz w:val="16"/>
              </w:rPr>
              <w:t>School teacher / science educator</w:t>
            </w:r>
          </w:p>
        </w:tc>
        <w:tc>
          <w:tcPr>
            <w:tcW w:w="3312" w:type="dxa"/>
            <w:shd w:val="clear" w:color="auto" w:fill="F8FAFC"/>
            <w:tcMar>
              <w:top w:w="70" w:type="dxa"/>
              <w:left w:w="90" w:type="dxa"/>
              <w:bottom w:w="70" w:type="dxa"/>
              <w:right w:w="90" w:type="dxa"/>
            </w:tcMar>
          </w:tcPr>
          <w:p w14:paraId="36D86618" w14:textId="77777777" w:rsidR="00CE21B3" w:rsidRDefault="00000000">
            <w:pPr>
              <w:spacing w:after="30" w:line="240" w:lineRule="auto"/>
            </w:pPr>
            <w:r>
              <w:rPr>
                <w:sz w:val="16"/>
              </w:rPr>
              <w:t>Can judge classroom relevance and confusing steps</w:t>
            </w:r>
          </w:p>
        </w:tc>
        <w:tc>
          <w:tcPr>
            <w:tcW w:w="3312" w:type="dxa"/>
            <w:shd w:val="clear" w:color="auto" w:fill="F8FAFC"/>
            <w:tcMar>
              <w:top w:w="70" w:type="dxa"/>
              <w:left w:w="90" w:type="dxa"/>
              <w:bottom w:w="70" w:type="dxa"/>
              <w:right w:w="90" w:type="dxa"/>
            </w:tcMar>
          </w:tcPr>
          <w:p w14:paraId="26D16D01" w14:textId="77777777" w:rsidR="00CE21B3" w:rsidRDefault="00000000">
            <w:pPr>
              <w:spacing w:after="30" w:line="240" w:lineRule="auto"/>
            </w:pPr>
            <w:r>
              <w:rPr>
                <w:sz w:val="16"/>
              </w:rPr>
              <w:t>Use case + 3D part exploration</w:t>
            </w:r>
          </w:p>
        </w:tc>
      </w:tr>
      <w:tr w:rsidR="00CE21B3" w14:paraId="07A8C6D0" w14:textId="77777777">
        <w:trPr>
          <w:cantSplit/>
          <w:jc w:val="center"/>
        </w:trPr>
        <w:tc>
          <w:tcPr>
            <w:tcW w:w="2880" w:type="dxa"/>
            <w:tcMar>
              <w:top w:w="70" w:type="dxa"/>
              <w:left w:w="90" w:type="dxa"/>
              <w:bottom w:w="70" w:type="dxa"/>
              <w:right w:w="90" w:type="dxa"/>
            </w:tcMar>
          </w:tcPr>
          <w:p w14:paraId="44231AB0" w14:textId="77777777" w:rsidR="00CE21B3" w:rsidRDefault="00000000">
            <w:pPr>
              <w:spacing w:after="30" w:line="240" w:lineRule="auto"/>
            </w:pPr>
            <w:r>
              <w:rPr>
                <w:sz w:val="16"/>
              </w:rPr>
              <w:t>Educational technology specialist</w:t>
            </w:r>
          </w:p>
        </w:tc>
        <w:tc>
          <w:tcPr>
            <w:tcW w:w="3312" w:type="dxa"/>
            <w:tcMar>
              <w:top w:w="70" w:type="dxa"/>
              <w:left w:w="90" w:type="dxa"/>
              <w:bottom w:w="70" w:type="dxa"/>
              <w:right w:w="90" w:type="dxa"/>
            </w:tcMar>
          </w:tcPr>
          <w:p w14:paraId="11C3B179" w14:textId="77777777" w:rsidR="00CE21B3" w:rsidRDefault="00000000">
            <w:pPr>
              <w:spacing w:after="30" w:line="240" w:lineRule="auto"/>
            </w:pPr>
            <w:r>
              <w:rPr>
                <w:sz w:val="16"/>
              </w:rPr>
              <w:t>Can critique learning-interface design</w:t>
            </w:r>
          </w:p>
        </w:tc>
        <w:tc>
          <w:tcPr>
            <w:tcW w:w="3312" w:type="dxa"/>
            <w:tcMar>
              <w:top w:w="70" w:type="dxa"/>
              <w:left w:w="90" w:type="dxa"/>
              <w:bottom w:w="70" w:type="dxa"/>
              <w:right w:w="90" w:type="dxa"/>
            </w:tcMar>
          </w:tcPr>
          <w:p w14:paraId="1B7C3923" w14:textId="77777777" w:rsidR="00CE21B3" w:rsidRDefault="00000000">
            <w:pPr>
              <w:spacing w:after="30" w:line="240" w:lineRule="auto"/>
            </w:pPr>
            <w:r>
              <w:rPr>
                <w:sz w:val="16"/>
              </w:rPr>
              <w:t>Interaction flow and limitations</w:t>
            </w:r>
          </w:p>
        </w:tc>
      </w:tr>
      <w:tr w:rsidR="00CE21B3" w14:paraId="400F6A4A" w14:textId="77777777">
        <w:trPr>
          <w:cantSplit/>
          <w:jc w:val="center"/>
        </w:trPr>
        <w:tc>
          <w:tcPr>
            <w:tcW w:w="2880" w:type="dxa"/>
            <w:shd w:val="clear" w:color="auto" w:fill="F8FAFC"/>
            <w:tcMar>
              <w:top w:w="70" w:type="dxa"/>
              <w:left w:w="90" w:type="dxa"/>
              <w:bottom w:w="70" w:type="dxa"/>
              <w:right w:w="90" w:type="dxa"/>
            </w:tcMar>
          </w:tcPr>
          <w:p w14:paraId="70DFDDE5" w14:textId="77777777" w:rsidR="00CE21B3" w:rsidRDefault="00000000">
            <w:pPr>
              <w:spacing w:after="30" w:line="240" w:lineRule="auto"/>
            </w:pPr>
            <w:r>
              <w:rPr>
                <w:sz w:val="16"/>
              </w:rPr>
              <w:t>Computer Vision / AI professional</w:t>
            </w:r>
          </w:p>
        </w:tc>
        <w:tc>
          <w:tcPr>
            <w:tcW w:w="3312" w:type="dxa"/>
            <w:shd w:val="clear" w:color="auto" w:fill="F8FAFC"/>
            <w:tcMar>
              <w:top w:w="70" w:type="dxa"/>
              <w:left w:w="90" w:type="dxa"/>
              <w:bottom w:w="70" w:type="dxa"/>
              <w:right w:w="90" w:type="dxa"/>
            </w:tcMar>
          </w:tcPr>
          <w:p w14:paraId="57508D35" w14:textId="77777777" w:rsidR="00CE21B3" w:rsidRDefault="00000000">
            <w:pPr>
              <w:spacing w:after="30" w:line="240" w:lineRule="auto"/>
            </w:pPr>
            <w:r>
              <w:rPr>
                <w:sz w:val="16"/>
              </w:rPr>
              <w:t>Can critique retrieval and hand-tracking technical choices</w:t>
            </w:r>
          </w:p>
        </w:tc>
        <w:tc>
          <w:tcPr>
            <w:tcW w:w="3312" w:type="dxa"/>
            <w:shd w:val="clear" w:color="auto" w:fill="F8FAFC"/>
            <w:tcMar>
              <w:top w:w="70" w:type="dxa"/>
              <w:left w:w="90" w:type="dxa"/>
              <w:bottom w:w="70" w:type="dxa"/>
              <w:right w:w="90" w:type="dxa"/>
            </w:tcMar>
          </w:tcPr>
          <w:p w14:paraId="4845FD33" w14:textId="77777777" w:rsidR="00CE21B3" w:rsidRDefault="00000000">
            <w:pPr>
              <w:spacing w:after="30" w:line="240" w:lineRule="auto"/>
            </w:pPr>
            <w:r>
              <w:rPr>
                <w:sz w:val="16"/>
              </w:rPr>
              <w:t>Pipeline + model/metric choices</w:t>
            </w:r>
          </w:p>
        </w:tc>
      </w:tr>
      <w:tr w:rsidR="00CE21B3" w14:paraId="0CBF53D6" w14:textId="77777777">
        <w:trPr>
          <w:cantSplit/>
          <w:jc w:val="center"/>
        </w:trPr>
        <w:tc>
          <w:tcPr>
            <w:tcW w:w="2880" w:type="dxa"/>
            <w:tcMar>
              <w:top w:w="70" w:type="dxa"/>
              <w:left w:w="90" w:type="dxa"/>
              <w:bottom w:w="70" w:type="dxa"/>
              <w:right w:w="90" w:type="dxa"/>
            </w:tcMar>
          </w:tcPr>
          <w:p w14:paraId="2A6D6DC7" w14:textId="77777777" w:rsidR="00CE21B3" w:rsidRDefault="00000000">
            <w:pPr>
              <w:spacing w:after="30" w:line="240" w:lineRule="auto"/>
            </w:pPr>
            <w:r>
              <w:rPr>
                <w:sz w:val="16"/>
              </w:rPr>
              <w:t>University/school student target user</w:t>
            </w:r>
          </w:p>
        </w:tc>
        <w:tc>
          <w:tcPr>
            <w:tcW w:w="3312" w:type="dxa"/>
            <w:tcMar>
              <w:top w:w="70" w:type="dxa"/>
              <w:left w:w="90" w:type="dxa"/>
              <w:bottom w:w="70" w:type="dxa"/>
              <w:right w:w="90" w:type="dxa"/>
            </w:tcMar>
          </w:tcPr>
          <w:p w14:paraId="43193D6A" w14:textId="77777777" w:rsidR="00CE21B3" w:rsidRDefault="00000000">
            <w:pPr>
              <w:spacing w:after="30" w:line="240" w:lineRule="auto"/>
            </w:pPr>
            <w:r>
              <w:rPr>
                <w:sz w:val="16"/>
              </w:rPr>
              <w:t>Can expose usability problems</w:t>
            </w:r>
          </w:p>
        </w:tc>
        <w:tc>
          <w:tcPr>
            <w:tcW w:w="3312" w:type="dxa"/>
            <w:tcMar>
              <w:top w:w="70" w:type="dxa"/>
              <w:left w:w="90" w:type="dxa"/>
              <w:bottom w:w="70" w:type="dxa"/>
              <w:right w:w="90" w:type="dxa"/>
            </w:tcMar>
          </w:tcPr>
          <w:p w14:paraId="3A55E858" w14:textId="77777777" w:rsidR="00CE21B3" w:rsidRDefault="00000000">
            <w:pPr>
              <w:spacing w:after="30" w:line="240" w:lineRule="auto"/>
            </w:pPr>
            <w:r>
              <w:rPr>
                <w:sz w:val="16"/>
              </w:rPr>
              <w:t>Give them the 5-step task without coaching</w:t>
            </w:r>
          </w:p>
        </w:tc>
      </w:tr>
    </w:tbl>
    <w:p w14:paraId="22FFE062" w14:textId="77777777" w:rsidR="00CE21B3" w:rsidRDefault="00000000">
      <w:pPr>
        <w:pStyle w:val="Heading2"/>
      </w:pPr>
      <w:bookmarkStart w:id="24" w:name="_Toc240070378"/>
      <w:r>
        <w:t>Three-question interview</w:t>
      </w:r>
      <w:bookmarkEnd w:id="24"/>
    </w:p>
    <w:p w14:paraId="4D4FC673" w14:textId="77777777" w:rsidR="00CE21B3" w:rsidRDefault="00000000">
      <w:pPr>
        <w:pStyle w:val="ListNumber"/>
        <w:spacing w:after="40"/>
      </w:pPr>
      <w:r>
        <w:t>Do you see a real educational use for transforming a learner’s drawing into a manipulable 3D structure? Where would it be most useful?</w:t>
      </w:r>
    </w:p>
    <w:p w14:paraId="087D021F" w14:textId="77777777" w:rsidR="00CE21B3" w:rsidRDefault="00000000">
      <w:pPr>
        <w:pStyle w:val="ListNumber"/>
        <w:spacing w:after="40"/>
      </w:pPr>
      <w:r>
        <w:t>Which part of the interaction—drawing, retrieval, or hand manipulation—is least clear or most likely to fail for students?</w:t>
      </w:r>
    </w:p>
    <w:p w14:paraId="3EC718A8" w14:textId="77777777" w:rsidR="00CE21B3" w:rsidRDefault="00000000">
      <w:pPr>
        <w:pStyle w:val="ListNumber"/>
        <w:spacing w:after="40"/>
      </w:pPr>
      <w:r>
        <w:t>What is the single highest-priority change you would make before presenting this tomorrow?</w:t>
      </w:r>
    </w:p>
    <w:tbl>
      <w:tblPr>
        <w:tblStyle w:val="TableGrid"/>
        <w:tblW w:w="0" w:type="auto"/>
        <w:jc w:val="center"/>
        <w:tblLayout w:type="fixed"/>
        <w:tblLook w:val="04A0" w:firstRow="1" w:lastRow="0" w:firstColumn="1" w:lastColumn="0" w:noHBand="0" w:noVBand="1"/>
      </w:tblPr>
      <w:tblGrid>
        <w:gridCol w:w="2016"/>
        <w:gridCol w:w="2304"/>
        <w:gridCol w:w="3024"/>
        <w:gridCol w:w="2160"/>
      </w:tblGrid>
      <w:tr w:rsidR="00CE21B3" w14:paraId="3E6FBF96" w14:textId="77777777">
        <w:trPr>
          <w:cantSplit/>
          <w:tblHeader/>
          <w:jc w:val="center"/>
        </w:trPr>
        <w:tc>
          <w:tcPr>
            <w:tcW w:w="2016" w:type="dxa"/>
            <w:shd w:val="clear" w:color="auto" w:fill="17324D"/>
            <w:tcMar>
              <w:top w:w="70" w:type="dxa"/>
              <w:left w:w="90" w:type="dxa"/>
              <w:bottom w:w="70" w:type="dxa"/>
              <w:right w:w="90" w:type="dxa"/>
            </w:tcMar>
            <w:vAlign w:val="center"/>
          </w:tcPr>
          <w:p w14:paraId="7709C41D" w14:textId="77777777" w:rsidR="00CE21B3" w:rsidRDefault="00000000">
            <w:pPr>
              <w:spacing w:after="0"/>
              <w:jc w:val="center"/>
            </w:pPr>
            <w:r>
              <w:rPr>
                <w:b/>
                <w:color w:val="FFFFFF"/>
                <w:sz w:val="16"/>
              </w:rPr>
              <w:t>Person</w:t>
            </w:r>
          </w:p>
        </w:tc>
        <w:tc>
          <w:tcPr>
            <w:tcW w:w="2304" w:type="dxa"/>
            <w:shd w:val="clear" w:color="auto" w:fill="17324D"/>
            <w:tcMar>
              <w:top w:w="70" w:type="dxa"/>
              <w:left w:w="90" w:type="dxa"/>
              <w:bottom w:w="70" w:type="dxa"/>
              <w:right w:w="90" w:type="dxa"/>
            </w:tcMar>
            <w:vAlign w:val="center"/>
          </w:tcPr>
          <w:p w14:paraId="4CB579A1" w14:textId="77777777" w:rsidR="00CE21B3" w:rsidRDefault="00000000">
            <w:pPr>
              <w:spacing w:after="0"/>
              <w:jc w:val="center"/>
            </w:pPr>
            <w:r>
              <w:rPr>
                <w:b/>
                <w:color w:val="FFFFFF"/>
                <w:sz w:val="16"/>
              </w:rPr>
              <w:t>Role / organization</w:t>
            </w:r>
          </w:p>
        </w:tc>
        <w:tc>
          <w:tcPr>
            <w:tcW w:w="3024" w:type="dxa"/>
            <w:shd w:val="clear" w:color="auto" w:fill="17324D"/>
            <w:tcMar>
              <w:top w:w="70" w:type="dxa"/>
              <w:left w:w="90" w:type="dxa"/>
              <w:bottom w:w="70" w:type="dxa"/>
              <w:right w:w="90" w:type="dxa"/>
            </w:tcMar>
            <w:vAlign w:val="center"/>
          </w:tcPr>
          <w:p w14:paraId="6908014F" w14:textId="77777777" w:rsidR="00CE21B3" w:rsidRDefault="00000000">
            <w:pPr>
              <w:spacing w:after="0"/>
              <w:jc w:val="center"/>
            </w:pPr>
            <w:r>
              <w:rPr>
                <w:b/>
                <w:color w:val="FFFFFF"/>
                <w:sz w:val="16"/>
              </w:rPr>
              <w:t>Feedback</w:t>
            </w:r>
          </w:p>
        </w:tc>
        <w:tc>
          <w:tcPr>
            <w:tcW w:w="2160" w:type="dxa"/>
            <w:shd w:val="clear" w:color="auto" w:fill="17324D"/>
            <w:tcMar>
              <w:top w:w="70" w:type="dxa"/>
              <w:left w:w="90" w:type="dxa"/>
              <w:bottom w:w="70" w:type="dxa"/>
              <w:right w:w="90" w:type="dxa"/>
            </w:tcMar>
            <w:vAlign w:val="center"/>
          </w:tcPr>
          <w:p w14:paraId="73271C25" w14:textId="77777777" w:rsidR="00CE21B3" w:rsidRDefault="00000000">
            <w:pPr>
              <w:spacing w:after="0"/>
              <w:jc w:val="center"/>
            </w:pPr>
            <w:r>
              <w:rPr>
                <w:b/>
                <w:color w:val="FFFFFF"/>
                <w:sz w:val="16"/>
              </w:rPr>
              <w:t>Change made because of feedback</w:t>
            </w:r>
          </w:p>
        </w:tc>
      </w:tr>
      <w:tr w:rsidR="00CE21B3" w14:paraId="6DC4B035" w14:textId="77777777">
        <w:trPr>
          <w:cantSplit/>
          <w:jc w:val="center"/>
        </w:trPr>
        <w:tc>
          <w:tcPr>
            <w:tcW w:w="2016" w:type="dxa"/>
            <w:tcMar>
              <w:top w:w="70" w:type="dxa"/>
              <w:left w:w="90" w:type="dxa"/>
              <w:bottom w:w="70" w:type="dxa"/>
              <w:right w:w="90" w:type="dxa"/>
            </w:tcMar>
          </w:tcPr>
          <w:p w14:paraId="6015B8FA" w14:textId="77777777" w:rsidR="00CE21B3" w:rsidRDefault="00CE21B3">
            <w:pPr>
              <w:spacing w:after="30" w:line="240" w:lineRule="auto"/>
            </w:pPr>
          </w:p>
        </w:tc>
        <w:tc>
          <w:tcPr>
            <w:tcW w:w="2304" w:type="dxa"/>
            <w:tcMar>
              <w:top w:w="70" w:type="dxa"/>
              <w:left w:w="90" w:type="dxa"/>
              <w:bottom w:w="70" w:type="dxa"/>
              <w:right w:w="90" w:type="dxa"/>
            </w:tcMar>
          </w:tcPr>
          <w:p w14:paraId="3C6646B5" w14:textId="77777777" w:rsidR="00CE21B3" w:rsidRDefault="00CE21B3">
            <w:pPr>
              <w:spacing w:after="30" w:line="240" w:lineRule="auto"/>
            </w:pPr>
          </w:p>
        </w:tc>
        <w:tc>
          <w:tcPr>
            <w:tcW w:w="3024" w:type="dxa"/>
            <w:tcMar>
              <w:top w:w="70" w:type="dxa"/>
              <w:left w:w="90" w:type="dxa"/>
              <w:bottom w:w="70" w:type="dxa"/>
              <w:right w:w="90" w:type="dxa"/>
            </w:tcMar>
          </w:tcPr>
          <w:p w14:paraId="3AB35935" w14:textId="77777777" w:rsidR="00CE21B3" w:rsidRDefault="00CE21B3">
            <w:pPr>
              <w:spacing w:after="30" w:line="240" w:lineRule="auto"/>
            </w:pPr>
          </w:p>
        </w:tc>
        <w:tc>
          <w:tcPr>
            <w:tcW w:w="2160" w:type="dxa"/>
            <w:tcMar>
              <w:top w:w="70" w:type="dxa"/>
              <w:left w:w="90" w:type="dxa"/>
              <w:bottom w:w="70" w:type="dxa"/>
              <w:right w:w="90" w:type="dxa"/>
            </w:tcMar>
          </w:tcPr>
          <w:p w14:paraId="0D721CB9" w14:textId="77777777" w:rsidR="00CE21B3" w:rsidRDefault="00CE21B3">
            <w:pPr>
              <w:spacing w:after="30" w:line="240" w:lineRule="auto"/>
            </w:pPr>
          </w:p>
        </w:tc>
      </w:tr>
      <w:tr w:rsidR="00CE21B3" w14:paraId="5FDDE3A3" w14:textId="77777777">
        <w:trPr>
          <w:cantSplit/>
          <w:jc w:val="center"/>
        </w:trPr>
        <w:tc>
          <w:tcPr>
            <w:tcW w:w="2016" w:type="dxa"/>
            <w:shd w:val="clear" w:color="auto" w:fill="F8FAFC"/>
            <w:tcMar>
              <w:top w:w="70" w:type="dxa"/>
              <w:left w:w="90" w:type="dxa"/>
              <w:bottom w:w="70" w:type="dxa"/>
              <w:right w:w="90" w:type="dxa"/>
            </w:tcMar>
          </w:tcPr>
          <w:p w14:paraId="2DA8DAA4"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41D882F2" w14:textId="77777777" w:rsidR="00CE21B3" w:rsidRDefault="00CE21B3">
            <w:pPr>
              <w:spacing w:after="30" w:line="240" w:lineRule="auto"/>
            </w:pPr>
          </w:p>
        </w:tc>
        <w:tc>
          <w:tcPr>
            <w:tcW w:w="3024" w:type="dxa"/>
            <w:shd w:val="clear" w:color="auto" w:fill="F8FAFC"/>
            <w:tcMar>
              <w:top w:w="70" w:type="dxa"/>
              <w:left w:w="90" w:type="dxa"/>
              <w:bottom w:w="70" w:type="dxa"/>
              <w:right w:w="90" w:type="dxa"/>
            </w:tcMar>
          </w:tcPr>
          <w:p w14:paraId="2A244EB0" w14:textId="77777777" w:rsidR="00CE21B3" w:rsidRDefault="00CE21B3">
            <w:pPr>
              <w:spacing w:after="30" w:line="240" w:lineRule="auto"/>
            </w:pPr>
          </w:p>
        </w:tc>
        <w:tc>
          <w:tcPr>
            <w:tcW w:w="2160" w:type="dxa"/>
            <w:shd w:val="clear" w:color="auto" w:fill="F8FAFC"/>
            <w:tcMar>
              <w:top w:w="70" w:type="dxa"/>
              <w:left w:w="90" w:type="dxa"/>
              <w:bottom w:w="70" w:type="dxa"/>
              <w:right w:w="90" w:type="dxa"/>
            </w:tcMar>
          </w:tcPr>
          <w:p w14:paraId="4DEB886F" w14:textId="77777777" w:rsidR="00CE21B3" w:rsidRDefault="00CE21B3">
            <w:pPr>
              <w:spacing w:after="30" w:line="240" w:lineRule="auto"/>
            </w:pPr>
          </w:p>
        </w:tc>
      </w:tr>
      <w:tr w:rsidR="00CE21B3" w14:paraId="551A137D" w14:textId="77777777">
        <w:trPr>
          <w:cantSplit/>
          <w:jc w:val="center"/>
        </w:trPr>
        <w:tc>
          <w:tcPr>
            <w:tcW w:w="2016" w:type="dxa"/>
            <w:tcMar>
              <w:top w:w="70" w:type="dxa"/>
              <w:left w:w="90" w:type="dxa"/>
              <w:bottom w:w="70" w:type="dxa"/>
              <w:right w:w="90" w:type="dxa"/>
            </w:tcMar>
          </w:tcPr>
          <w:p w14:paraId="5E72D1D5" w14:textId="77777777" w:rsidR="00CE21B3" w:rsidRDefault="00CE21B3">
            <w:pPr>
              <w:spacing w:after="30" w:line="240" w:lineRule="auto"/>
            </w:pPr>
          </w:p>
        </w:tc>
        <w:tc>
          <w:tcPr>
            <w:tcW w:w="2304" w:type="dxa"/>
            <w:tcMar>
              <w:top w:w="70" w:type="dxa"/>
              <w:left w:w="90" w:type="dxa"/>
              <w:bottom w:w="70" w:type="dxa"/>
              <w:right w:w="90" w:type="dxa"/>
            </w:tcMar>
          </w:tcPr>
          <w:p w14:paraId="75E8CE9D" w14:textId="77777777" w:rsidR="00CE21B3" w:rsidRDefault="00CE21B3">
            <w:pPr>
              <w:spacing w:after="30" w:line="240" w:lineRule="auto"/>
            </w:pPr>
          </w:p>
        </w:tc>
        <w:tc>
          <w:tcPr>
            <w:tcW w:w="3024" w:type="dxa"/>
            <w:tcMar>
              <w:top w:w="70" w:type="dxa"/>
              <w:left w:w="90" w:type="dxa"/>
              <w:bottom w:w="70" w:type="dxa"/>
              <w:right w:w="90" w:type="dxa"/>
            </w:tcMar>
          </w:tcPr>
          <w:p w14:paraId="7F4B4EFF" w14:textId="77777777" w:rsidR="00CE21B3" w:rsidRDefault="00CE21B3">
            <w:pPr>
              <w:spacing w:after="30" w:line="240" w:lineRule="auto"/>
            </w:pPr>
          </w:p>
        </w:tc>
        <w:tc>
          <w:tcPr>
            <w:tcW w:w="2160" w:type="dxa"/>
            <w:tcMar>
              <w:top w:w="70" w:type="dxa"/>
              <w:left w:w="90" w:type="dxa"/>
              <w:bottom w:w="70" w:type="dxa"/>
              <w:right w:w="90" w:type="dxa"/>
            </w:tcMar>
          </w:tcPr>
          <w:p w14:paraId="0722977C" w14:textId="77777777" w:rsidR="00CE21B3" w:rsidRDefault="00CE21B3">
            <w:pPr>
              <w:spacing w:after="30" w:line="240" w:lineRule="auto"/>
            </w:pPr>
          </w:p>
        </w:tc>
      </w:tr>
      <w:tr w:rsidR="00CE21B3" w14:paraId="7E3D5214" w14:textId="77777777">
        <w:trPr>
          <w:cantSplit/>
          <w:jc w:val="center"/>
        </w:trPr>
        <w:tc>
          <w:tcPr>
            <w:tcW w:w="2016" w:type="dxa"/>
            <w:shd w:val="clear" w:color="auto" w:fill="F8FAFC"/>
            <w:tcMar>
              <w:top w:w="70" w:type="dxa"/>
              <w:left w:w="90" w:type="dxa"/>
              <w:bottom w:w="70" w:type="dxa"/>
              <w:right w:w="90" w:type="dxa"/>
            </w:tcMar>
          </w:tcPr>
          <w:p w14:paraId="646A7906"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63B1DA7B" w14:textId="77777777" w:rsidR="00CE21B3" w:rsidRDefault="00CE21B3">
            <w:pPr>
              <w:spacing w:after="30" w:line="240" w:lineRule="auto"/>
            </w:pPr>
          </w:p>
        </w:tc>
        <w:tc>
          <w:tcPr>
            <w:tcW w:w="3024" w:type="dxa"/>
            <w:shd w:val="clear" w:color="auto" w:fill="F8FAFC"/>
            <w:tcMar>
              <w:top w:w="70" w:type="dxa"/>
              <w:left w:w="90" w:type="dxa"/>
              <w:bottom w:w="70" w:type="dxa"/>
              <w:right w:w="90" w:type="dxa"/>
            </w:tcMar>
          </w:tcPr>
          <w:p w14:paraId="391791D3" w14:textId="77777777" w:rsidR="00CE21B3" w:rsidRDefault="00CE21B3">
            <w:pPr>
              <w:spacing w:after="30" w:line="240" w:lineRule="auto"/>
            </w:pPr>
          </w:p>
        </w:tc>
        <w:tc>
          <w:tcPr>
            <w:tcW w:w="2160" w:type="dxa"/>
            <w:shd w:val="clear" w:color="auto" w:fill="F8FAFC"/>
            <w:tcMar>
              <w:top w:w="70" w:type="dxa"/>
              <w:left w:w="90" w:type="dxa"/>
              <w:bottom w:w="70" w:type="dxa"/>
              <w:right w:w="90" w:type="dxa"/>
            </w:tcMar>
          </w:tcPr>
          <w:p w14:paraId="58423021" w14:textId="77777777" w:rsidR="00CE21B3" w:rsidRDefault="00CE21B3">
            <w:pPr>
              <w:spacing w:after="30" w:line="240" w:lineRule="auto"/>
            </w:pPr>
          </w:p>
        </w:tc>
      </w:tr>
      <w:tr w:rsidR="00CE21B3" w14:paraId="3403F7B0" w14:textId="77777777">
        <w:trPr>
          <w:cantSplit/>
          <w:jc w:val="center"/>
        </w:trPr>
        <w:tc>
          <w:tcPr>
            <w:tcW w:w="2016" w:type="dxa"/>
            <w:tcMar>
              <w:top w:w="70" w:type="dxa"/>
              <w:left w:w="90" w:type="dxa"/>
              <w:bottom w:w="70" w:type="dxa"/>
              <w:right w:w="90" w:type="dxa"/>
            </w:tcMar>
          </w:tcPr>
          <w:p w14:paraId="1182BF48" w14:textId="77777777" w:rsidR="00CE21B3" w:rsidRDefault="00CE21B3">
            <w:pPr>
              <w:spacing w:after="30" w:line="240" w:lineRule="auto"/>
            </w:pPr>
          </w:p>
        </w:tc>
        <w:tc>
          <w:tcPr>
            <w:tcW w:w="2304" w:type="dxa"/>
            <w:tcMar>
              <w:top w:w="70" w:type="dxa"/>
              <w:left w:w="90" w:type="dxa"/>
              <w:bottom w:w="70" w:type="dxa"/>
              <w:right w:w="90" w:type="dxa"/>
            </w:tcMar>
          </w:tcPr>
          <w:p w14:paraId="5FF0E3ED" w14:textId="77777777" w:rsidR="00CE21B3" w:rsidRDefault="00CE21B3">
            <w:pPr>
              <w:spacing w:after="30" w:line="240" w:lineRule="auto"/>
            </w:pPr>
          </w:p>
        </w:tc>
        <w:tc>
          <w:tcPr>
            <w:tcW w:w="3024" w:type="dxa"/>
            <w:tcMar>
              <w:top w:w="70" w:type="dxa"/>
              <w:left w:w="90" w:type="dxa"/>
              <w:bottom w:w="70" w:type="dxa"/>
              <w:right w:w="90" w:type="dxa"/>
            </w:tcMar>
          </w:tcPr>
          <w:p w14:paraId="3764F2D5" w14:textId="77777777" w:rsidR="00CE21B3" w:rsidRDefault="00CE21B3">
            <w:pPr>
              <w:spacing w:after="30" w:line="240" w:lineRule="auto"/>
            </w:pPr>
          </w:p>
        </w:tc>
        <w:tc>
          <w:tcPr>
            <w:tcW w:w="2160" w:type="dxa"/>
            <w:tcMar>
              <w:top w:w="70" w:type="dxa"/>
              <w:left w:w="90" w:type="dxa"/>
              <w:bottom w:w="70" w:type="dxa"/>
              <w:right w:w="90" w:type="dxa"/>
            </w:tcMar>
          </w:tcPr>
          <w:p w14:paraId="36C4B942" w14:textId="77777777" w:rsidR="00CE21B3" w:rsidRDefault="00CE21B3">
            <w:pPr>
              <w:spacing w:after="30" w:line="240" w:lineRule="auto"/>
            </w:pPr>
          </w:p>
        </w:tc>
      </w:tr>
    </w:tbl>
    <w:p w14:paraId="1741E532" w14:textId="77777777" w:rsidR="00CE21B3" w:rsidRDefault="00000000">
      <w:pPr>
        <w:pStyle w:val="Heading1"/>
      </w:pPr>
      <w:bookmarkStart w:id="25" w:name="_Toc240070379"/>
      <w:r>
        <w:t>18. INSIDEOUT — DATA TO COLLECT TONIGHT</w:t>
      </w:r>
      <w:bookmarkEnd w:id="25"/>
    </w:p>
    <w:p w14:paraId="560262DD" w14:textId="77777777" w:rsidR="00CE21B3" w:rsidRDefault="00000000">
      <w:pPr>
        <w:pStyle w:val="Heading2"/>
      </w:pPr>
      <w:bookmarkStart w:id="26" w:name="_Toc240070380"/>
      <w:r>
        <w:t>18.1 Smallest useful retrieval experiment</w:t>
      </w:r>
      <w:bookmarkEnd w:id="26"/>
    </w:p>
    <w:p w14:paraId="34979EDD" w14:textId="77777777" w:rsidR="00CE21B3" w:rsidRDefault="00000000">
      <w:r>
        <w:t>Target: 5 supported categories × 5 independently hand-drawn sketches = 25 retrieval queries. If the MVP currently supports fewer categories, test every supported category and report the real number. Use the same camera setup planned for judging.</w:t>
      </w:r>
    </w:p>
    <w:tbl>
      <w:tblPr>
        <w:tblStyle w:val="TableGrid"/>
        <w:tblW w:w="0" w:type="auto"/>
        <w:jc w:val="center"/>
        <w:tblLayout w:type="fixed"/>
        <w:tblLook w:val="04A0" w:firstRow="1" w:lastRow="0" w:firstColumn="1" w:lastColumn="0" w:noHBand="0" w:noVBand="1"/>
      </w:tblPr>
      <w:tblGrid>
        <w:gridCol w:w="792"/>
        <w:gridCol w:w="1800"/>
        <w:gridCol w:w="1800"/>
        <w:gridCol w:w="1008"/>
        <w:gridCol w:w="2304"/>
        <w:gridCol w:w="1368"/>
        <w:gridCol w:w="1152"/>
      </w:tblGrid>
      <w:tr w:rsidR="00CE21B3" w14:paraId="3F79442E" w14:textId="77777777">
        <w:trPr>
          <w:cantSplit/>
          <w:tblHeader/>
          <w:jc w:val="center"/>
        </w:trPr>
        <w:tc>
          <w:tcPr>
            <w:tcW w:w="792" w:type="dxa"/>
            <w:shd w:val="clear" w:color="auto" w:fill="17324D"/>
            <w:tcMar>
              <w:top w:w="70" w:type="dxa"/>
              <w:left w:w="90" w:type="dxa"/>
              <w:bottom w:w="70" w:type="dxa"/>
              <w:right w:w="90" w:type="dxa"/>
            </w:tcMar>
            <w:vAlign w:val="center"/>
          </w:tcPr>
          <w:p w14:paraId="37B65150" w14:textId="77777777" w:rsidR="00CE21B3" w:rsidRDefault="00000000">
            <w:pPr>
              <w:spacing w:after="0"/>
              <w:jc w:val="center"/>
            </w:pPr>
            <w:r>
              <w:rPr>
                <w:b/>
                <w:color w:val="FFFFFF"/>
                <w:sz w:val="13"/>
              </w:rPr>
              <w:t>Test #</w:t>
            </w:r>
          </w:p>
        </w:tc>
        <w:tc>
          <w:tcPr>
            <w:tcW w:w="1800" w:type="dxa"/>
            <w:shd w:val="clear" w:color="auto" w:fill="17324D"/>
            <w:tcMar>
              <w:top w:w="70" w:type="dxa"/>
              <w:left w:w="90" w:type="dxa"/>
              <w:bottom w:w="70" w:type="dxa"/>
              <w:right w:w="90" w:type="dxa"/>
            </w:tcMar>
            <w:vAlign w:val="center"/>
          </w:tcPr>
          <w:p w14:paraId="685A3969" w14:textId="77777777" w:rsidR="00CE21B3" w:rsidRDefault="00000000">
            <w:pPr>
              <w:spacing w:after="0"/>
              <w:jc w:val="center"/>
            </w:pPr>
            <w:r>
              <w:rPr>
                <w:b/>
                <w:color w:val="FFFFFF"/>
                <w:sz w:val="13"/>
              </w:rPr>
              <w:t>Expected object</w:t>
            </w:r>
          </w:p>
        </w:tc>
        <w:tc>
          <w:tcPr>
            <w:tcW w:w="1800" w:type="dxa"/>
            <w:shd w:val="clear" w:color="auto" w:fill="17324D"/>
            <w:tcMar>
              <w:top w:w="70" w:type="dxa"/>
              <w:left w:w="90" w:type="dxa"/>
              <w:bottom w:w="70" w:type="dxa"/>
              <w:right w:w="90" w:type="dxa"/>
            </w:tcMar>
            <w:vAlign w:val="center"/>
          </w:tcPr>
          <w:p w14:paraId="685958B1" w14:textId="77777777" w:rsidR="00CE21B3" w:rsidRDefault="00000000">
            <w:pPr>
              <w:spacing w:after="0"/>
              <w:jc w:val="center"/>
            </w:pPr>
            <w:r>
              <w:rPr>
                <w:b/>
                <w:color w:val="FFFFFF"/>
                <w:sz w:val="13"/>
              </w:rPr>
              <w:t>Top-1 result</w:t>
            </w:r>
          </w:p>
        </w:tc>
        <w:tc>
          <w:tcPr>
            <w:tcW w:w="1008" w:type="dxa"/>
            <w:shd w:val="clear" w:color="auto" w:fill="17324D"/>
            <w:tcMar>
              <w:top w:w="70" w:type="dxa"/>
              <w:left w:w="90" w:type="dxa"/>
              <w:bottom w:w="70" w:type="dxa"/>
              <w:right w:w="90" w:type="dxa"/>
            </w:tcMar>
            <w:vAlign w:val="center"/>
          </w:tcPr>
          <w:p w14:paraId="46AC7F8D" w14:textId="77777777" w:rsidR="00CE21B3" w:rsidRDefault="00000000">
            <w:pPr>
              <w:spacing w:after="0"/>
              <w:jc w:val="center"/>
            </w:pPr>
            <w:r>
              <w:rPr>
                <w:b/>
                <w:color w:val="FFFFFF"/>
                <w:sz w:val="13"/>
              </w:rPr>
              <w:t>Correct?</w:t>
            </w:r>
          </w:p>
        </w:tc>
        <w:tc>
          <w:tcPr>
            <w:tcW w:w="2304" w:type="dxa"/>
            <w:shd w:val="clear" w:color="auto" w:fill="17324D"/>
            <w:tcMar>
              <w:top w:w="70" w:type="dxa"/>
              <w:left w:w="90" w:type="dxa"/>
              <w:bottom w:w="70" w:type="dxa"/>
              <w:right w:w="90" w:type="dxa"/>
            </w:tcMar>
            <w:vAlign w:val="center"/>
          </w:tcPr>
          <w:p w14:paraId="62A62AB9" w14:textId="77777777" w:rsidR="00CE21B3" w:rsidRDefault="00000000">
            <w:pPr>
              <w:spacing w:after="0"/>
              <w:jc w:val="center"/>
            </w:pPr>
            <w:r>
              <w:rPr>
                <w:b/>
                <w:color w:val="FFFFFF"/>
                <w:sz w:val="13"/>
              </w:rPr>
              <w:t>Top-3 results</w:t>
            </w:r>
          </w:p>
        </w:tc>
        <w:tc>
          <w:tcPr>
            <w:tcW w:w="1368" w:type="dxa"/>
            <w:shd w:val="clear" w:color="auto" w:fill="17324D"/>
            <w:tcMar>
              <w:top w:w="70" w:type="dxa"/>
              <w:left w:w="90" w:type="dxa"/>
              <w:bottom w:w="70" w:type="dxa"/>
              <w:right w:w="90" w:type="dxa"/>
            </w:tcMar>
            <w:vAlign w:val="center"/>
          </w:tcPr>
          <w:p w14:paraId="1BC1E7A1" w14:textId="77777777" w:rsidR="00CE21B3" w:rsidRDefault="00000000">
            <w:pPr>
              <w:spacing w:after="0"/>
              <w:jc w:val="center"/>
            </w:pPr>
            <w:r>
              <w:rPr>
                <w:b/>
                <w:color w:val="FFFFFF"/>
                <w:sz w:val="13"/>
              </w:rPr>
              <w:t>Correct in Top-3?</w:t>
            </w:r>
          </w:p>
        </w:tc>
        <w:tc>
          <w:tcPr>
            <w:tcW w:w="1152" w:type="dxa"/>
            <w:shd w:val="clear" w:color="auto" w:fill="17324D"/>
            <w:tcMar>
              <w:top w:w="70" w:type="dxa"/>
              <w:left w:w="90" w:type="dxa"/>
              <w:bottom w:w="70" w:type="dxa"/>
              <w:right w:w="90" w:type="dxa"/>
            </w:tcMar>
            <w:vAlign w:val="center"/>
          </w:tcPr>
          <w:p w14:paraId="78DFDEF5" w14:textId="77777777" w:rsidR="00CE21B3" w:rsidRDefault="00000000">
            <w:pPr>
              <w:spacing w:after="0"/>
              <w:jc w:val="center"/>
            </w:pPr>
            <w:r>
              <w:rPr>
                <w:b/>
                <w:color w:val="FFFFFF"/>
                <w:sz w:val="13"/>
              </w:rPr>
              <w:t>Retrieval ms</w:t>
            </w:r>
          </w:p>
        </w:tc>
      </w:tr>
      <w:tr w:rsidR="00CE21B3" w14:paraId="1AECCE94" w14:textId="77777777">
        <w:trPr>
          <w:cantSplit/>
          <w:jc w:val="center"/>
        </w:trPr>
        <w:tc>
          <w:tcPr>
            <w:tcW w:w="792" w:type="dxa"/>
            <w:tcMar>
              <w:top w:w="70" w:type="dxa"/>
              <w:left w:w="90" w:type="dxa"/>
              <w:bottom w:w="70" w:type="dxa"/>
              <w:right w:w="90" w:type="dxa"/>
            </w:tcMar>
          </w:tcPr>
          <w:p w14:paraId="2A397732" w14:textId="77777777" w:rsidR="00CE21B3" w:rsidRDefault="00000000">
            <w:pPr>
              <w:spacing w:after="30" w:line="240" w:lineRule="auto"/>
            </w:pPr>
            <w:r>
              <w:rPr>
                <w:sz w:val="13"/>
              </w:rPr>
              <w:t>1</w:t>
            </w:r>
          </w:p>
        </w:tc>
        <w:tc>
          <w:tcPr>
            <w:tcW w:w="1800" w:type="dxa"/>
            <w:tcMar>
              <w:top w:w="70" w:type="dxa"/>
              <w:left w:w="90" w:type="dxa"/>
              <w:bottom w:w="70" w:type="dxa"/>
              <w:right w:w="90" w:type="dxa"/>
            </w:tcMar>
          </w:tcPr>
          <w:p w14:paraId="799E94E0" w14:textId="77777777" w:rsidR="00CE21B3" w:rsidRDefault="00CE21B3">
            <w:pPr>
              <w:spacing w:after="30" w:line="240" w:lineRule="auto"/>
            </w:pPr>
          </w:p>
        </w:tc>
        <w:tc>
          <w:tcPr>
            <w:tcW w:w="1800" w:type="dxa"/>
            <w:tcMar>
              <w:top w:w="70" w:type="dxa"/>
              <w:left w:w="90" w:type="dxa"/>
              <w:bottom w:w="70" w:type="dxa"/>
              <w:right w:w="90" w:type="dxa"/>
            </w:tcMar>
          </w:tcPr>
          <w:p w14:paraId="53C23BCD" w14:textId="77777777" w:rsidR="00CE21B3" w:rsidRDefault="00CE21B3">
            <w:pPr>
              <w:spacing w:after="30" w:line="240" w:lineRule="auto"/>
            </w:pPr>
          </w:p>
        </w:tc>
        <w:tc>
          <w:tcPr>
            <w:tcW w:w="1008" w:type="dxa"/>
            <w:tcMar>
              <w:top w:w="70" w:type="dxa"/>
              <w:left w:w="90" w:type="dxa"/>
              <w:bottom w:w="70" w:type="dxa"/>
              <w:right w:w="90" w:type="dxa"/>
            </w:tcMar>
          </w:tcPr>
          <w:p w14:paraId="5D7D0D00" w14:textId="77777777" w:rsidR="00CE21B3" w:rsidRDefault="00CE21B3">
            <w:pPr>
              <w:spacing w:after="30" w:line="240" w:lineRule="auto"/>
            </w:pPr>
          </w:p>
        </w:tc>
        <w:tc>
          <w:tcPr>
            <w:tcW w:w="2304" w:type="dxa"/>
            <w:tcMar>
              <w:top w:w="70" w:type="dxa"/>
              <w:left w:w="90" w:type="dxa"/>
              <w:bottom w:w="70" w:type="dxa"/>
              <w:right w:w="90" w:type="dxa"/>
            </w:tcMar>
          </w:tcPr>
          <w:p w14:paraId="21689790" w14:textId="77777777" w:rsidR="00CE21B3" w:rsidRDefault="00CE21B3">
            <w:pPr>
              <w:spacing w:after="30" w:line="240" w:lineRule="auto"/>
            </w:pPr>
          </w:p>
        </w:tc>
        <w:tc>
          <w:tcPr>
            <w:tcW w:w="1368" w:type="dxa"/>
            <w:tcMar>
              <w:top w:w="70" w:type="dxa"/>
              <w:left w:w="90" w:type="dxa"/>
              <w:bottom w:w="70" w:type="dxa"/>
              <w:right w:w="90" w:type="dxa"/>
            </w:tcMar>
          </w:tcPr>
          <w:p w14:paraId="448B2BA1" w14:textId="77777777" w:rsidR="00CE21B3" w:rsidRDefault="00CE21B3">
            <w:pPr>
              <w:spacing w:after="30" w:line="240" w:lineRule="auto"/>
            </w:pPr>
          </w:p>
        </w:tc>
        <w:tc>
          <w:tcPr>
            <w:tcW w:w="1152" w:type="dxa"/>
            <w:tcMar>
              <w:top w:w="70" w:type="dxa"/>
              <w:left w:w="90" w:type="dxa"/>
              <w:bottom w:w="70" w:type="dxa"/>
              <w:right w:w="90" w:type="dxa"/>
            </w:tcMar>
          </w:tcPr>
          <w:p w14:paraId="2A15A1CC" w14:textId="77777777" w:rsidR="00CE21B3" w:rsidRDefault="00CE21B3">
            <w:pPr>
              <w:spacing w:after="30" w:line="240" w:lineRule="auto"/>
            </w:pPr>
          </w:p>
        </w:tc>
      </w:tr>
      <w:tr w:rsidR="00CE21B3" w14:paraId="2B55546A" w14:textId="77777777">
        <w:trPr>
          <w:cantSplit/>
          <w:jc w:val="center"/>
        </w:trPr>
        <w:tc>
          <w:tcPr>
            <w:tcW w:w="792" w:type="dxa"/>
            <w:shd w:val="clear" w:color="auto" w:fill="F8FAFC"/>
            <w:tcMar>
              <w:top w:w="70" w:type="dxa"/>
              <w:left w:w="90" w:type="dxa"/>
              <w:bottom w:w="70" w:type="dxa"/>
              <w:right w:w="90" w:type="dxa"/>
            </w:tcMar>
          </w:tcPr>
          <w:p w14:paraId="09BDB17A" w14:textId="77777777" w:rsidR="00CE21B3" w:rsidRDefault="00000000">
            <w:pPr>
              <w:spacing w:after="30" w:line="240" w:lineRule="auto"/>
            </w:pPr>
            <w:r>
              <w:rPr>
                <w:sz w:val="13"/>
              </w:rPr>
              <w:t>2</w:t>
            </w:r>
          </w:p>
        </w:tc>
        <w:tc>
          <w:tcPr>
            <w:tcW w:w="1800" w:type="dxa"/>
            <w:shd w:val="clear" w:color="auto" w:fill="F8FAFC"/>
            <w:tcMar>
              <w:top w:w="70" w:type="dxa"/>
              <w:left w:w="90" w:type="dxa"/>
              <w:bottom w:w="70" w:type="dxa"/>
              <w:right w:w="90" w:type="dxa"/>
            </w:tcMar>
          </w:tcPr>
          <w:p w14:paraId="4D4E4127"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4E2658F9"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30302033"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415012E7"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37F2019C"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5A348168" w14:textId="77777777" w:rsidR="00CE21B3" w:rsidRDefault="00CE21B3">
            <w:pPr>
              <w:spacing w:after="30" w:line="240" w:lineRule="auto"/>
            </w:pPr>
          </w:p>
        </w:tc>
      </w:tr>
      <w:tr w:rsidR="00CE21B3" w14:paraId="715D5743" w14:textId="77777777">
        <w:trPr>
          <w:cantSplit/>
          <w:jc w:val="center"/>
        </w:trPr>
        <w:tc>
          <w:tcPr>
            <w:tcW w:w="792" w:type="dxa"/>
            <w:tcMar>
              <w:top w:w="70" w:type="dxa"/>
              <w:left w:w="90" w:type="dxa"/>
              <w:bottom w:w="70" w:type="dxa"/>
              <w:right w:w="90" w:type="dxa"/>
            </w:tcMar>
          </w:tcPr>
          <w:p w14:paraId="039433FD" w14:textId="77777777" w:rsidR="00CE21B3" w:rsidRDefault="00000000">
            <w:pPr>
              <w:spacing w:after="30" w:line="240" w:lineRule="auto"/>
            </w:pPr>
            <w:r>
              <w:rPr>
                <w:sz w:val="13"/>
              </w:rPr>
              <w:t>3</w:t>
            </w:r>
          </w:p>
        </w:tc>
        <w:tc>
          <w:tcPr>
            <w:tcW w:w="1800" w:type="dxa"/>
            <w:tcMar>
              <w:top w:w="70" w:type="dxa"/>
              <w:left w:w="90" w:type="dxa"/>
              <w:bottom w:w="70" w:type="dxa"/>
              <w:right w:w="90" w:type="dxa"/>
            </w:tcMar>
          </w:tcPr>
          <w:p w14:paraId="679B1D57" w14:textId="77777777" w:rsidR="00CE21B3" w:rsidRDefault="00CE21B3">
            <w:pPr>
              <w:spacing w:after="30" w:line="240" w:lineRule="auto"/>
            </w:pPr>
          </w:p>
        </w:tc>
        <w:tc>
          <w:tcPr>
            <w:tcW w:w="1800" w:type="dxa"/>
            <w:tcMar>
              <w:top w:w="70" w:type="dxa"/>
              <w:left w:w="90" w:type="dxa"/>
              <w:bottom w:w="70" w:type="dxa"/>
              <w:right w:w="90" w:type="dxa"/>
            </w:tcMar>
          </w:tcPr>
          <w:p w14:paraId="44C187CB" w14:textId="77777777" w:rsidR="00CE21B3" w:rsidRDefault="00CE21B3">
            <w:pPr>
              <w:spacing w:after="30" w:line="240" w:lineRule="auto"/>
            </w:pPr>
          </w:p>
        </w:tc>
        <w:tc>
          <w:tcPr>
            <w:tcW w:w="1008" w:type="dxa"/>
            <w:tcMar>
              <w:top w:w="70" w:type="dxa"/>
              <w:left w:w="90" w:type="dxa"/>
              <w:bottom w:w="70" w:type="dxa"/>
              <w:right w:w="90" w:type="dxa"/>
            </w:tcMar>
          </w:tcPr>
          <w:p w14:paraId="4F8353E2" w14:textId="77777777" w:rsidR="00CE21B3" w:rsidRDefault="00CE21B3">
            <w:pPr>
              <w:spacing w:after="30" w:line="240" w:lineRule="auto"/>
            </w:pPr>
          </w:p>
        </w:tc>
        <w:tc>
          <w:tcPr>
            <w:tcW w:w="2304" w:type="dxa"/>
            <w:tcMar>
              <w:top w:w="70" w:type="dxa"/>
              <w:left w:w="90" w:type="dxa"/>
              <w:bottom w:w="70" w:type="dxa"/>
              <w:right w:w="90" w:type="dxa"/>
            </w:tcMar>
          </w:tcPr>
          <w:p w14:paraId="7C35D678" w14:textId="77777777" w:rsidR="00CE21B3" w:rsidRDefault="00CE21B3">
            <w:pPr>
              <w:spacing w:after="30" w:line="240" w:lineRule="auto"/>
            </w:pPr>
          </w:p>
        </w:tc>
        <w:tc>
          <w:tcPr>
            <w:tcW w:w="1368" w:type="dxa"/>
            <w:tcMar>
              <w:top w:w="70" w:type="dxa"/>
              <w:left w:w="90" w:type="dxa"/>
              <w:bottom w:w="70" w:type="dxa"/>
              <w:right w:w="90" w:type="dxa"/>
            </w:tcMar>
          </w:tcPr>
          <w:p w14:paraId="3871C3D6" w14:textId="77777777" w:rsidR="00CE21B3" w:rsidRDefault="00CE21B3">
            <w:pPr>
              <w:spacing w:after="30" w:line="240" w:lineRule="auto"/>
            </w:pPr>
          </w:p>
        </w:tc>
        <w:tc>
          <w:tcPr>
            <w:tcW w:w="1152" w:type="dxa"/>
            <w:tcMar>
              <w:top w:w="70" w:type="dxa"/>
              <w:left w:w="90" w:type="dxa"/>
              <w:bottom w:w="70" w:type="dxa"/>
              <w:right w:w="90" w:type="dxa"/>
            </w:tcMar>
          </w:tcPr>
          <w:p w14:paraId="7F72C786" w14:textId="77777777" w:rsidR="00CE21B3" w:rsidRDefault="00CE21B3">
            <w:pPr>
              <w:spacing w:after="30" w:line="240" w:lineRule="auto"/>
            </w:pPr>
          </w:p>
        </w:tc>
      </w:tr>
      <w:tr w:rsidR="00CE21B3" w14:paraId="3F9926D5" w14:textId="77777777">
        <w:trPr>
          <w:cantSplit/>
          <w:jc w:val="center"/>
        </w:trPr>
        <w:tc>
          <w:tcPr>
            <w:tcW w:w="792" w:type="dxa"/>
            <w:shd w:val="clear" w:color="auto" w:fill="F8FAFC"/>
            <w:tcMar>
              <w:top w:w="70" w:type="dxa"/>
              <w:left w:w="90" w:type="dxa"/>
              <w:bottom w:w="70" w:type="dxa"/>
              <w:right w:w="90" w:type="dxa"/>
            </w:tcMar>
          </w:tcPr>
          <w:p w14:paraId="24E9A1A6" w14:textId="77777777" w:rsidR="00CE21B3" w:rsidRDefault="00000000">
            <w:pPr>
              <w:spacing w:after="30" w:line="240" w:lineRule="auto"/>
            </w:pPr>
            <w:r>
              <w:rPr>
                <w:sz w:val="13"/>
              </w:rPr>
              <w:t>4</w:t>
            </w:r>
          </w:p>
        </w:tc>
        <w:tc>
          <w:tcPr>
            <w:tcW w:w="1800" w:type="dxa"/>
            <w:shd w:val="clear" w:color="auto" w:fill="F8FAFC"/>
            <w:tcMar>
              <w:top w:w="70" w:type="dxa"/>
              <w:left w:w="90" w:type="dxa"/>
              <w:bottom w:w="70" w:type="dxa"/>
              <w:right w:w="90" w:type="dxa"/>
            </w:tcMar>
          </w:tcPr>
          <w:p w14:paraId="31EB1DF8"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23E98392"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50692EA9"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6E2FF331"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40918AEC"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2A8B5DC5" w14:textId="77777777" w:rsidR="00CE21B3" w:rsidRDefault="00CE21B3">
            <w:pPr>
              <w:spacing w:after="30" w:line="240" w:lineRule="auto"/>
            </w:pPr>
          </w:p>
        </w:tc>
      </w:tr>
      <w:tr w:rsidR="00CE21B3" w14:paraId="529EEB72" w14:textId="77777777">
        <w:trPr>
          <w:cantSplit/>
          <w:jc w:val="center"/>
        </w:trPr>
        <w:tc>
          <w:tcPr>
            <w:tcW w:w="792" w:type="dxa"/>
            <w:tcMar>
              <w:top w:w="70" w:type="dxa"/>
              <w:left w:w="90" w:type="dxa"/>
              <w:bottom w:w="70" w:type="dxa"/>
              <w:right w:w="90" w:type="dxa"/>
            </w:tcMar>
          </w:tcPr>
          <w:p w14:paraId="7173922B" w14:textId="77777777" w:rsidR="00CE21B3" w:rsidRDefault="00000000">
            <w:pPr>
              <w:spacing w:after="30" w:line="240" w:lineRule="auto"/>
            </w:pPr>
            <w:r>
              <w:rPr>
                <w:sz w:val="13"/>
              </w:rPr>
              <w:lastRenderedPageBreak/>
              <w:t>5</w:t>
            </w:r>
          </w:p>
        </w:tc>
        <w:tc>
          <w:tcPr>
            <w:tcW w:w="1800" w:type="dxa"/>
            <w:tcMar>
              <w:top w:w="70" w:type="dxa"/>
              <w:left w:w="90" w:type="dxa"/>
              <w:bottom w:w="70" w:type="dxa"/>
              <w:right w:w="90" w:type="dxa"/>
            </w:tcMar>
          </w:tcPr>
          <w:p w14:paraId="79BB5ED3" w14:textId="77777777" w:rsidR="00CE21B3" w:rsidRDefault="00CE21B3">
            <w:pPr>
              <w:spacing w:after="30" w:line="240" w:lineRule="auto"/>
            </w:pPr>
          </w:p>
        </w:tc>
        <w:tc>
          <w:tcPr>
            <w:tcW w:w="1800" w:type="dxa"/>
            <w:tcMar>
              <w:top w:w="70" w:type="dxa"/>
              <w:left w:w="90" w:type="dxa"/>
              <w:bottom w:w="70" w:type="dxa"/>
              <w:right w:w="90" w:type="dxa"/>
            </w:tcMar>
          </w:tcPr>
          <w:p w14:paraId="2431B160" w14:textId="77777777" w:rsidR="00CE21B3" w:rsidRDefault="00CE21B3">
            <w:pPr>
              <w:spacing w:after="30" w:line="240" w:lineRule="auto"/>
            </w:pPr>
          </w:p>
        </w:tc>
        <w:tc>
          <w:tcPr>
            <w:tcW w:w="1008" w:type="dxa"/>
            <w:tcMar>
              <w:top w:w="70" w:type="dxa"/>
              <w:left w:w="90" w:type="dxa"/>
              <w:bottom w:w="70" w:type="dxa"/>
              <w:right w:w="90" w:type="dxa"/>
            </w:tcMar>
          </w:tcPr>
          <w:p w14:paraId="216E78EF" w14:textId="77777777" w:rsidR="00CE21B3" w:rsidRDefault="00CE21B3">
            <w:pPr>
              <w:spacing w:after="30" w:line="240" w:lineRule="auto"/>
            </w:pPr>
          </w:p>
        </w:tc>
        <w:tc>
          <w:tcPr>
            <w:tcW w:w="2304" w:type="dxa"/>
            <w:tcMar>
              <w:top w:w="70" w:type="dxa"/>
              <w:left w:w="90" w:type="dxa"/>
              <w:bottom w:w="70" w:type="dxa"/>
              <w:right w:w="90" w:type="dxa"/>
            </w:tcMar>
          </w:tcPr>
          <w:p w14:paraId="26222020" w14:textId="77777777" w:rsidR="00CE21B3" w:rsidRDefault="00CE21B3">
            <w:pPr>
              <w:spacing w:after="30" w:line="240" w:lineRule="auto"/>
            </w:pPr>
          </w:p>
        </w:tc>
        <w:tc>
          <w:tcPr>
            <w:tcW w:w="1368" w:type="dxa"/>
            <w:tcMar>
              <w:top w:w="70" w:type="dxa"/>
              <w:left w:w="90" w:type="dxa"/>
              <w:bottom w:w="70" w:type="dxa"/>
              <w:right w:w="90" w:type="dxa"/>
            </w:tcMar>
          </w:tcPr>
          <w:p w14:paraId="0637210D" w14:textId="77777777" w:rsidR="00CE21B3" w:rsidRDefault="00CE21B3">
            <w:pPr>
              <w:spacing w:after="30" w:line="240" w:lineRule="auto"/>
            </w:pPr>
          </w:p>
        </w:tc>
        <w:tc>
          <w:tcPr>
            <w:tcW w:w="1152" w:type="dxa"/>
            <w:tcMar>
              <w:top w:w="70" w:type="dxa"/>
              <w:left w:w="90" w:type="dxa"/>
              <w:bottom w:w="70" w:type="dxa"/>
              <w:right w:w="90" w:type="dxa"/>
            </w:tcMar>
          </w:tcPr>
          <w:p w14:paraId="0BFBB6C2" w14:textId="77777777" w:rsidR="00CE21B3" w:rsidRDefault="00CE21B3">
            <w:pPr>
              <w:spacing w:after="30" w:line="240" w:lineRule="auto"/>
            </w:pPr>
          </w:p>
        </w:tc>
      </w:tr>
      <w:tr w:rsidR="00CE21B3" w14:paraId="20F89872" w14:textId="77777777">
        <w:trPr>
          <w:cantSplit/>
          <w:jc w:val="center"/>
        </w:trPr>
        <w:tc>
          <w:tcPr>
            <w:tcW w:w="792" w:type="dxa"/>
            <w:shd w:val="clear" w:color="auto" w:fill="F8FAFC"/>
            <w:tcMar>
              <w:top w:w="70" w:type="dxa"/>
              <w:left w:w="90" w:type="dxa"/>
              <w:bottom w:w="70" w:type="dxa"/>
              <w:right w:w="90" w:type="dxa"/>
            </w:tcMar>
          </w:tcPr>
          <w:p w14:paraId="35BB4C61" w14:textId="77777777" w:rsidR="00CE21B3" w:rsidRDefault="00000000">
            <w:pPr>
              <w:spacing w:after="30" w:line="240" w:lineRule="auto"/>
            </w:pPr>
            <w:r>
              <w:rPr>
                <w:sz w:val="13"/>
              </w:rPr>
              <w:t>6</w:t>
            </w:r>
          </w:p>
        </w:tc>
        <w:tc>
          <w:tcPr>
            <w:tcW w:w="1800" w:type="dxa"/>
            <w:shd w:val="clear" w:color="auto" w:fill="F8FAFC"/>
            <w:tcMar>
              <w:top w:w="70" w:type="dxa"/>
              <w:left w:w="90" w:type="dxa"/>
              <w:bottom w:w="70" w:type="dxa"/>
              <w:right w:w="90" w:type="dxa"/>
            </w:tcMar>
          </w:tcPr>
          <w:p w14:paraId="6D6E0884"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3149A3A5"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7117B5CC"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35A6508A"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486C9AAB"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0976787A" w14:textId="77777777" w:rsidR="00CE21B3" w:rsidRDefault="00CE21B3">
            <w:pPr>
              <w:spacing w:after="30" w:line="240" w:lineRule="auto"/>
            </w:pPr>
          </w:p>
        </w:tc>
      </w:tr>
      <w:tr w:rsidR="00CE21B3" w14:paraId="2BE5C218" w14:textId="77777777">
        <w:trPr>
          <w:cantSplit/>
          <w:jc w:val="center"/>
        </w:trPr>
        <w:tc>
          <w:tcPr>
            <w:tcW w:w="792" w:type="dxa"/>
            <w:tcMar>
              <w:top w:w="70" w:type="dxa"/>
              <w:left w:w="90" w:type="dxa"/>
              <w:bottom w:w="70" w:type="dxa"/>
              <w:right w:w="90" w:type="dxa"/>
            </w:tcMar>
          </w:tcPr>
          <w:p w14:paraId="7BFD02C2" w14:textId="77777777" w:rsidR="00CE21B3" w:rsidRDefault="00000000">
            <w:pPr>
              <w:spacing w:after="30" w:line="240" w:lineRule="auto"/>
            </w:pPr>
            <w:r>
              <w:rPr>
                <w:sz w:val="13"/>
              </w:rPr>
              <w:t>7</w:t>
            </w:r>
          </w:p>
        </w:tc>
        <w:tc>
          <w:tcPr>
            <w:tcW w:w="1800" w:type="dxa"/>
            <w:tcMar>
              <w:top w:w="70" w:type="dxa"/>
              <w:left w:w="90" w:type="dxa"/>
              <w:bottom w:w="70" w:type="dxa"/>
              <w:right w:w="90" w:type="dxa"/>
            </w:tcMar>
          </w:tcPr>
          <w:p w14:paraId="345FD945" w14:textId="77777777" w:rsidR="00CE21B3" w:rsidRDefault="00CE21B3">
            <w:pPr>
              <w:spacing w:after="30" w:line="240" w:lineRule="auto"/>
            </w:pPr>
          </w:p>
        </w:tc>
        <w:tc>
          <w:tcPr>
            <w:tcW w:w="1800" w:type="dxa"/>
            <w:tcMar>
              <w:top w:w="70" w:type="dxa"/>
              <w:left w:w="90" w:type="dxa"/>
              <w:bottom w:w="70" w:type="dxa"/>
              <w:right w:w="90" w:type="dxa"/>
            </w:tcMar>
          </w:tcPr>
          <w:p w14:paraId="5C1EEB3B" w14:textId="77777777" w:rsidR="00CE21B3" w:rsidRDefault="00CE21B3">
            <w:pPr>
              <w:spacing w:after="30" w:line="240" w:lineRule="auto"/>
            </w:pPr>
          </w:p>
        </w:tc>
        <w:tc>
          <w:tcPr>
            <w:tcW w:w="1008" w:type="dxa"/>
            <w:tcMar>
              <w:top w:w="70" w:type="dxa"/>
              <w:left w:w="90" w:type="dxa"/>
              <w:bottom w:w="70" w:type="dxa"/>
              <w:right w:w="90" w:type="dxa"/>
            </w:tcMar>
          </w:tcPr>
          <w:p w14:paraId="293314FF" w14:textId="77777777" w:rsidR="00CE21B3" w:rsidRDefault="00CE21B3">
            <w:pPr>
              <w:spacing w:after="30" w:line="240" w:lineRule="auto"/>
            </w:pPr>
          </w:p>
        </w:tc>
        <w:tc>
          <w:tcPr>
            <w:tcW w:w="2304" w:type="dxa"/>
            <w:tcMar>
              <w:top w:w="70" w:type="dxa"/>
              <w:left w:w="90" w:type="dxa"/>
              <w:bottom w:w="70" w:type="dxa"/>
              <w:right w:w="90" w:type="dxa"/>
            </w:tcMar>
          </w:tcPr>
          <w:p w14:paraId="27B936F5" w14:textId="77777777" w:rsidR="00CE21B3" w:rsidRDefault="00CE21B3">
            <w:pPr>
              <w:spacing w:after="30" w:line="240" w:lineRule="auto"/>
            </w:pPr>
          </w:p>
        </w:tc>
        <w:tc>
          <w:tcPr>
            <w:tcW w:w="1368" w:type="dxa"/>
            <w:tcMar>
              <w:top w:w="70" w:type="dxa"/>
              <w:left w:w="90" w:type="dxa"/>
              <w:bottom w:w="70" w:type="dxa"/>
              <w:right w:w="90" w:type="dxa"/>
            </w:tcMar>
          </w:tcPr>
          <w:p w14:paraId="077E10F3" w14:textId="77777777" w:rsidR="00CE21B3" w:rsidRDefault="00CE21B3">
            <w:pPr>
              <w:spacing w:after="30" w:line="240" w:lineRule="auto"/>
            </w:pPr>
          </w:p>
        </w:tc>
        <w:tc>
          <w:tcPr>
            <w:tcW w:w="1152" w:type="dxa"/>
            <w:tcMar>
              <w:top w:w="70" w:type="dxa"/>
              <w:left w:w="90" w:type="dxa"/>
              <w:bottom w:w="70" w:type="dxa"/>
              <w:right w:w="90" w:type="dxa"/>
            </w:tcMar>
          </w:tcPr>
          <w:p w14:paraId="0A5CF9BF" w14:textId="77777777" w:rsidR="00CE21B3" w:rsidRDefault="00CE21B3">
            <w:pPr>
              <w:spacing w:after="30" w:line="240" w:lineRule="auto"/>
            </w:pPr>
          </w:p>
        </w:tc>
      </w:tr>
      <w:tr w:rsidR="00CE21B3" w14:paraId="5513CFFB" w14:textId="77777777">
        <w:trPr>
          <w:cantSplit/>
          <w:jc w:val="center"/>
        </w:trPr>
        <w:tc>
          <w:tcPr>
            <w:tcW w:w="792" w:type="dxa"/>
            <w:shd w:val="clear" w:color="auto" w:fill="F8FAFC"/>
            <w:tcMar>
              <w:top w:w="70" w:type="dxa"/>
              <w:left w:w="90" w:type="dxa"/>
              <w:bottom w:w="70" w:type="dxa"/>
              <w:right w:w="90" w:type="dxa"/>
            </w:tcMar>
          </w:tcPr>
          <w:p w14:paraId="2853E4EB" w14:textId="77777777" w:rsidR="00CE21B3" w:rsidRDefault="00000000">
            <w:pPr>
              <w:spacing w:after="30" w:line="240" w:lineRule="auto"/>
            </w:pPr>
            <w:r>
              <w:rPr>
                <w:sz w:val="13"/>
              </w:rPr>
              <w:t>8</w:t>
            </w:r>
          </w:p>
        </w:tc>
        <w:tc>
          <w:tcPr>
            <w:tcW w:w="1800" w:type="dxa"/>
            <w:shd w:val="clear" w:color="auto" w:fill="F8FAFC"/>
            <w:tcMar>
              <w:top w:w="70" w:type="dxa"/>
              <w:left w:w="90" w:type="dxa"/>
              <w:bottom w:w="70" w:type="dxa"/>
              <w:right w:w="90" w:type="dxa"/>
            </w:tcMar>
          </w:tcPr>
          <w:p w14:paraId="3581C8D0"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4F01AB4E"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0E159DB7"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6E5028CE"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143A50F0"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1C3FC275" w14:textId="77777777" w:rsidR="00CE21B3" w:rsidRDefault="00CE21B3">
            <w:pPr>
              <w:spacing w:after="30" w:line="240" w:lineRule="auto"/>
            </w:pPr>
          </w:p>
        </w:tc>
      </w:tr>
      <w:tr w:rsidR="00CE21B3" w14:paraId="402A7B20" w14:textId="77777777">
        <w:trPr>
          <w:cantSplit/>
          <w:jc w:val="center"/>
        </w:trPr>
        <w:tc>
          <w:tcPr>
            <w:tcW w:w="792" w:type="dxa"/>
            <w:tcMar>
              <w:top w:w="70" w:type="dxa"/>
              <w:left w:w="90" w:type="dxa"/>
              <w:bottom w:w="70" w:type="dxa"/>
              <w:right w:w="90" w:type="dxa"/>
            </w:tcMar>
          </w:tcPr>
          <w:p w14:paraId="741EA2FA" w14:textId="77777777" w:rsidR="00CE21B3" w:rsidRDefault="00000000">
            <w:pPr>
              <w:spacing w:after="30" w:line="240" w:lineRule="auto"/>
            </w:pPr>
            <w:r>
              <w:rPr>
                <w:sz w:val="13"/>
              </w:rPr>
              <w:t>9</w:t>
            </w:r>
          </w:p>
        </w:tc>
        <w:tc>
          <w:tcPr>
            <w:tcW w:w="1800" w:type="dxa"/>
            <w:tcMar>
              <w:top w:w="70" w:type="dxa"/>
              <w:left w:w="90" w:type="dxa"/>
              <w:bottom w:w="70" w:type="dxa"/>
              <w:right w:w="90" w:type="dxa"/>
            </w:tcMar>
          </w:tcPr>
          <w:p w14:paraId="565F4602" w14:textId="77777777" w:rsidR="00CE21B3" w:rsidRDefault="00CE21B3">
            <w:pPr>
              <w:spacing w:after="30" w:line="240" w:lineRule="auto"/>
            </w:pPr>
          </w:p>
        </w:tc>
        <w:tc>
          <w:tcPr>
            <w:tcW w:w="1800" w:type="dxa"/>
            <w:tcMar>
              <w:top w:w="70" w:type="dxa"/>
              <w:left w:w="90" w:type="dxa"/>
              <w:bottom w:w="70" w:type="dxa"/>
              <w:right w:w="90" w:type="dxa"/>
            </w:tcMar>
          </w:tcPr>
          <w:p w14:paraId="200D97DD" w14:textId="77777777" w:rsidR="00CE21B3" w:rsidRDefault="00CE21B3">
            <w:pPr>
              <w:spacing w:after="30" w:line="240" w:lineRule="auto"/>
            </w:pPr>
          </w:p>
        </w:tc>
        <w:tc>
          <w:tcPr>
            <w:tcW w:w="1008" w:type="dxa"/>
            <w:tcMar>
              <w:top w:w="70" w:type="dxa"/>
              <w:left w:w="90" w:type="dxa"/>
              <w:bottom w:w="70" w:type="dxa"/>
              <w:right w:w="90" w:type="dxa"/>
            </w:tcMar>
          </w:tcPr>
          <w:p w14:paraId="4487CAA8" w14:textId="77777777" w:rsidR="00CE21B3" w:rsidRDefault="00CE21B3">
            <w:pPr>
              <w:spacing w:after="30" w:line="240" w:lineRule="auto"/>
            </w:pPr>
          </w:p>
        </w:tc>
        <w:tc>
          <w:tcPr>
            <w:tcW w:w="2304" w:type="dxa"/>
            <w:tcMar>
              <w:top w:w="70" w:type="dxa"/>
              <w:left w:w="90" w:type="dxa"/>
              <w:bottom w:w="70" w:type="dxa"/>
              <w:right w:w="90" w:type="dxa"/>
            </w:tcMar>
          </w:tcPr>
          <w:p w14:paraId="287672EA" w14:textId="77777777" w:rsidR="00CE21B3" w:rsidRDefault="00CE21B3">
            <w:pPr>
              <w:spacing w:after="30" w:line="240" w:lineRule="auto"/>
            </w:pPr>
          </w:p>
        </w:tc>
        <w:tc>
          <w:tcPr>
            <w:tcW w:w="1368" w:type="dxa"/>
            <w:tcMar>
              <w:top w:w="70" w:type="dxa"/>
              <w:left w:w="90" w:type="dxa"/>
              <w:bottom w:w="70" w:type="dxa"/>
              <w:right w:w="90" w:type="dxa"/>
            </w:tcMar>
          </w:tcPr>
          <w:p w14:paraId="6323335A" w14:textId="77777777" w:rsidR="00CE21B3" w:rsidRDefault="00CE21B3">
            <w:pPr>
              <w:spacing w:after="30" w:line="240" w:lineRule="auto"/>
            </w:pPr>
          </w:p>
        </w:tc>
        <w:tc>
          <w:tcPr>
            <w:tcW w:w="1152" w:type="dxa"/>
            <w:tcMar>
              <w:top w:w="70" w:type="dxa"/>
              <w:left w:w="90" w:type="dxa"/>
              <w:bottom w:w="70" w:type="dxa"/>
              <w:right w:w="90" w:type="dxa"/>
            </w:tcMar>
          </w:tcPr>
          <w:p w14:paraId="5875F450" w14:textId="77777777" w:rsidR="00CE21B3" w:rsidRDefault="00CE21B3">
            <w:pPr>
              <w:spacing w:after="30" w:line="240" w:lineRule="auto"/>
            </w:pPr>
          </w:p>
        </w:tc>
      </w:tr>
      <w:tr w:rsidR="00CE21B3" w14:paraId="237357E4" w14:textId="77777777">
        <w:trPr>
          <w:cantSplit/>
          <w:jc w:val="center"/>
        </w:trPr>
        <w:tc>
          <w:tcPr>
            <w:tcW w:w="792" w:type="dxa"/>
            <w:shd w:val="clear" w:color="auto" w:fill="F8FAFC"/>
            <w:tcMar>
              <w:top w:w="70" w:type="dxa"/>
              <w:left w:w="90" w:type="dxa"/>
              <w:bottom w:w="70" w:type="dxa"/>
              <w:right w:w="90" w:type="dxa"/>
            </w:tcMar>
          </w:tcPr>
          <w:p w14:paraId="38C26134" w14:textId="77777777" w:rsidR="00CE21B3" w:rsidRDefault="00000000">
            <w:pPr>
              <w:spacing w:after="30" w:line="240" w:lineRule="auto"/>
            </w:pPr>
            <w:r>
              <w:rPr>
                <w:sz w:val="13"/>
              </w:rPr>
              <w:t>10</w:t>
            </w:r>
          </w:p>
        </w:tc>
        <w:tc>
          <w:tcPr>
            <w:tcW w:w="1800" w:type="dxa"/>
            <w:shd w:val="clear" w:color="auto" w:fill="F8FAFC"/>
            <w:tcMar>
              <w:top w:w="70" w:type="dxa"/>
              <w:left w:w="90" w:type="dxa"/>
              <w:bottom w:w="70" w:type="dxa"/>
              <w:right w:w="90" w:type="dxa"/>
            </w:tcMar>
          </w:tcPr>
          <w:p w14:paraId="1417D4EB"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71500AB8"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26B81C66"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002629BC"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531BB902"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699565E8" w14:textId="77777777" w:rsidR="00CE21B3" w:rsidRDefault="00CE21B3">
            <w:pPr>
              <w:spacing w:after="30" w:line="240" w:lineRule="auto"/>
            </w:pPr>
          </w:p>
        </w:tc>
      </w:tr>
      <w:tr w:rsidR="00CE21B3" w14:paraId="698DB544" w14:textId="77777777">
        <w:trPr>
          <w:cantSplit/>
          <w:jc w:val="center"/>
        </w:trPr>
        <w:tc>
          <w:tcPr>
            <w:tcW w:w="792" w:type="dxa"/>
            <w:tcMar>
              <w:top w:w="70" w:type="dxa"/>
              <w:left w:w="90" w:type="dxa"/>
              <w:bottom w:w="70" w:type="dxa"/>
              <w:right w:w="90" w:type="dxa"/>
            </w:tcMar>
          </w:tcPr>
          <w:p w14:paraId="1AFF7ACE" w14:textId="77777777" w:rsidR="00CE21B3" w:rsidRDefault="00000000">
            <w:pPr>
              <w:spacing w:after="30" w:line="240" w:lineRule="auto"/>
            </w:pPr>
            <w:r>
              <w:rPr>
                <w:sz w:val="13"/>
              </w:rPr>
              <w:t>11</w:t>
            </w:r>
          </w:p>
        </w:tc>
        <w:tc>
          <w:tcPr>
            <w:tcW w:w="1800" w:type="dxa"/>
            <w:tcMar>
              <w:top w:w="70" w:type="dxa"/>
              <w:left w:w="90" w:type="dxa"/>
              <w:bottom w:w="70" w:type="dxa"/>
              <w:right w:w="90" w:type="dxa"/>
            </w:tcMar>
          </w:tcPr>
          <w:p w14:paraId="5616F46C" w14:textId="77777777" w:rsidR="00CE21B3" w:rsidRDefault="00CE21B3">
            <w:pPr>
              <w:spacing w:after="30" w:line="240" w:lineRule="auto"/>
            </w:pPr>
          </w:p>
        </w:tc>
        <w:tc>
          <w:tcPr>
            <w:tcW w:w="1800" w:type="dxa"/>
            <w:tcMar>
              <w:top w:w="70" w:type="dxa"/>
              <w:left w:w="90" w:type="dxa"/>
              <w:bottom w:w="70" w:type="dxa"/>
              <w:right w:w="90" w:type="dxa"/>
            </w:tcMar>
          </w:tcPr>
          <w:p w14:paraId="49ABA6EE" w14:textId="77777777" w:rsidR="00CE21B3" w:rsidRDefault="00CE21B3">
            <w:pPr>
              <w:spacing w:after="30" w:line="240" w:lineRule="auto"/>
            </w:pPr>
          </w:p>
        </w:tc>
        <w:tc>
          <w:tcPr>
            <w:tcW w:w="1008" w:type="dxa"/>
            <w:tcMar>
              <w:top w:w="70" w:type="dxa"/>
              <w:left w:w="90" w:type="dxa"/>
              <w:bottom w:w="70" w:type="dxa"/>
              <w:right w:w="90" w:type="dxa"/>
            </w:tcMar>
          </w:tcPr>
          <w:p w14:paraId="592FCE2D" w14:textId="77777777" w:rsidR="00CE21B3" w:rsidRDefault="00CE21B3">
            <w:pPr>
              <w:spacing w:after="30" w:line="240" w:lineRule="auto"/>
            </w:pPr>
          </w:p>
        </w:tc>
        <w:tc>
          <w:tcPr>
            <w:tcW w:w="2304" w:type="dxa"/>
            <w:tcMar>
              <w:top w:w="70" w:type="dxa"/>
              <w:left w:w="90" w:type="dxa"/>
              <w:bottom w:w="70" w:type="dxa"/>
              <w:right w:w="90" w:type="dxa"/>
            </w:tcMar>
          </w:tcPr>
          <w:p w14:paraId="1A058CC3" w14:textId="77777777" w:rsidR="00CE21B3" w:rsidRDefault="00CE21B3">
            <w:pPr>
              <w:spacing w:after="30" w:line="240" w:lineRule="auto"/>
            </w:pPr>
          </w:p>
        </w:tc>
        <w:tc>
          <w:tcPr>
            <w:tcW w:w="1368" w:type="dxa"/>
            <w:tcMar>
              <w:top w:w="70" w:type="dxa"/>
              <w:left w:w="90" w:type="dxa"/>
              <w:bottom w:w="70" w:type="dxa"/>
              <w:right w:w="90" w:type="dxa"/>
            </w:tcMar>
          </w:tcPr>
          <w:p w14:paraId="61F5C458" w14:textId="77777777" w:rsidR="00CE21B3" w:rsidRDefault="00CE21B3">
            <w:pPr>
              <w:spacing w:after="30" w:line="240" w:lineRule="auto"/>
            </w:pPr>
          </w:p>
        </w:tc>
        <w:tc>
          <w:tcPr>
            <w:tcW w:w="1152" w:type="dxa"/>
            <w:tcMar>
              <w:top w:w="70" w:type="dxa"/>
              <w:left w:w="90" w:type="dxa"/>
              <w:bottom w:w="70" w:type="dxa"/>
              <w:right w:w="90" w:type="dxa"/>
            </w:tcMar>
          </w:tcPr>
          <w:p w14:paraId="2C7A43F4" w14:textId="77777777" w:rsidR="00CE21B3" w:rsidRDefault="00CE21B3">
            <w:pPr>
              <w:spacing w:after="30" w:line="240" w:lineRule="auto"/>
            </w:pPr>
          </w:p>
        </w:tc>
      </w:tr>
      <w:tr w:rsidR="00CE21B3" w14:paraId="21DA6F8C" w14:textId="77777777">
        <w:trPr>
          <w:cantSplit/>
          <w:jc w:val="center"/>
        </w:trPr>
        <w:tc>
          <w:tcPr>
            <w:tcW w:w="792" w:type="dxa"/>
            <w:shd w:val="clear" w:color="auto" w:fill="F8FAFC"/>
            <w:tcMar>
              <w:top w:w="70" w:type="dxa"/>
              <w:left w:w="90" w:type="dxa"/>
              <w:bottom w:w="70" w:type="dxa"/>
              <w:right w:w="90" w:type="dxa"/>
            </w:tcMar>
          </w:tcPr>
          <w:p w14:paraId="7C6FD26F" w14:textId="77777777" w:rsidR="00CE21B3" w:rsidRDefault="00000000">
            <w:pPr>
              <w:spacing w:after="30" w:line="240" w:lineRule="auto"/>
            </w:pPr>
            <w:r>
              <w:rPr>
                <w:sz w:val="13"/>
              </w:rPr>
              <w:t>12</w:t>
            </w:r>
          </w:p>
        </w:tc>
        <w:tc>
          <w:tcPr>
            <w:tcW w:w="1800" w:type="dxa"/>
            <w:shd w:val="clear" w:color="auto" w:fill="F8FAFC"/>
            <w:tcMar>
              <w:top w:w="70" w:type="dxa"/>
              <w:left w:w="90" w:type="dxa"/>
              <w:bottom w:w="70" w:type="dxa"/>
              <w:right w:w="90" w:type="dxa"/>
            </w:tcMar>
          </w:tcPr>
          <w:p w14:paraId="68E8D945"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47E40A1A"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12645FB7"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2FB8A1E9"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5928247C"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740C95C4" w14:textId="77777777" w:rsidR="00CE21B3" w:rsidRDefault="00CE21B3">
            <w:pPr>
              <w:spacing w:after="30" w:line="240" w:lineRule="auto"/>
            </w:pPr>
          </w:p>
        </w:tc>
      </w:tr>
      <w:tr w:rsidR="00CE21B3" w14:paraId="7D6EA73D" w14:textId="77777777">
        <w:trPr>
          <w:cantSplit/>
          <w:jc w:val="center"/>
        </w:trPr>
        <w:tc>
          <w:tcPr>
            <w:tcW w:w="792" w:type="dxa"/>
            <w:tcMar>
              <w:top w:w="70" w:type="dxa"/>
              <w:left w:w="90" w:type="dxa"/>
              <w:bottom w:w="70" w:type="dxa"/>
              <w:right w:w="90" w:type="dxa"/>
            </w:tcMar>
          </w:tcPr>
          <w:p w14:paraId="53F624B3" w14:textId="77777777" w:rsidR="00CE21B3" w:rsidRDefault="00000000">
            <w:pPr>
              <w:spacing w:after="30" w:line="240" w:lineRule="auto"/>
            </w:pPr>
            <w:r>
              <w:rPr>
                <w:sz w:val="13"/>
              </w:rPr>
              <w:t>13</w:t>
            </w:r>
          </w:p>
        </w:tc>
        <w:tc>
          <w:tcPr>
            <w:tcW w:w="1800" w:type="dxa"/>
            <w:tcMar>
              <w:top w:w="70" w:type="dxa"/>
              <w:left w:w="90" w:type="dxa"/>
              <w:bottom w:w="70" w:type="dxa"/>
              <w:right w:w="90" w:type="dxa"/>
            </w:tcMar>
          </w:tcPr>
          <w:p w14:paraId="24EAD4E0" w14:textId="77777777" w:rsidR="00CE21B3" w:rsidRDefault="00CE21B3">
            <w:pPr>
              <w:spacing w:after="30" w:line="240" w:lineRule="auto"/>
            </w:pPr>
          </w:p>
        </w:tc>
        <w:tc>
          <w:tcPr>
            <w:tcW w:w="1800" w:type="dxa"/>
            <w:tcMar>
              <w:top w:w="70" w:type="dxa"/>
              <w:left w:w="90" w:type="dxa"/>
              <w:bottom w:w="70" w:type="dxa"/>
              <w:right w:w="90" w:type="dxa"/>
            </w:tcMar>
          </w:tcPr>
          <w:p w14:paraId="5FF553CA" w14:textId="77777777" w:rsidR="00CE21B3" w:rsidRDefault="00CE21B3">
            <w:pPr>
              <w:spacing w:after="30" w:line="240" w:lineRule="auto"/>
            </w:pPr>
          </w:p>
        </w:tc>
        <w:tc>
          <w:tcPr>
            <w:tcW w:w="1008" w:type="dxa"/>
            <w:tcMar>
              <w:top w:w="70" w:type="dxa"/>
              <w:left w:w="90" w:type="dxa"/>
              <w:bottom w:w="70" w:type="dxa"/>
              <w:right w:w="90" w:type="dxa"/>
            </w:tcMar>
          </w:tcPr>
          <w:p w14:paraId="619C51FC" w14:textId="77777777" w:rsidR="00CE21B3" w:rsidRDefault="00CE21B3">
            <w:pPr>
              <w:spacing w:after="30" w:line="240" w:lineRule="auto"/>
            </w:pPr>
          </w:p>
        </w:tc>
        <w:tc>
          <w:tcPr>
            <w:tcW w:w="2304" w:type="dxa"/>
            <w:tcMar>
              <w:top w:w="70" w:type="dxa"/>
              <w:left w:w="90" w:type="dxa"/>
              <w:bottom w:w="70" w:type="dxa"/>
              <w:right w:w="90" w:type="dxa"/>
            </w:tcMar>
          </w:tcPr>
          <w:p w14:paraId="45021613" w14:textId="77777777" w:rsidR="00CE21B3" w:rsidRDefault="00CE21B3">
            <w:pPr>
              <w:spacing w:after="30" w:line="240" w:lineRule="auto"/>
            </w:pPr>
          </w:p>
        </w:tc>
        <w:tc>
          <w:tcPr>
            <w:tcW w:w="1368" w:type="dxa"/>
            <w:tcMar>
              <w:top w:w="70" w:type="dxa"/>
              <w:left w:w="90" w:type="dxa"/>
              <w:bottom w:w="70" w:type="dxa"/>
              <w:right w:w="90" w:type="dxa"/>
            </w:tcMar>
          </w:tcPr>
          <w:p w14:paraId="7C15B575" w14:textId="77777777" w:rsidR="00CE21B3" w:rsidRDefault="00CE21B3">
            <w:pPr>
              <w:spacing w:after="30" w:line="240" w:lineRule="auto"/>
            </w:pPr>
          </w:p>
        </w:tc>
        <w:tc>
          <w:tcPr>
            <w:tcW w:w="1152" w:type="dxa"/>
            <w:tcMar>
              <w:top w:w="70" w:type="dxa"/>
              <w:left w:w="90" w:type="dxa"/>
              <w:bottom w:w="70" w:type="dxa"/>
              <w:right w:w="90" w:type="dxa"/>
            </w:tcMar>
          </w:tcPr>
          <w:p w14:paraId="67DF528C" w14:textId="77777777" w:rsidR="00CE21B3" w:rsidRDefault="00CE21B3">
            <w:pPr>
              <w:spacing w:after="30" w:line="240" w:lineRule="auto"/>
            </w:pPr>
          </w:p>
        </w:tc>
      </w:tr>
      <w:tr w:rsidR="00CE21B3" w14:paraId="42EB7278" w14:textId="77777777">
        <w:trPr>
          <w:cantSplit/>
          <w:jc w:val="center"/>
        </w:trPr>
        <w:tc>
          <w:tcPr>
            <w:tcW w:w="792" w:type="dxa"/>
            <w:shd w:val="clear" w:color="auto" w:fill="F8FAFC"/>
            <w:tcMar>
              <w:top w:w="70" w:type="dxa"/>
              <w:left w:w="90" w:type="dxa"/>
              <w:bottom w:w="70" w:type="dxa"/>
              <w:right w:w="90" w:type="dxa"/>
            </w:tcMar>
          </w:tcPr>
          <w:p w14:paraId="1912BBF5" w14:textId="77777777" w:rsidR="00CE21B3" w:rsidRDefault="00000000">
            <w:pPr>
              <w:spacing w:after="30" w:line="240" w:lineRule="auto"/>
            </w:pPr>
            <w:r>
              <w:rPr>
                <w:sz w:val="13"/>
              </w:rPr>
              <w:t>14</w:t>
            </w:r>
          </w:p>
        </w:tc>
        <w:tc>
          <w:tcPr>
            <w:tcW w:w="1800" w:type="dxa"/>
            <w:shd w:val="clear" w:color="auto" w:fill="F8FAFC"/>
            <w:tcMar>
              <w:top w:w="70" w:type="dxa"/>
              <w:left w:w="90" w:type="dxa"/>
              <w:bottom w:w="70" w:type="dxa"/>
              <w:right w:w="90" w:type="dxa"/>
            </w:tcMar>
          </w:tcPr>
          <w:p w14:paraId="7EC175F3"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5ED6E436"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74FDCC0C"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4789DFCC"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0F5B5D45"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3F15D078" w14:textId="77777777" w:rsidR="00CE21B3" w:rsidRDefault="00CE21B3">
            <w:pPr>
              <w:spacing w:after="30" w:line="240" w:lineRule="auto"/>
            </w:pPr>
          </w:p>
        </w:tc>
      </w:tr>
      <w:tr w:rsidR="00CE21B3" w14:paraId="72A816CA" w14:textId="77777777">
        <w:trPr>
          <w:cantSplit/>
          <w:jc w:val="center"/>
        </w:trPr>
        <w:tc>
          <w:tcPr>
            <w:tcW w:w="792" w:type="dxa"/>
            <w:tcMar>
              <w:top w:w="70" w:type="dxa"/>
              <w:left w:w="90" w:type="dxa"/>
              <w:bottom w:w="70" w:type="dxa"/>
              <w:right w:w="90" w:type="dxa"/>
            </w:tcMar>
          </w:tcPr>
          <w:p w14:paraId="5D934E7E" w14:textId="77777777" w:rsidR="00CE21B3" w:rsidRDefault="00000000">
            <w:pPr>
              <w:spacing w:after="30" w:line="240" w:lineRule="auto"/>
            </w:pPr>
            <w:r>
              <w:rPr>
                <w:sz w:val="13"/>
              </w:rPr>
              <w:t>15</w:t>
            </w:r>
          </w:p>
        </w:tc>
        <w:tc>
          <w:tcPr>
            <w:tcW w:w="1800" w:type="dxa"/>
            <w:tcMar>
              <w:top w:w="70" w:type="dxa"/>
              <w:left w:w="90" w:type="dxa"/>
              <w:bottom w:w="70" w:type="dxa"/>
              <w:right w:w="90" w:type="dxa"/>
            </w:tcMar>
          </w:tcPr>
          <w:p w14:paraId="77371D00" w14:textId="77777777" w:rsidR="00CE21B3" w:rsidRDefault="00CE21B3">
            <w:pPr>
              <w:spacing w:after="30" w:line="240" w:lineRule="auto"/>
            </w:pPr>
          </w:p>
        </w:tc>
        <w:tc>
          <w:tcPr>
            <w:tcW w:w="1800" w:type="dxa"/>
            <w:tcMar>
              <w:top w:w="70" w:type="dxa"/>
              <w:left w:w="90" w:type="dxa"/>
              <w:bottom w:w="70" w:type="dxa"/>
              <w:right w:w="90" w:type="dxa"/>
            </w:tcMar>
          </w:tcPr>
          <w:p w14:paraId="1860720D" w14:textId="77777777" w:rsidR="00CE21B3" w:rsidRDefault="00CE21B3">
            <w:pPr>
              <w:spacing w:after="30" w:line="240" w:lineRule="auto"/>
            </w:pPr>
          </w:p>
        </w:tc>
        <w:tc>
          <w:tcPr>
            <w:tcW w:w="1008" w:type="dxa"/>
            <w:tcMar>
              <w:top w:w="70" w:type="dxa"/>
              <w:left w:w="90" w:type="dxa"/>
              <w:bottom w:w="70" w:type="dxa"/>
              <w:right w:w="90" w:type="dxa"/>
            </w:tcMar>
          </w:tcPr>
          <w:p w14:paraId="470429AD" w14:textId="77777777" w:rsidR="00CE21B3" w:rsidRDefault="00CE21B3">
            <w:pPr>
              <w:spacing w:after="30" w:line="240" w:lineRule="auto"/>
            </w:pPr>
          </w:p>
        </w:tc>
        <w:tc>
          <w:tcPr>
            <w:tcW w:w="2304" w:type="dxa"/>
            <w:tcMar>
              <w:top w:w="70" w:type="dxa"/>
              <w:left w:w="90" w:type="dxa"/>
              <w:bottom w:w="70" w:type="dxa"/>
              <w:right w:w="90" w:type="dxa"/>
            </w:tcMar>
          </w:tcPr>
          <w:p w14:paraId="05BF9A3B" w14:textId="77777777" w:rsidR="00CE21B3" w:rsidRDefault="00CE21B3">
            <w:pPr>
              <w:spacing w:after="30" w:line="240" w:lineRule="auto"/>
            </w:pPr>
          </w:p>
        </w:tc>
        <w:tc>
          <w:tcPr>
            <w:tcW w:w="1368" w:type="dxa"/>
            <w:tcMar>
              <w:top w:w="70" w:type="dxa"/>
              <w:left w:w="90" w:type="dxa"/>
              <w:bottom w:w="70" w:type="dxa"/>
              <w:right w:w="90" w:type="dxa"/>
            </w:tcMar>
          </w:tcPr>
          <w:p w14:paraId="228C8EBF" w14:textId="77777777" w:rsidR="00CE21B3" w:rsidRDefault="00CE21B3">
            <w:pPr>
              <w:spacing w:after="30" w:line="240" w:lineRule="auto"/>
            </w:pPr>
          </w:p>
        </w:tc>
        <w:tc>
          <w:tcPr>
            <w:tcW w:w="1152" w:type="dxa"/>
            <w:tcMar>
              <w:top w:w="70" w:type="dxa"/>
              <w:left w:w="90" w:type="dxa"/>
              <w:bottom w:w="70" w:type="dxa"/>
              <w:right w:w="90" w:type="dxa"/>
            </w:tcMar>
          </w:tcPr>
          <w:p w14:paraId="054CE98A" w14:textId="77777777" w:rsidR="00CE21B3" w:rsidRDefault="00CE21B3">
            <w:pPr>
              <w:spacing w:after="30" w:line="240" w:lineRule="auto"/>
            </w:pPr>
          </w:p>
        </w:tc>
      </w:tr>
      <w:tr w:rsidR="00CE21B3" w14:paraId="11539FEA" w14:textId="77777777">
        <w:trPr>
          <w:cantSplit/>
          <w:jc w:val="center"/>
        </w:trPr>
        <w:tc>
          <w:tcPr>
            <w:tcW w:w="792" w:type="dxa"/>
            <w:shd w:val="clear" w:color="auto" w:fill="F8FAFC"/>
            <w:tcMar>
              <w:top w:w="70" w:type="dxa"/>
              <w:left w:w="90" w:type="dxa"/>
              <w:bottom w:w="70" w:type="dxa"/>
              <w:right w:w="90" w:type="dxa"/>
            </w:tcMar>
          </w:tcPr>
          <w:p w14:paraId="357F4469" w14:textId="77777777" w:rsidR="00CE21B3" w:rsidRDefault="00000000">
            <w:pPr>
              <w:spacing w:after="30" w:line="240" w:lineRule="auto"/>
            </w:pPr>
            <w:r>
              <w:rPr>
                <w:sz w:val="13"/>
              </w:rPr>
              <w:t>16</w:t>
            </w:r>
          </w:p>
        </w:tc>
        <w:tc>
          <w:tcPr>
            <w:tcW w:w="1800" w:type="dxa"/>
            <w:shd w:val="clear" w:color="auto" w:fill="F8FAFC"/>
            <w:tcMar>
              <w:top w:w="70" w:type="dxa"/>
              <w:left w:w="90" w:type="dxa"/>
              <w:bottom w:w="70" w:type="dxa"/>
              <w:right w:w="90" w:type="dxa"/>
            </w:tcMar>
          </w:tcPr>
          <w:p w14:paraId="6E7041E4"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639CA82F"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0BED03B2"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1EB3775E"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65F7115C"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5261E9D0" w14:textId="77777777" w:rsidR="00CE21B3" w:rsidRDefault="00CE21B3">
            <w:pPr>
              <w:spacing w:after="30" w:line="240" w:lineRule="auto"/>
            </w:pPr>
          </w:p>
        </w:tc>
      </w:tr>
      <w:tr w:rsidR="00CE21B3" w14:paraId="7C2891D4" w14:textId="77777777">
        <w:trPr>
          <w:cantSplit/>
          <w:jc w:val="center"/>
        </w:trPr>
        <w:tc>
          <w:tcPr>
            <w:tcW w:w="792" w:type="dxa"/>
            <w:tcMar>
              <w:top w:w="70" w:type="dxa"/>
              <w:left w:w="90" w:type="dxa"/>
              <w:bottom w:w="70" w:type="dxa"/>
              <w:right w:w="90" w:type="dxa"/>
            </w:tcMar>
          </w:tcPr>
          <w:p w14:paraId="502A9532" w14:textId="77777777" w:rsidR="00CE21B3" w:rsidRDefault="00000000">
            <w:pPr>
              <w:spacing w:after="30" w:line="240" w:lineRule="auto"/>
            </w:pPr>
            <w:r>
              <w:rPr>
                <w:sz w:val="13"/>
              </w:rPr>
              <w:t>17</w:t>
            </w:r>
          </w:p>
        </w:tc>
        <w:tc>
          <w:tcPr>
            <w:tcW w:w="1800" w:type="dxa"/>
            <w:tcMar>
              <w:top w:w="70" w:type="dxa"/>
              <w:left w:w="90" w:type="dxa"/>
              <w:bottom w:w="70" w:type="dxa"/>
              <w:right w:w="90" w:type="dxa"/>
            </w:tcMar>
          </w:tcPr>
          <w:p w14:paraId="0CAA7A0E" w14:textId="77777777" w:rsidR="00CE21B3" w:rsidRDefault="00CE21B3">
            <w:pPr>
              <w:spacing w:after="30" w:line="240" w:lineRule="auto"/>
            </w:pPr>
          </w:p>
        </w:tc>
        <w:tc>
          <w:tcPr>
            <w:tcW w:w="1800" w:type="dxa"/>
            <w:tcMar>
              <w:top w:w="70" w:type="dxa"/>
              <w:left w:w="90" w:type="dxa"/>
              <w:bottom w:w="70" w:type="dxa"/>
              <w:right w:w="90" w:type="dxa"/>
            </w:tcMar>
          </w:tcPr>
          <w:p w14:paraId="03192B3B" w14:textId="77777777" w:rsidR="00CE21B3" w:rsidRDefault="00CE21B3">
            <w:pPr>
              <w:spacing w:after="30" w:line="240" w:lineRule="auto"/>
            </w:pPr>
          </w:p>
        </w:tc>
        <w:tc>
          <w:tcPr>
            <w:tcW w:w="1008" w:type="dxa"/>
            <w:tcMar>
              <w:top w:w="70" w:type="dxa"/>
              <w:left w:w="90" w:type="dxa"/>
              <w:bottom w:w="70" w:type="dxa"/>
              <w:right w:w="90" w:type="dxa"/>
            </w:tcMar>
          </w:tcPr>
          <w:p w14:paraId="779C1620" w14:textId="77777777" w:rsidR="00CE21B3" w:rsidRDefault="00CE21B3">
            <w:pPr>
              <w:spacing w:after="30" w:line="240" w:lineRule="auto"/>
            </w:pPr>
          </w:p>
        </w:tc>
        <w:tc>
          <w:tcPr>
            <w:tcW w:w="2304" w:type="dxa"/>
            <w:tcMar>
              <w:top w:w="70" w:type="dxa"/>
              <w:left w:w="90" w:type="dxa"/>
              <w:bottom w:w="70" w:type="dxa"/>
              <w:right w:w="90" w:type="dxa"/>
            </w:tcMar>
          </w:tcPr>
          <w:p w14:paraId="3A09C376" w14:textId="77777777" w:rsidR="00CE21B3" w:rsidRDefault="00CE21B3">
            <w:pPr>
              <w:spacing w:after="30" w:line="240" w:lineRule="auto"/>
            </w:pPr>
          </w:p>
        </w:tc>
        <w:tc>
          <w:tcPr>
            <w:tcW w:w="1368" w:type="dxa"/>
            <w:tcMar>
              <w:top w:w="70" w:type="dxa"/>
              <w:left w:w="90" w:type="dxa"/>
              <w:bottom w:w="70" w:type="dxa"/>
              <w:right w:w="90" w:type="dxa"/>
            </w:tcMar>
          </w:tcPr>
          <w:p w14:paraId="239C5DC3" w14:textId="77777777" w:rsidR="00CE21B3" w:rsidRDefault="00CE21B3">
            <w:pPr>
              <w:spacing w:after="30" w:line="240" w:lineRule="auto"/>
            </w:pPr>
          </w:p>
        </w:tc>
        <w:tc>
          <w:tcPr>
            <w:tcW w:w="1152" w:type="dxa"/>
            <w:tcMar>
              <w:top w:w="70" w:type="dxa"/>
              <w:left w:w="90" w:type="dxa"/>
              <w:bottom w:w="70" w:type="dxa"/>
              <w:right w:w="90" w:type="dxa"/>
            </w:tcMar>
          </w:tcPr>
          <w:p w14:paraId="40C5B7CA" w14:textId="77777777" w:rsidR="00CE21B3" w:rsidRDefault="00CE21B3">
            <w:pPr>
              <w:spacing w:after="30" w:line="240" w:lineRule="auto"/>
            </w:pPr>
          </w:p>
        </w:tc>
      </w:tr>
      <w:tr w:rsidR="00CE21B3" w14:paraId="1809D13A" w14:textId="77777777">
        <w:trPr>
          <w:cantSplit/>
          <w:jc w:val="center"/>
        </w:trPr>
        <w:tc>
          <w:tcPr>
            <w:tcW w:w="792" w:type="dxa"/>
            <w:shd w:val="clear" w:color="auto" w:fill="F8FAFC"/>
            <w:tcMar>
              <w:top w:w="70" w:type="dxa"/>
              <w:left w:w="90" w:type="dxa"/>
              <w:bottom w:w="70" w:type="dxa"/>
              <w:right w:w="90" w:type="dxa"/>
            </w:tcMar>
          </w:tcPr>
          <w:p w14:paraId="3B6F5CDD" w14:textId="77777777" w:rsidR="00CE21B3" w:rsidRDefault="00000000">
            <w:pPr>
              <w:spacing w:after="30" w:line="240" w:lineRule="auto"/>
            </w:pPr>
            <w:r>
              <w:rPr>
                <w:sz w:val="13"/>
              </w:rPr>
              <w:t>18</w:t>
            </w:r>
          </w:p>
        </w:tc>
        <w:tc>
          <w:tcPr>
            <w:tcW w:w="1800" w:type="dxa"/>
            <w:shd w:val="clear" w:color="auto" w:fill="F8FAFC"/>
            <w:tcMar>
              <w:top w:w="70" w:type="dxa"/>
              <w:left w:w="90" w:type="dxa"/>
              <w:bottom w:w="70" w:type="dxa"/>
              <w:right w:w="90" w:type="dxa"/>
            </w:tcMar>
          </w:tcPr>
          <w:p w14:paraId="3A4A6506"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53126FBE"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0555C0B1"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45CDF2A9"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08E30541"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084D4983" w14:textId="77777777" w:rsidR="00CE21B3" w:rsidRDefault="00CE21B3">
            <w:pPr>
              <w:spacing w:after="30" w:line="240" w:lineRule="auto"/>
            </w:pPr>
          </w:p>
        </w:tc>
      </w:tr>
      <w:tr w:rsidR="00CE21B3" w14:paraId="005254FA" w14:textId="77777777">
        <w:trPr>
          <w:cantSplit/>
          <w:jc w:val="center"/>
        </w:trPr>
        <w:tc>
          <w:tcPr>
            <w:tcW w:w="792" w:type="dxa"/>
            <w:tcMar>
              <w:top w:w="70" w:type="dxa"/>
              <w:left w:w="90" w:type="dxa"/>
              <w:bottom w:w="70" w:type="dxa"/>
              <w:right w:w="90" w:type="dxa"/>
            </w:tcMar>
          </w:tcPr>
          <w:p w14:paraId="4BAC5F1C" w14:textId="77777777" w:rsidR="00CE21B3" w:rsidRDefault="00000000">
            <w:pPr>
              <w:spacing w:after="30" w:line="240" w:lineRule="auto"/>
            </w:pPr>
            <w:r>
              <w:rPr>
                <w:sz w:val="13"/>
              </w:rPr>
              <w:t>19</w:t>
            </w:r>
          </w:p>
        </w:tc>
        <w:tc>
          <w:tcPr>
            <w:tcW w:w="1800" w:type="dxa"/>
            <w:tcMar>
              <w:top w:w="70" w:type="dxa"/>
              <w:left w:w="90" w:type="dxa"/>
              <w:bottom w:w="70" w:type="dxa"/>
              <w:right w:w="90" w:type="dxa"/>
            </w:tcMar>
          </w:tcPr>
          <w:p w14:paraId="2EC98220" w14:textId="77777777" w:rsidR="00CE21B3" w:rsidRDefault="00CE21B3">
            <w:pPr>
              <w:spacing w:after="30" w:line="240" w:lineRule="auto"/>
            </w:pPr>
          </w:p>
        </w:tc>
        <w:tc>
          <w:tcPr>
            <w:tcW w:w="1800" w:type="dxa"/>
            <w:tcMar>
              <w:top w:w="70" w:type="dxa"/>
              <w:left w:w="90" w:type="dxa"/>
              <w:bottom w:w="70" w:type="dxa"/>
              <w:right w:w="90" w:type="dxa"/>
            </w:tcMar>
          </w:tcPr>
          <w:p w14:paraId="0391CE02" w14:textId="77777777" w:rsidR="00CE21B3" w:rsidRDefault="00CE21B3">
            <w:pPr>
              <w:spacing w:after="30" w:line="240" w:lineRule="auto"/>
            </w:pPr>
          </w:p>
        </w:tc>
        <w:tc>
          <w:tcPr>
            <w:tcW w:w="1008" w:type="dxa"/>
            <w:tcMar>
              <w:top w:w="70" w:type="dxa"/>
              <w:left w:w="90" w:type="dxa"/>
              <w:bottom w:w="70" w:type="dxa"/>
              <w:right w:w="90" w:type="dxa"/>
            </w:tcMar>
          </w:tcPr>
          <w:p w14:paraId="0B98E80A" w14:textId="77777777" w:rsidR="00CE21B3" w:rsidRDefault="00CE21B3">
            <w:pPr>
              <w:spacing w:after="30" w:line="240" w:lineRule="auto"/>
            </w:pPr>
          </w:p>
        </w:tc>
        <w:tc>
          <w:tcPr>
            <w:tcW w:w="2304" w:type="dxa"/>
            <w:tcMar>
              <w:top w:w="70" w:type="dxa"/>
              <w:left w:w="90" w:type="dxa"/>
              <w:bottom w:w="70" w:type="dxa"/>
              <w:right w:w="90" w:type="dxa"/>
            </w:tcMar>
          </w:tcPr>
          <w:p w14:paraId="040A7BC9" w14:textId="77777777" w:rsidR="00CE21B3" w:rsidRDefault="00CE21B3">
            <w:pPr>
              <w:spacing w:after="30" w:line="240" w:lineRule="auto"/>
            </w:pPr>
          </w:p>
        </w:tc>
        <w:tc>
          <w:tcPr>
            <w:tcW w:w="1368" w:type="dxa"/>
            <w:tcMar>
              <w:top w:w="70" w:type="dxa"/>
              <w:left w:w="90" w:type="dxa"/>
              <w:bottom w:w="70" w:type="dxa"/>
              <w:right w:w="90" w:type="dxa"/>
            </w:tcMar>
          </w:tcPr>
          <w:p w14:paraId="213B91AF" w14:textId="77777777" w:rsidR="00CE21B3" w:rsidRDefault="00CE21B3">
            <w:pPr>
              <w:spacing w:after="30" w:line="240" w:lineRule="auto"/>
            </w:pPr>
          </w:p>
        </w:tc>
        <w:tc>
          <w:tcPr>
            <w:tcW w:w="1152" w:type="dxa"/>
            <w:tcMar>
              <w:top w:w="70" w:type="dxa"/>
              <w:left w:w="90" w:type="dxa"/>
              <w:bottom w:w="70" w:type="dxa"/>
              <w:right w:w="90" w:type="dxa"/>
            </w:tcMar>
          </w:tcPr>
          <w:p w14:paraId="05509AE1" w14:textId="77777777" w:rsidR="00CE21B3" w:rsidRDefault="00CE21B3">
            <w:pPr>
              <w:spacing w:after="30" w:line="240" w:lineRule="auto"/>
            </w:pPr>
          </w:p>
        </w:tc>
      </w:tr>
      <w:tr w:rsidR="00CE21B3" w14:paraId="4ECA7F45" w14:textId="77777777">
        <w:trPr>
          <w:cantSplit/>
          <w:jc w:val="center"/>
        </w:trPr>
        <w:tc>
          <w:tcPr>
            <w:tcW w:w="792" w:type="dxa"/>
            <w:shd w:val="clear" w:color="auto" w:fill="F8FAFC"/>
            <w:tcMar>
              <w:top w:w="70" w:type="dxa"/>
              <w:left w:w="90" w:type="dxa"/>
              <w:bottom w:w="70" w:type="dxa"/>
              <w:right w:w="90" w:type="dxa"/>
            </w:tcMar>
          </w:tcPr>
          <w:p w14:paraId="7192A6E0" w14:textId="77777777" w:rsidR="00CE21B3" w:rsidRDefault="00000000">
            <w:pPr>
              <w:spacing w:after="30" w:line="240" w:lineRule="auto"/>
            </w:pPr>
            <w:r>
              <w:rPr>
                <w:sz w:val="13"/>
              </w:rPr>
              <w:t>20</w:t>
            </w:r>
          </w:p>
        </w:tc>
        <w:tc>
          <w:tcPr>
            <w:tcW w:w="1800" w:type="dxa"/>
            <w:shd w:val="clear" w:color="auto" w:fill="F8FAFC"/>
            <w:tcMar>
              <w:top w:w="70" w:type="dxa"/>
              <w:left w:w="90" w:type="dxa"/>
              <w:bottom w:w="70" w:type="dxa"/>
              <w:right w:w="90" w:type="dxa"/>
            </w:tcMar>
          </w:tcPr>
          <w:p w14:paraId="2218D817"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2E269DD5"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1A81C60E"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7F97BA1C"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7ACBB8C2"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747BDC97" w14:textId="77777777" w:rsidR="00CE21B3" w:rsidRDefault="00CE21B3">
            <w:pPr>
              <w:spacing w:after="30" w:line="240" w:lineRule="auto"/>
            </w:pPr>
          </w:p>
        </w:tc>
      </w:tr>
      <w:tr w:rsidR="00CE21B3" w14:paraId="05F3A50F" w14:textId="77777777">
        <w:trPr>
          <w:cantSplit/>
          <w:jc w:val="center"/>
        </w:trPr>
        <w:tc>
          <w:tcPr>
            <w:tcW w:w="792" w:type="dxa"/>
            <w:tcMar>
              <w:top w:w="70" w:type="dxa"/>
              <w:left w:w="90" w:type="dxa"/>
              <w:bottom w:w="70" w:type="dxa"/>
              <w:right w:w="90" w:type="dxa"/>
            </w:tcMar>
          </w:tcPr>
          <w:p w14:paraId="498161FE" w14:textId="77777777" w:rsidR="00CE21B3" w:rsidRDefault="00000000">
            <w:pPr>
              <w:spacing w:after="30" w:line="240" w:lineRule="auto"/>
            </w:pPr>
            <w:r>
              <w:rPr>
                <w:sz w:val="13"/>
              </w:rPr>
              <w:t>21</w:t>
            </w:r>
          </w:p>
        </w:tc>
        <w:tc>
          <w:tcPr>
            <w:tcW w:w="1800" w:type="dxa"/>
            <w:tcMar>
              <w:top w:w="70" w:type="dxa"/>
              <w:left w:w="90" w:type="dxa"/>
              <w:bottom w:w="70" w:type="dxa"/>
              <w:right w:w="90" w:type="dxa"/>
            </w:tcMar>
          </w:tcPr>
          <w:p w14:paraId="039924A5" w14:textId="77777777" w:rsidR="00CE21B3" w:rsidRDefault="00CE21B3">
            <w:pPr>
              <w:spacing w:after="30" w:line="240" w:lineRule="auto"/>
            </w:pPr>
          </w:p>
        </w:tc>
        <w:tc>
          <w:tcPr>
            <w:tcW w:w="1800" w:type="dxa"/>
            <w:tcMar>
              <w:top w:w="70" w:type="dxa"/>
              <w:left w:w="90" w:type="dxa"/>
              <w:bottom w:w="70" w:type="dxa"/>
              <w:right w:w="90" w:type="dxa"/>
            </w:tcMar>
          </w:tcPr>
          <w:p w14:paraId="251F797A" w14:textId="77777777" w:rsidR="00CE21B3" w:rsidRDefault="00CE21B3">
            <w:pPr>
              <w:spacing w:after="30" w:line="240" w:lineRule="auto"/>
            </w:pPr>
          </w:p>
        </w:tc>
        <w:tc>
          <w:tcPr>
            <w:tcW w:w="1008" w:type="dxa"/>
            <w:tcMar>
              <w:top w:w="70" w:type="dxa"/>
              <w:left w:w="90" w:type="dxa"/>
              <w:bottom w:w="70" w:type="dxa"/>
              <w:right w:w="90" w:type="dxa"/>
            </w:tcMar>
          </w:tcPr>
          <w:p w14:paraId="43840540" w14:textId="77777777" w:rsidR="00CE21B3" w:rsidRDefault="00CE21B3">
            <w:pPr>
              <w:spacing w:after="30" w:line="240" w:lineRule="auto"/>
            </w:pPr>
          </w:p>
        </w:tc>
        <w:tc>
          <w:tcPr>
            <w:tcW w:w="2304" w:type="dxa"/>
            <w:tcMar>
              <w:top w:w="70" w:type="dxa"/>
              <w:left w:w="90" w:type="dxa"/>
              <w:bottom w:w="70" w:type="dxa"/>
              <w:right w:w="90" w:type="dxa"/>
            </w:tcMar>
          </w:tcPr>
          <w:p w14:paraId="3ACA507A" w14:textId="77777777" w:rsidR="00CE21B3" w:rsidRDefault="00CE21B3">
            <w:pPr>
              <w:spacing w:after="30" w:line="240" w:lineRule="auto"/>
            </w:pPr>
          </w:p>
        </w:tc>
        <w:tc>
          <w:tcPr>
            <w:tcW w:w="1368" w:type="dxa"/>
            <w:tcMar>
              <w:top w:w="70" w:type="dxa"/>
              <w:left w:w="90" w:type="dxa"/>
              <w:bottom w:w="70" w:type="dxa"/>
              <w:right w:w="90" w:type="dxa"/>
            </w:tcMar>
          </w:tcPr>
          <w:p w14:paraId="7E7E2531" w14:textId="77777777" w:rsidR="00CE21B3" w:rsidRDefault="00CE21B3">
            <w:pPr>
              <w:spacing w:after="30" w:line="240" w:lineRule="auto"/>
            </w:pPr>
          </w:p>
        </w:tc>
        <w:tc>
          <w:tcPr>
            <w:tcW w:w="1152" w:type="dxa"/>
            <w:tcMar>
              <w:top w:w="70" w:type="dxa"/>
              <w:left w:w="90" w:type="dxa"/>
              <w:bottom w:w="70" w:type="dxa"/>
              <w:right w:w="90" w:type="dxa"/>
            </w:tcMar>
          </w:tcPr>
          <w:p w14:paraId="4865D6F1" w14:textId="77777777" w:rsidR="00CE21B3" w:rsidRDefault="00CE21B3">
            <w:pPr>
              <w:spacing w:after="30" w:line="240" w:lineRule="auto"/>
            </w:pPr>
          </w:p>
        </w:tc>
      </w:tr>
      <w:tr w:rsidR="00CE21B3" w14:paraId="026ACB4C" w14:textId="77777777">
        <w:trPr>
          <w:cantSplit/>
          <w:jc w:val="center"/>
        </w:trPr>
        <w:tc>
          <w:tcPr>
            <w:tcW w:w="792" w:type="dxa"/>
            <w:shd w:val="clear" w:color="auto" w:fill="F8FAFC"/>
            <w:tcMar>
              <w:top w:w="70" w:type="dxa"/>
              <w:left w:w="90" w:type="dxa"/>
              <w:bottom w:w="70" w:type="dxa"/>
              <w:right w:w="90" w:type="dxa"/>
            </w:tcMar>
          </w:tcPr>
          <w:p w14:paraId="6F0FEB31" w14:textId="77777777" w:rsidR="00CE21B3" w:rsidRDefault="00000000">
            <w:pPr>
              <w:spacing w:after="30" w:line="240" w:lineRule="auto"/>
            </w:pPr>
            <w:r>
              <w:rPr>
                <w:sz w:val="13"/>
              </w:rPr>
              <w:t>22</w:t>
            </w:r>
          </w:p>
        </w:tc>
        <w:tc>
          <w:tcPr>
            <w:tcW w:w="1800" w:type="dxa"/>
            <w:shd w:val="clear" w:color="auto" w:fill="F8FAFC"/>
            <w:tcMar>
              <w:top w:w="70" w:type="dxa"/>
              <w:left w:w="90" w:type="dxa"/>
              <w:bottom w:w="70" w:type="dxa"/>
              <w:right w:w="90" w:type="dxa"/>
            </w:tcMar>
          </w:tcPr>
          <w:p w14:paraId="50BEA039"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3C159A6D"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23D21AC5"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4E59C2DE"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6495AD8A"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5D2F80BD" w14:textId="77777777" w:rsidR="00CE21B3" w:rsidRDefault="00CE21B3">
            <w:pPr>
              <w:spacing w:after="30" w:line="240" w:lineRule="auto"/>
            </w:pPr>
          </w:p>
        </w:tc>
      </w:tr>
      <w:tr w:rsidR="00CE21B3" w14:paraId="5CF46C1C" w14:textId="77777777">
        <w:trPr>
          <w:cantSplit/>
          <w:jc w:val="center"/>
        </w:trPr>
        <w:tc>
          <w:tcPr>
            <w:tcW w:w="792" w:type="dxa"/>
            <w:tcMar>
              <w:top w:w="70" w:type="dxa"/>
              <w:left w:w="90" w:type="dxa"/>
              <w:bottom w:w="70" w:type="dxa"/>
              <w:right w:w="90" w:type="dxa"/>
            </w:tcMar>
          </w:tcPr>
          <w:p w14:paraId="5605E705" w14:textId="77777777" w:rsidR="00CE21B3" w:rsidRDefault="00000000">
            <w:pPr>
              <w:spacing w:after="30" w:line="240" w:lineRule="auto"/>
            </w:pPr>
            <w:r>
              <w:rPr>
                <w:sz w:val="13"/>
              </w:rPr>
              <w:t>23</w:t>
            </w:r>
          </w:p>
        </w:tc>
        <w:tc>
          <w:tcPr>
            <w:tcW w:w="1800" w:type="dxa"/>
            <w:tcMar>
              <w:top w:w="70" w:type="dxa"/>
              <w:left w:w="90" w:type="dxa"/>
              <w:bottom w:w="70" w:type="dxa"/>
              <w:right w:w="90" w:type="dxa"/>
            </w:tcMar>
          </w:tcPr>
          <w:p w14:paraId="3B7C7E70" w14:textId="77777777" w:rsidR="00CE21B3" w:rsidRDefault="00CE21B3">
            <w:pPr>
              <w:spacing w:after="30" w:line="240" w:lineRule="auto"/>
            </w:pPr>
          </w:p>
        </w:tc>
        <w:tc>
          <w:tcPr>
            <w:tcW w:w="1800" w:type="dxa"/>
            <w:tcMar>
              <w:top w:w="70" w:type="dxa"/>
              <w:left w:w="90" w:type="dxa"/>
              <w:bottom w:w="70" w:type="dxa"/>
              <w:right w:w="90" w:type="dxa"/>
            </w:tcMar>
          </w:tcPr>
          <w:p w14:paraId="320B7471" w14:textId="77777777" w:rsidR="00CE21B3" w:rsidRDefault="00CE21B3">
            <w:pPr>
              <w:spacing w:after="30" w:line="240" w:lineRule="auto"/>
            </w:pPr>
          </w:p>
        </w:tc>
        <w:tc>
          <w:tcPr>
            <w:tcW w:w="1008" w:type="dxa"/>
            <w:tcMar>
              <w:top w:w="70" w:type="dxa"/>
              <w:left w:w="90" w:type="dxa"/>
              <w:bottom w:w="70" w:type="dxa"/>
              <w:right w:w="90" w:type="dxa"/>
            </w:tcMar>
          </w:tcPr>
          <w:p w14:paraId="7C7EE026" w14:textId="77777777" w:rsidR="00CE21B3" w:rsidRDefault="00CE21B3">
            <w:pPr>
              <w:spacing w:after="30" w:line="240" w:lineRule="auto"/>
            </w:pPr>
          </w:p>
        </w:tc>
        <w:tc>
          <w:tcPr>
            <w:tcW w:w="2304" w:type="dxa"/>
            <w:tcMar>
              <w:top w:w="70" w:type="dxa"/>
              <w:left w:w="90" w:type="dxa"/>
              <w:bottom w:w="70" w:type="dxa"/>
              <w:right w:w="90" w:type="dxa"/>
            </w:tcMar>
          </w:tcPr>
          <w:p w14:paraId="2A6A0E7D" w14:textId="77777777" w:rsidR="00CE21B3" w:rsidRDefault="00CE21B3">
            <w:pPr>
              <w:spacing w:after="30" w:line="240" w:lineRule="auto"/>
            </w:pPr>
          </w:p>
        </w:tc>
        <w:tc>
          <w:tcPr>
            <w:tcW w:w="1368" w:type="dxa"/>
            <w:tcMar>
              <w:top w:w="70" w:type="dxa"/>
              <w:left w:w="90" w:type="dxa"/>
              <w:bottom w:w="70" w:type="dxa"/>
              <w:right w:w="90" w:type="dxa"/>
            </w:tcMar>
          </w:tcPr>
          <w:p w14:paraId="41BA8E7A" w14:textId="77777777" w:rsidR="00CE21B3" w:rsidRDefault="00CE21B3">
            <w:pPr>
              <w:spacing w:after="30" w:line="240" w:lineRule="auto"/>
            </w:pPr>
          </w:p>
        </w:tc>
        <w:tc>
          <w:tcPr>
            <w:tcW w:w="1152" w:type="dxa"/>
            <w:tcMar>
              <w:top w:w="70" w:type="dxa"/>
              <w:left w:w="90" w:type="dxa"/>
              <w:bottom w:w="70" w:type="dxa"/>
              <w:right w:w="90" w:type="dxa"/>
            </w:tcMar>
          </w:tcPr>
          <w:p w14:paraId="2CF8B996" w14:textId="77777777" w:rsidR="00CE21B3" w:rsidRDefault="00CE21B3">
            <w:pPr>
              <w:spacing w:after="30" w:line="240" w:lineRule="auto"/>
            </w:pPr>
          </w:p>
        </w:tc>
      </w:tr>
      <w:tr w:rsidR="00CE21B3" w14:paraId="30FD7478" w14:textId="77777777">
        <w:trPr>
          <w:cantSplit/>
          <w:jc w:val="center"/>
        </w:trPr>
        <w:tc>
          <w:tcPr>
            <w:tcW w:w="792" w:type="dxa"/>
            <w:shd w:val="clear" w:color="auto" w:fill="F8FAFC"/>
            <w:tcMar>
              <w:top w:w="70" w:type="dxa"/>
              <w:left w:w="90" w:type="dxa"/>
              <w:bottom w:w="70" w:type="dxa"/>
              <w:right w:w="90" w:type="dxa"/>
            </w:tcMar>
          </w:tcPr>
          <w:p w14:paraId="27E445FD" w14:textId="77777777" w:rsidR="00CE21B3" w:rsidRDefault="00000000">
            <w:pPr>
              <w:spacing w:after="30" w:line="240" w:lineRule="auto"/>
            </w:pPr>
            <w:r>
              <w:rPr>
                <w:sz w:val="13"/>
              </w:rPr>
              <w:t>24</w:t>
            </w:r>
          </w:p>
        </w:tc>
        <w:tc>
          <w:tcPr>
            <w:tcW w:w="1800" w:type="dxa"/>
            <w:shd w:val="clear" w:color="auto" w:fill="F8FAFC"/>
            <w:tcMar>
              <w:top w:w="70" w:type="dxa"/>
              <w:left w:w="90" w:type="dxa"/>
              <w:bottom w:w="70" w:type="dxa"/>
              <w:right w:w="90" w:type="dxa"/>
            </w:tcMar>
          </w:tcPr>
          <w:p w14:paraId="7B5DD040" w14:textId="77777777" w:rsidR="00CE21B3" w:rsidRDefault="00CE21B3">
            <w:pPr>
              <w:spacing w:after="30" w:line="240" w:lineRule="auto"/>
            </w:pPr>
          </w:p>
        </w:tc>
        <w:tc>
          <w:tcPr>
            <w:tcW w:w="1800" w:type="dxa"/>
            <w:shd w:val="clear" w:color="auto" w:fill="F8FAFC"/>
            <w:tcMar>
              <w:top w:w="70" w:type="dxa"/>
              <w:left w:w="90" w:type="dxa"/>
              <w:bottom w:w="70" w:type="dxa"/>
              <w:right w:w="90" w:type="dxa"/>
            </w:tcMar>
          </w:tcPr>
          <w:p w14:paraId="590B232E" w14:textId="77777777" w:rsidR="00CE21B3" w:rsidRDefault="00CE21B3">
            <w:pPr>
              <w:spacing w:after="30" w:line="240" w:lineRule="auto"/>
            </w:pPr>
          </w:p>
        </w:tc>
        <w:tc>
          <w:tcPr>
            <w:tcW w:w="1008" w:type="dxa"/>
            <w:shd w:val="clear" w:color="auto" w:fill="F8FAFC"/>
            <w:tcMar>
              <w:top w:w="70" w:type="dxa"/>
              <w:left w:w="90" w:type="dxa"/>
              <w:bottom w:w="70" w:type="dxa"/>
              <w:right w:w="90" w:type="dxa"/>
            </w:tcMar>
          </w:tcPr>
          <w:p w14:paraId="1B518656" w14:textId="77777777" w:rsidR="00CE21B3" w:rsidRDefault="00CE21B3">
            <w:pPr>
              <w:spacing w:after="30" w:line="240" w:lineRule="auto"/>
            </w:pPr>
          </w:p>
        </w:tc>
        <w:tc>
          <w:tcPr>
            <w:tcW w:w="2304" w:type="dxa"/>
            <w:shd w:val="clear" w:color="auto" w:fill="F8FAFC"/>
            <w:tcMar>
              <w:top w:w="70" w:type="dxa"/>
              <w:left w:w="90" w:type="dxa"/>
              <w:bottom w:w="70" w:type="dxa"/>
              <w:right w:w="90" w:type="dxa"/>
            </w:tcMar>
          </w:tcPr>
          <w:p w14:paraId="219B56ED" w14:textId="77777777" w:rsidR="00CE21B3" w:rsidRDefault="00CE21B3">
            <w:pPr>
              <w:spacing w:after="30" w:line="240" w:lineRule="auto"/>
            </w:pPr>
          </w:p>
        </w:tc>
        <w:tc>
          <w:tcPr>
            <w:tcW w:w="1368" w:type="dxa"/>
            <w:shd w:val="clear" w:color="auto" w:fill="F8FAFC"/>
            <w:tcMar>
              <w:top w:w="70" w:type="dxa"/>
              <w:left w:w="90" w:type="dxa"/>
              <w:bottom w:w="70" w:type="dxa"/>
              <w:right w:w="90" w:type="dxa"/>
            </w:tcMar>
          </w:tcPr>
          <w:p w14:paraId="5F629916" w14:textId="77777777" w:rsidR="00CE21B3" w:rsidRDefault="00CE21B3">
            <w:pPr>
              <w:spacing w:after="30" w:line="240" w:lineRule="auto"/>
            </w:pPr>
          </w:p>
        </w:tc>
        <w:tc>
          <w:tcPr>
            <w:tcW w:w="1152" w:type="dxa"/>
            <w:shd w:val="clear" w:color="auto" w:fill="F8FAFC"/>
            <w:tcMar>
              <w:top w:w="70" w:type="dxa"/>
              <w:left w:w="90" w:type="dxa"/>
              <w:bottom w:w="70" w:type="dxa"/>
              <w:right w:w="90" w:type="dxa"/>
            </w:tcMar>
          </w:tcPr>
          <w:p w14:paraId="6497DCC6" w14:textId="77777777" w:rsidR="00CE21B3" w:rsidRDefault="00CE21B3">
            <w:pPr>
              <w:spacing w:after="30" w:line="240" w:lineRule="auto"/>
            </w:pPr>
          </w:p>
        </w:tc>
      </w:tr>
      <w:tr w:rsidR="00CE21B3" w14:paraId="6AFADA0A" w14:textId="77777777">
        <w:trPr>
          <w:cantSplit/>
          <w:jc w:val="center"/>
        </w:trPr>
        <w:tc>
          <w:tcPr>
            <w:tcW w:w="792" w:type="dxa"/>
            <w:tcMar>
              <w:top w:w="70" w:type="dxa"/>
              <w:left w:w="90" w:type="dxa"/>
              <w:bottom w:w="70" w:type="dxa"/>
              <w:right w:w="90" w:type="dxa"/>
            </w:tcMar>
          </w:tcPr>
          <w:p w14:paraId="0669DF96" w14:textId="77777777" w:rsidR="00CE21B3" w:rsidRDefault="00000000">
            <w:pPr>
              <w:spacing w:after="30" w:line="240" w:lineRule="auto"/>
            </w:pPr>
            <w:r>
              <w:rPr>
                <w:sz w:val="13"/>
              </w:rPr>
              <w:t>25</w:t>
            </w:r>
          </w:p>
        </w:tc>
        <w:tc>
          <w:tcPr>
            <w:tcW w:w="1800" w:type="dxa"/>
            <w:tcMar>
              <w:top w:w="70" w:type="dxa"/>
              <w:left w:w="90" w:type="dxa"/>
              <w:bottom w:w="70" w:type="dxa"/>
              <w:right w:w="90" w:type="dxa"/>
            </w:tcMar>
          </w:tcPr>
          <w:p w14:paraId="26B3359E" w14:textId="77777777" w:rsidR="00CE21B3" w:rsidRDefault="00CE21B3">
            <w:pPr>
              <w:spacing w:after="30" w:line="240" w:lineRule="auto"/>
            </w:pPr>
          </w:p>
        </w:tc>
        <w:tc>
          <w:tcPr>
            <w:tcW w:w="1800" w:type="dxa"/>
            <w:tcMar>
              <w:top w:w="70" w:type="dxa"/>
              <w:left w:w="90" w:type="dxa"/>
              <w:bottom w:w="70" w:type="dxa"/>
              <w:right w:w="90" w:type="dxa"/>
            </w:tcMar>
          </w:tcPr>
          <w:p w14:paraId="441CA3BF" w14:textId="77777777" w:rsidR="00CE21B3" w:rsidRDefault="00CE21B3">
            <w:pPr>
              <w:spacing w:after="30" w:line="240" w:lineRule="auto"/>
            </w:pPr>
          </w:p>
        </w:tc>
        <w:tc>
          <w:tcPr>
            <w:tcW w:w="1008" w:type="dxa"/>
            <w:tcMar>
              <w:top w:w="70" w:type="dxa"/>
              <w:left w:w="90" w:type="dxa"/>
              <w:bottom w:w="70" w:type="dxa"/>
              <w:right w:w="90" w:type="dxa"/>
            </w:tcMar>
          </w:tcPr>
          <w:p w14:paraId="19C2BCD1" w14:textId="77777777" w:rsidR="00CE21B3" w:rsidRDefault="00CE21B3">
            <w:pPr>
              <w:spacing w:after="30" w:line="240" w:lineRule="auto"/>
            </w:pPr>
          </w:p>
        </w:tc>
        <w:tc>
          <w:tcPr>
            <w:tcW w:w="2304" w:type="dxa"/>
            <w:tcMar>
              <w:top w:w="70" w:type="dxa"/>
              <w:left w:w="90" w:type="dxa"/>
              <w:bottom w:w="70" w:type="dxa"/>
              <w:right w:w="90" w:type="dxa"/>
            </w:tcMar>
          </w:tcPr>
          <w:p w14:paraId="5ED25D04" w14:textId="77777777" w:rsidR="00CE21B3" w:rsidRDefault="00CE21B3">
            <w:pPr>
              <w:spacing w:after="30" w:line="240" w:lineRule="auto"/>
            </w:pPr>
          </w:p>
        </w:tc>
        <w:tc>
          <w:tcPr>
            <w:tcW w:w="1368" w:type="dxa"/>
            <w:tcMar>
              <w:top w:w="70" w:type="dxa"/>
              <w:left w:w="90" w:type="dxa"/>
              <w:bottom w:w="70" w:type="dxa"/>
              <w:right w:w="90" w:type="dxa"/>
            </w:tcMar>
          </w:tcPr>
          <w:p w14:paraId="47473A0B" w14:textId="77777777" w:rsidR="00CE21B3" w:rsidRDefault="00CE21B3">
            <w:pPr>
              <w:spacing w:after="30" w:line="240" w:lineRule="auto"/>
            </w:pPr>
          </w:p>
        </w:tc>
        <w:tc>
          <w:tcPr>
            <w:tcW w:w="1152" w:type="dxa"/>
            <w:tcMar>
              <w:top w:w="70" w:type="dxa"/>
              <w:left w:w="90" w:type="dxa"/>
              <w:bottom w:w="70" w:type="dxa"/>
              <w:right w:w="90" w:type="dxa"/>
            </w:tcMar>
          </w:tcPr>
          <w:p w14:paraId="128A9ECD" w14:textId="77777777" w:rsidR="00CE21B3" w:rsidRDefault="00CE21B3">
            <w:pPr>
              <w:spacing w:after="30" w:line="240" w:lineRule="auto"/>
            </w:pPr>
          </w:p>
        </w:tc>
      </w:tr>
    </w:tbl>
    <w:p w14:paraId="348B9AFC" w14:textId="77777777" w:rsidR="00CE21B3" w:rsidRDefault="00000000">
      <w:pPr>
        <w:pStyle w:val="Heading2"/>
      </w:pPr>
      <w:bookmarkStart w:id="27" w:name="_Toc240070381"/>
      <w:r>
        <w:t>18.2 Gesture reliability test</w:t>
      </w:r>
      <w:bookmarkEnd w:id="27"/>
    </w:p>
    <w:tbl>
      <w:tblPr>
        <w:tblStyle w:val="TableGrid"/>
        <w:tblW w:w="0" w:type="auto"/>
        <w:jc w:val="center"/>
        <w:tblLayout w:type="fixed"/>
        <w:tblLook w:val="04A0" w:firstRow="1" w:lastRow="0" w:firstColumn="1" w:lastColumn="0" w:noHBand="0" w:noVBand="1"/>
      </w:tblPr>
      <w:tblGrid>
        <w:gridCol w:w="2880"/>
        <w:gridCol w:w="1224"/>
        <w:gridCol w:w="1440"/>
        <w:gridCol w:w="1440"/>
        <w:gridCol w:w="2520"/>
      </w:tblGrid>
      <w:tr w:rsidR="00CE21B3" w14:paraId="2DCF7D41" w14:textId="77777777">
        <w:trPr>
          <w:cantSplit/>
          <w:tblHeader/>
          <w:jc w:val="center"/>
        </w:trPr>
        <w:tc>
          <w:tcPr>
            <w:tcW w:w="2880" w:type="dxa"/>
            <w:shd w:val="clear" w:color="auto" w:fill="17324D"/>
            <w:tcMar>
              <w:top w:w="70" w:type="dxa"/>
              <w:left w:w="90" w:type="dxa"/>
              <w:bottom w:w="70" w:type="dxa"/>
              <w:right w:w="90" w:type="dxa"/>
            </w:tcMar>
            <w:vAlign w:val="center"/>
          </w:tcPr>
          <w:p w14:paraId="6AC57802" w14:textId="77777777" w:rsidR="00CE21B3" w:rsidRDefault="00000000">
            <w:pPr>
              <w:spacing w:after="0"/>
              <w:jc w:val="center"/>
            </w:pPr>
            <w:r>
              <w:rPr>
                <w:b/>
                <w:color w:val="FFFFFF"/>
                <w:sz w:val="16"/>
              </w:rPr>
              <w:t>Gesture / action</w:t>
            </w:r>
          </w:p>
        </w:tc>
        <w:tc>
          <w:tcPr>
            <w:tcW w:w="1224" w:type="dxa"/>
            <w:shd w:val="clear" w:color="auto" w:fill="17324D"/>
            <w:tcMar>
              <w:top w:w="70" w:type="dxa"/>
              <w:left w:w="90" w:type="dxa"/>
              <w:bottom w:w="70" w:type="dxa"/>
              <w:right w:w="90" w:type="dxa"/>
            </w:tcMar>
            <w:vAlign w:val="center"/>
          </w:tcPr>
          <w:p w14:paraId="3499C2FD" w14:textId="77777777" w:rsidR="00CE21B3" w:rsidRDefault="00000000">
            <w:pPr>
              <w:spacing w:after="0"/>
              <w:jc w:val="center"/>
            </w:pPr>
            <w:r>
              <w:rPr>
                <w:b/>
                <w:color w:val="FFFFFF"/>
                <w:sz w:val="16"/>
              </w:rPr>
              <w:t>Attempts</w:t>
            </w:r>
          </w:p>
        </w:tc>
        <w:tc>
          <w:tcPr>
            <w:tcW w:w="1440" w:type="dxa"/>
            <w:shd w:val="clear" w:color="auto" w:fill="17324D"/>
            <w:tcMar>
              <w:top w:w="70" w:type="dxa"/>
              <w:left w:w="90" w:type="dxa"/>
              <w:bottom w:w="70" w:type="dxa"/>
              <w:right w:w="90" w:type="dxa"/>
            </w:tcMar>
            <w:vAlign w:val="center"/>
          </w:tcPr>
          <w:p w14:paraId="09DA2ADF" w14:textId="77777777" w:rsidR="00CE21B3" w:rsidRDefault="00000000">
            <w:pPr>
              <w:spacing w:after="0"/>
              <w:jc w:val="center"/>
            </w:pPr>
            <w:r>
              <w:rPr>
                <w:b/>
                <w:color w:val="FFFFFF"/>
                <w:sz w:val="16"/>
              </w:rPr>
              <w:t>Successful</w:t>
            </w:r>
          </w:p>
        </w:tc>
        <w:tc>
          <w:tcPr>
            <w:tcW w:w="1440" w:type="dxa"/>
            <w:shd w:val="clear" w:color="auto" w:fill="17324D"/>
            <w:tcMar>
              <w:top w:w="70" w:type="dxa"/>
              <w:left w:w="90" w:type="dxa"/>
              <w:bottom w:w="70" w:type="dxa"/>
              <w:right w:w="90" w:type="dxa"/>
            </w:tcMar>
            <w:vAlign w:val="center"/>
          </w:tcPr>
          <w:p w14:paraId="11AB6104" w14:textId="77777777" w:rsidR="00CE21B3" w:rsidRDefault="00000000">
            <w:pPr>
              <w:spacing w:after="0"/>
              <w:jc w:val="center"/>
            </w:pPr>
            <w:r>
              <w:rPr>
                <w:b/>
                <w:color w:val="FFFFFF"/>
                <w:sz w:val="16"/>
              </w:rPr>
              <w:t>Success rate</w:t>
            </w:r>
          </w:p>
        </w:tc>
        <w:tc>
          <w:tcPr>
            <w:tcW w:w="2520" w:type="dxa"/>
            <w:shd w:val="clear" w:color="auto" w:fill="17324D"/>
            <w:tcMar>
              <w:top w:w="70" w:type="dxa"/>
              <w:left w:w="90" w:type="dxa"/>
              <w:bottom w:w="70" w:type="dxa"/>
              <w:right w:w="90" w:type="dxa"/>
            </w:tcMar>
            <w:vAlign w:val="center"/>
          </w:tcPr>
          <w:p w14:paraId="76B58C2C" w14:textId="77777777" w:rsidR="00CE21B3" w:rsidRDefault="00000000">
            <w:pPr>
              <w:spacing w:after="0"/>
              <w:jc w:val="center"/>
            </w:pPr>
            <w:r>
              <w:rPr>
                <w:b/>
                <w:color w:val="FFFFFF"/>
                <w:sz w:val="16"/>
              </w:rPr>
              <w:t>Failure note</w:t>
            </w:r>
          </w:p>
        </w:tc>
      </w:tr>
      <w:tr w:rsidR="00CE21B3" w14:paraId="7D3B339E" w14:textId="77777777">
        <w:trPr>
          <w:cantSplit/>
          <w:jc w:val="center"/>
        </w:trPr>
        <w:tc>
          <w:tcPr>
            <w:tcW w:w="2880" w:type="dxa"/>
            <w:tcMar>
              <w:top w:w="70" w:type="dxa"/>
              <w:left w:w="90" w:type="dxa"/>
              <w:bottom w:w="70" w:type="dxa"/>
              <w:right w:w="90" w:type="dxa"/>
            </w:tcMar>
          </w:tcPr>
          <w:p w14:paraId="0C04F777" w14:textId="77777777" w:rsidR="00CE21B3" w:rsidRDefault="00000000">
            <w:pPr>
              <w:spacing w:after="30" w:line="240" w:lineRule="auto"/>
            </w:pPr>
            <w:r>
              <w:rPr>
                <w:sz w:val="16"/>
              </w:rPr>
              <w:t>Point / highlight</w:t>
            </w:r>
          </w:p>
        </w:tc>
        <w:tc>
          <w:tcPr>
            <w:tcW w:w="1224" w:type="dxa"/>
            <w:tcMar>
              <w:top w:w="70" w:type="dxa"/>
              <w:left w:w="90" w:type="dxa"/>
              <w:bottom w:w="70" w:type="dxa"/>
              <w:right w:w="90" w:type="dxa"/>
            </w:tcMar>
          </w:tcPr>
          <w:p w14:paraId="35964355" w14:textId="77777777" w:rsidR="00CE21B3" w:rsidRDefault="00000000">
            <w:pPr>
              <w:spacing w:after="30" w:line="240" w:lineRule="auto"/>
            </w:pPr>
            <w:r>
              <w:rPr>
                <w:sz w:val="16"/>
              </w:rPr>
              <w:t>10</w:t>
            </w:r>
          </w:p>
        </w:tc>
        <w:tc>
          <w:tcPr>
            <w:tcW w:w="1440" w:type="dxa"/>
            <w:tcMar>
              <w:top w:w="70" w:type="dxa"/>
              <w:left w:w="90" w:type="dxa"/>
              <w:bottom w:w="70" w:type="dxa"/>
              <w:right w:w="90" w:type="dxa"/>
            </w:tcMar>
          </w:tcPr>
          <w:p w14:paraId="60A1E912" w14:textId="77777777" w:rsidR="00CE21B3" w:rsidRDefault="00CE21B3">
            <w:pPr>
              <w:spacing w:after="30" w:line="240" w:lineRule="auto"/>
            </w:pPr>
          </w:p>
        </w:tc>
        <w:tc>
          <w:tcPr>
            <w:tcW w:w="1440" w:type="dxa"/>
            <w:tcMar>
              <w:top w:w="70" w:type="dxa"/>
              <w:left w:w="90" w:type="dxa"/>
              <w:bottom w:w="70" w:type="dxa"/>
              <w:right w:w="90" w:type="dxa"/>
            </w:tcMar>
          </w:tcPr>
          <w:p w14:paraId="3E774589" w14:textId="77777777" w:rsidR="00CE21B3" w:rsidRDefault="00CE21B3">
            <w:pPr>
              <w:spacing w:after="30" w:line="240" w:lineRule="auto"/>
            </w:pPr>
          </w:p>
        </w:tc>
        <w:tc>
          <w:tcPr>
            <w:tcW w:w="2520" w:type="dxa"/>
            <w:tcMar>
              <w:top w:w="70" w:type="dxa"/>
              <w:left w:w="90" w:type="dxa"/>
              <w:bottom w:w="70" w:type="dxa"/>
              <w:right w:w="90" w:type="dxa"/>
            </w:tcMar>
          </w:tcPr>
          <w:p w14:paraId="00B36520" w14:textId="77777777" w:rsidR="00CE21B3" w:rsidRDefault="00CE21B3">
            <w:pPr>
              <w:spacing w:after="30" w:line="240" w:lineRule="auto"/>
            </w:pPr>
          </w:p>
        </w:tc>
      </w:tr>
      <w:tr w:rsidR="00CE21B3" w14:paraId="518AF5F3" w14:textId="77777777">
        <w:trPr>
          <w:cantSplit/>
          <w:jc w:val="center"/>
        </w:trPr>
        <w:tc>
          <w:tcPr>
            <w:tcW w:w="2880" w:type="dxa"/>
            <w:shd w:val="clear" w:color="auto" w:fill="F8FAFC"/>
            <w:tcMar>
              <w:top w:w="70" w:type="dxa"/>
              <w:left w:w="90" w:type="dxa"/>
              <w:bottom w:w="70" w:type="dxa"/>
              <w:right w:w="90" w:type="dxa"/>
            </w:tcMar>
          </w:tcPr>
          <w:p w14:paraId="6338410A" w14:textId="77777777" w:rsidR="00CE21B3" w:rsidRDefault="00000000">
            <w:pPr>
              <w:spacing w:after="30" w:line="240" w:lineRule="auto"/>
            </w:pPr>
            <w:r>
              <w:rPr>
                <w:sz w:val="16"/>
              </w:rPr>
              <w:t>Pinch / grab</w:t>
            </w:r>
          </w:p>
        </w:tc>
        <w:tc>
          <w:tcPr>
            <w:tcW w:w="1224" w:type="dxa"/>
            <w:shd w:val="clear" w:color="auto" w:fill="F8FAFC"/>
            <w:tcMar>
              <w:top w:w="70" w:type="dxa"/>
              <w:left w:w="90" w:type="dxa"/>
              <w:bottom w:w="70" w:type="dxa"/>
              <w:right w:w="90" w:type="dxa"/>
            </w:tcMar>
          </w:tcPr>
          <w:p w14:paraId="0023FFC4" w14:textId="77777777" w:rsidR="00CE21B3" w:rsidRDefault="00000000">
            <w:pPr>
              <w:spacing w:after="30" w:line="240" w:lineRule="auto"/>
            </w:pPr>
            <w:r>
              <w:rPr>
                <w:sz w:val="16"/>
              </w:rPr>
              <w:t>10</w:t>
            </w:r>
          </w:p>
        </w:tc>
        <w:tc>
          <w:tcPr>
            <w:tcW w:w="1440" w:type="dxa"/>
            <w:shd w:val="clear" w:color="auto" w:fill="F8FAFC"/>
            <w:tcMar>
              <w:top w:w="70" w:type="dxa"/>
              <w:left w:w="90" w:type="dxa"/>
              <w:bottom w:w="70" w:type="dxa"/>
              <w:right w:w="90" w:type="dxa"/>
            </w:tcMar>
          </w:tcPr>
          <w:p w14:paraId="0017C199" w14:textId="77777777" w:rsidR="00CE21B3" w:rsidRDefault="00CE21B3">
            <w:pPr>
              <w:spacing w:after="30" w:line="240" w:lineRule="auto"/>
            </w:pPr>
          </w:p>
        </w:tc>
        <w:tc>
          <w:tcPr>
            <w:tcW w:w="1440" w:type="dxa"/>
            <w:shd w:val="clear" w:color="auto" w:fill="F8FAFC"/>
            <w:tcMar>
              <w:top w:w="70" w:type="dxa"/>
              <w:left w:w="90" w:type="dxa"/>
              <w:bottom w:w="70" w:type="dxa"/>
              <w:right w:w="90" w:type="dxa"/>
            </w:tcMar>
          </w:tcPr>
          <w:p w14:paraId="2A6AB153" w14:textId="77777777" w:rsidR="00CE21B3" w:rsidRDefault="00CE21B3">
            <w:pPr>
              <w:spacing w:after="30" w:line="240" w:lineRule="auto"/>
            </w:pPr>
          </w:p>
        </w:tc>
        <w:tc>
          <w:tcPr>
            <w:tcW w:w="2520" w:type="dxa"/>
            <w:shd w:val="clear" w:color="auto" w:fill="F8FAFC"/>
            <w:tcMar>
              <w:top w:w="70" w:type="dxa"/>
              <w:left w:w="90" w:type="dxa"/>
              <w:bottom w:w="70" w:type="dxa"/>
              <w:right w:w="90" w:type="dxa"/>
            </w:tcMar>
          </w:tcPr>
          <w:p w14:paraId="5A217B7B" w14:textId="77777777" w:rsidR="00CE21B3" w:rsidRDefault="00CE21B3">
            <w:pPr>
              <w:spacing w:after="30" w:line="240" w:lineRule="auto"/>
            </w:pPr>
          </w:p>
        </w:tc>
      </w:tr>
      <w:tr w:rsidR="00CE21B3" w14:paraId="536C5116" w14:textId="77777777">
        <w:trPr>
          <w:cantSplit/>
          <w:jc w:val="center"/>
        </w:trPr>
        <w:tc>
          <w:tcPr>
            <w:tcW w:w="2880" w:type="dxa"/>
            <w:tcMar>
              <w:top w:w="70" w:type="dxa"/>
              <w:left w:w="90" w:type="dxa"/>
              <w:bottom w:w="70" w:type="dxa"/>
              <w:right w:w="90" w:type="dxa"/>
            </w:tcMar>
          </w:tcPr>
          <w:p w14:paraId="5B0A4411" w14:textId="77777777" w:rsidR="00CE21B3" w:rsidRDefault="00000000">
            <w:pPr>
              <w:spacing w:after="30" w:line="240" w:lineRule="auto"/>
            </w:pPr>
            <w:r>
              <w:rPr>
                <w:sz w:val="16"/>
              </w:rPr>
              <w:t>Drag component</w:t>
            </w:r>
          </w:p>
        </w:tc>
        <w:tc>
          <w:tcPr>
            <w:tcW w:w="1224" w:type="dxa"/>
            <w:tcMar>
              <w:top w:w="70" w:type="dxa"/>
              <w:left w:w="90" w:type="dxa"/>
              <w:bottom w:w="70" w:type="dxa"/>
              <w:right w:w="90" w:type="dxa"/>
            </w:tcMar>
          </w:tcPr>
          <w:p w14:paraId="33E22362" w14:textId="77777777" w:rsidR="00CE21B3" w:rsidRDefault="00000000">
            <w:pPr>
              <w:spacing w:after="30" w:line="240" w:lineRule="auto"/>
            </w:pPr>
            <w:r>
              <w:rPr>
                <w:sz w:val="16"/>
              </w:rPr>
              <w:t>10</w:t>
            </w:r>
          </w:p>
        </w:tc>
        <w:tc>
          <w:tcPr>
            <w:tcW w:w="1440" w:type="dxa"/>
            <w:tcMar>
              <w:top w:w="70" w:type="dxa"/>
              <w:left w:w="90" w:type="dxa"/>
              <w:bottom w:w="70" w:type="dxa"/>
              <w:right w:w="90" w:type="dxa"/>
            </w:tcMar>
          </w:tcPr>
          <w:p w14:paraId="05742CF7" w14:textId="77777777" w:rsidR="00CE21B3" w:rsidRDefault="00CE21B3">
            <w:pPr>
              <w:spacing w:after="30" w:line="240" w:lineRule="auto"/>
            </w:pPr>
          </w:p>
        </w:tc>
        <w:tc>
          <w:tcPr>
            <w:tcW w:w="1440" w:type="dxa"/>
            <w:tcMar>
              <w:top w:w="70" w:type="dxa"/>
              <w:left w:w="90" w:type="dxa"/>
              <w:bottom w:w="70" w:type="dxa"/>
              <w:right w:w="90" w:type="dxa"/>
            </w:tcMar>
          </w:tcPr>
          <w:p w14:paraId="54EDA259" w14:textId="77777777" w:rsidR="00CE21B3" w:rsidRDefault="00CE21B3">
            <w:pPr>
              <w:spacing w:after="30" w:line="240" w:lineRule="auto"/>
            </w:pPr>
          </w:p>
        </w:tc>
        <w:tc>
          <w:tcPr>
            <w:tcW w:w="2520" w:type="dxa"/>
            <w:tcMar>
              <w:top w:w="70" w:type="dxa"/>
              <w:left w:w="90" w:type="dxa"/>
              <w:bottom w:w="70" w:type="dxa"/>
              <w:right w:w="90" w:type="dxa"/>
            </w:tcMar>
          </w:tcPr>
          <w:p w14:paraId="3B7A0706" w14:textId="77777777" w:rsidR="00CE21B3" w:rsidRDefault="00CE21B3">
            <w:pPr>
              <w:spacing w:after="30" w:line="240" w:lineRule="auto"/>
            </w:pPr>
          </w:p>
        </w:tc>
      </w:tr>
      <w:tr w:rsidR="00CE21B3" w14:paraId="3C1CD8A7" w14:textId="77777777">
        <w:trPr>
          <w:cantSplit/>
          <w:jc w:val="center"/>
        </w:trPr>
        <w:tc>
          <w:tcPr>
            <w:tcW w:w="2880" w:type="dxa"/>
            <w:shd w:val="clear" w:color="auto" w:fill="F8FAFC"/>
            <w:tcMar>
              <w:top w:w="70" w:type="dxa"/>
              <w:left w:w="90" w:type="dxa"/>
              <w:bottom w:w="70" w:type="dxa"/>
              <w:right w:w="90" w:type="dxa"/>
            </w:tcMar>
          </w:tcPr>
          <w:p w14:paraId="7D6FA602" w14:textId="77777777" w:rsidR="00CE21B3" w:rsidRDefault="00000000">
            <w:pPr>
              <w:spacing w:after="30" w:line="240" w:lineRule="auto"/>
            </w:pPr>
            <w:r>
              <w:rPr>
                <w:sz w:val="16"/>
              </w:rPr>
              <w:t>Explode</w:t>
            </w:r>
          </w:p>
        </w:tc>
        <w:tc>
          <w:tcPr>
            <w:tcW w:w="1224" w:type="dxa"/>
            <w:shd w:val="clear" w:color="auto" w:fill="F8FAFC"/>
            <w:tcMar>
              <w:top w:w="70" w:type="dxa"/>
              <w:left w:w="90" w:type="dxa"/>
              <w:bottom w:w="70" w:type="dxa"/>
              <w:right w:w="90" w:type="dxa"/>
            </w:tcMar>
          </w:tcPr>
          <w:p w14:paraId="3F40A5F2" w14:textId="77777777" w:rsidR="00CE21B3" w:rsidRDefault="00000000">
            <w:pPr>
              <w:spacing w:after="30" w:line="240" w:lineRule="auto"/>
            </w:pPr>
            <w:r>
              <w:rPr>
                <w:sz w:val="16"/>
              </w:rPr>
              <w:t>10</w:t>
            </w:r>
          </w:p>
        </w:tc>
        <w:tc>
          <w:tcPr>
            <w:tcW w:w="1440" w:type="dxa"/>
            <w:shd w:val="clear" w:color="auto" w:fill="F8FAFC"/>
            <w:tcMar>
              <w:top w:w="70" w:type="dxa"/>
              <w:left w:w="90" w:type="dxa"/>
              <w:bottom w:w="70" w:type="dxa"/>
              <w:right w:w="90" w:type="dxa"/>
            </w:tcMar>
          </w:tcPr>
          <w:p w14:paraId="2E2AFB46" w14:textId="77777777" w:rsidR="00CE21B3" w:rsidRDefault="00CE21B3">
            <w:pPr>
              <w:spacing w:after="30" w:line="240" w:lineRule="auto"/>
            </w:pPr>
          </w:p>
        </w:tc>
        <w:tc>
          <w:tcPr>
            <w:tcW w:w="1440" w:type="dxa"/>
            <w:shd w:val="clear" w:color="auto" w:fill="F8FAFC"/>
            <w:tcMar>
              <w:top w:w="70" w:type="dxa"/>
              <w:left w:w="90" w:type="dxa"/>
              <w:bottom w:w="70" w:type="dxa"/>
              <w:right w:w="90" w:type="dxa"/>
            </w:tcMar>
          </w:tcPr>
          <w:p w14:paraId="41F67569" w14:textId="77777777" w:rsidR="00CE21B3" w:rsidRDefault="00CE21B3">
            <w:pPr>
              <w:spacing w:after="30" w:line="240" w:lineRule="auto"/>
            </w:pPr>
          </w:p>
        </w:tc>
        <w:tc>
          <w:tcPr>
            <w:tcW w:w="2520" w:type="dxa"/>
            <w:shd w:val="clear" w:color="auto" w:fill="F8FAFC"/>
            <w:tcMar>
              <w:top w:w="70" w:type="dxa"/>
              <w:left w:w="90" w:type="dxa"/>
              <w:bottom w:w="70" w:type="dxa"/>
              <w:right w:w="90" w:type="dxa"/>
            </w:tcMar>
          </w:tcPr>
          <w:p w14:paraId="270313D7" w14:textId="77777777" w:rsidR="00CE21B3" w:rsidRDefault="00CE21B3">
            <w:pPr>
              <w:spacing w:after="30" w:line="240" w:lineRule="auto"/>
            </w:pPr>
          </w:p>
        </w:tc>
      </w:tr>
      <w:tr w:rsidR="00CE21B3" w14:paraId="0AB67563" w14:textId="77777777">
        <w:trPr>
          <w:cantSplit/>
          <w:jc w:val="center"/>
        </w:trPr>
        <w:tc>
          <w:tcPr>
            <w:tcW w:w="2880" w:type="dxa"/>
            <w:tcMar>
              <w:top w:w="70" w:type="dxa"/>
              <w:left w:w="90" w:type="dxa"/>
              <w:bottom w:w="70" w:type="dxa"/>
              <w:right w:w="90" w:type="dxa"/>
            </w:tcMar>
          </w:tcPr>
          <w:p w14:paraId="39B04553" w14:textId="77777777" w:rsidR="00CE21B3" w:rsidRDefault="00000000">
            <w:pPr>
              <w:spacing w:after="30" w:line="240" w:lineRule="auto"/>
            </w:pPr>
            <w:r>
              <w:rPr>
                <w:sz w:val="16"/>
              </w:rPr>
              <w:t>Reset / reassemble</w:t>
            </w:r>
          </w:p>
        </w:tc>
        <w:tc>
          <w:tcPr>
            <w:tcW w:w="1224" w:type="dxa"/>
            <w:tcMar>
              <w:top w:w="70" w:type="dxa"/>
              <w:left w:w="90" w:type="dxa"/>
              <w:bottom w:w="70" w:type="dxa"/>
              <w:right w:w="90" w:type="dxa"/>
            </w:tcMar>
          </w:tcPr>
          <w:p w14:paraId="3A606602" w14:textId="77777777" w:rsidR="00CE21B3" w:rsidRDefault="00000000">
            <w:pPr>
              <w:spacing w:after="30" w:line="240" w:lineRule="auto"/>
            </w:pPr>
            <w:r>
              <w:rPr>
                <w:sz w:val="16"/>
              </w:rPr>
              <w:t>10</w:t>
            </w:r>
          </w:p>
        </w:tc>
        <w:tc>
          <w:tcPr>
            <w:tcW w:w="1440" w:type="dxa"/>
            <w:tcMar>
              <w:top w:w="70" w:type="dxa"/>
              <w:left w:w="90" w:type="dxa"/>
              <w:bottom w:w="70" w:type="dxa"/>
              <w:right w:w="90" w:type="dxa"/>
            </w:tcMar>
          </w:tcPr>
          <w:p w14:paraId="1F3620F0" w14:textId="77777777" w:rsidR="00CE21B3" w:rsidRDefault="00CE21B3">
            <w:pPr>
              <w:spacing w:after="30" w:line="240" w:lineRule="auto"/>
            </w:pPr>
          </w:p>
        </w:tc>
        <w:tc>
          <w:tcPr>
            <w:tcW w:w="1440" w:type="dxa"/>
            <w:tcMar>
              <w:top w:w="70" w:type="dxa"/>
              <w:left w:w="90" w:type="dxa"/>
              <w:bottom w:w="70" w:type="dxa"/>
              <w:right w:w="90" w:type="dxa"/>
            </w:tcMar>
          </w:tcPr>
          <w:p w14:paraId="7A9A523A" w14:textId="77777777" w:rsidR="00CE21B3" w:rsidRDefault="00CE21B3">
            <w:pPr>
              <w:spacing w:after="30" w:line="240" w:lineRule="auto"/>
            </w:pPr>
          </w:p>
        </w:tc>
        <w:tc>
          <w:tcPr>
            <w:tcW w:w="2520" w:type="dxa"/>
            <w:tcMar>
              <w:top w:w="70" w:type="dxa"/>
              <w:left w:w="90" w:type="dxa"/>
              <w:bottom w:w="70" w:type="dxa"/>
              <w:right w:w="90" w:type="dxa"/>
            </w:tcMar>
          </w:tcPr>
          <w:p w14:paraId="0D51805F" w14:textId="77777777" w:rsidR="00CE21B3" w:rsidRDefault="00CE21B3">
            <w:pPr>
              <w:spacing w:after="30" w:line="240" w:lineRule="auto"/>
            </w:pPr>
          </w:p>
        </w:tc>
      </w:tr>
    </w:tbl>
    <w:p w14:paraId="14C20546" w14:textId="77777777" w:rsidR="00CE21B3" w:rsidRDefault="00000000">
      <w:pPr>
        <w:pStyle w:val="Heading2"/>
      </w:pPr>
      <w:bookmarkStart w:id="28" w:name="_Toc240070382"/>
      <w:r>
        <w:t>18.3 Timing / runtime record</w:t>
      </w:r>
      <w:bookmarkEnd w:id="28"/>
    </w:p>
    <w:tbl>
      <w:tblPr>
        <w:tblStyle w:val="TableGrid"/>
        <w:tblW w:w="0" w:type="auto"/>
        <w:jc w:val="center"/>
        <w:tblLayout w:type="fixed"/>
        <w:tblLook w:val="04A0" w:firstRow="1" w:lastRow="0" w:firstColumn="1" w:lastColumn="0" w:noHBand="0" w:noVBand="1"/>
      </w:tblPr>
      <w:tblGrid>
        <w:gridCol w:w="5184"/>
        <w:gridCol w:w="4320"/>
      </w:tblGrid>
      <w:tr w:rsidR="00CE21B3" w14:paraId="59B119D1" w14:textId="77777777">
        <w:trPr>
          <w:cantSplit/>
          <w:tblHeader/>
          <w:jc w:val="center"/>
        </w:trPr>
        <w:tc>
          <w:tcPr>
            <w:tcW w:w="5184" w:type="dxa"/>
            <w:shd w:val="clear" w:color="auto" w:fill="17324D"/>
            <w:tcMar>
              <w:top w:w="70" w:type="dxa"/>
              <w:left w:w="90" w:type="dxa"/>
              <w:bottom w:w="70" w:type="dxa"/>
              <w:right w:w="90" w:type="dxa"/>
            </w:tcMar>
            <w:vAlign w:val="center"/>
          </w:tcPr>
          <w:p w14:paraId="72510BA5" w14:textId="77777777" w:rsidR="00CE21B3" w:rsidRDefault="00000000">
            <w:pPr>
              <w:spacing w:after="0"/>
              <w:jc w:val="center"/>
            </w:pPr>
            <w:r>
              <w:rPr>
                <w:b/>
                <w:color w:val="FFFFFF"/>
                <w:sz w:val="16"/>
              </w:rPr>
              <w:t>Metric</w:t>
            </w:r>
          </w:p>
        </w:tc>
        <w:tc>
          <w:tcPr>
            <w:tcW w:w="4320" w:type="dxa"/>
            <w:shd w:val="clear" w:color="auto" w:fill="17324D"/>
            <w:tcMar>
              <w:top w:w="70" w:type="dxa"/>
              <w:left w:w="90" w:type="dxa"/>
              <w:bottom w:w="70" w:type="dxa"/>
              <w:right w:w="90" w:type="dxa"/>
            </w:tcMar>
            <w:vAlign w:val="center"/>
          </w:tcPr>
          <w:p w14:paraId="2A38A224" w14:textId="77777777" w:rsidR="00CE21B3" w:rsidRDefault="00000000">
            <w:pPr>
              <w:spacing w:after="0"/>
              <w:jc w:val="center"/>
            </w:pPr>
            <w:r>
              <w:rPr>
                <w:b/>
                <w:color w:val="FFFFFF"/>
                <w:sz w:val="16"/>
              </w:rPr>
              <w:t>Measured value</w:t>
            </w:r>
          </w:p>
        </w:tc>
      </w:tr>
      <w:tr w:rsidR="00CE21B3" w14:paraId="275F12B3" w14:textId="77777777">
        <w:trPr>
          <w:cantSplit/>
          <w:jc w:val="center"/>
        </w:trPr>
        <w:tc>
          <w:tcPr>
            <w:tcW w:w="5184" w:type="dxa"/>
            <w:tcMar>
              <w:top w:w="70" w:type="dxa"/>
              <w:left w:w="90" w:type="dxa"/>
              <w:bottom w:w="70" w:type="dxa"/>
              <w:right w:w="90" w:type="dxa"/>
            </w:tcMar>
          </w:tcPr>
          <w:p w14:paraId="7A383F7D" w14:textId="77777777" w:rsidR="00CE21B3" w:rsidRDefault="00000000">
            <w:pPr>
              <w:spacing w:after="30" w:line="240" w:lineRule="auto"/>
            </w:pPr>
            <w:r>
              <w:rPr>
                <w:sz w:val="16"/>
              </w:rPr>
              <w:t>Drawing preprocessing mean (ms)</w:t>
            </w:r>
          </w:p>
        </w:tc>
        <w:tc>
          <w:tcPr>
            <w:tcW w:w="4320" w:type="dxa"/>
            <w:tcMar>
              <w:top w:w="70" w:type="dxa"/>
              <w:left w:w="90" w:type="dxa"/>
              <w:bottom w:w="70" w:type="dxa"/>
              <w:right w:w="90" w:type="dxa"/>
            </w:tcMar>
          </w:tcPr>
          <w:p w14:paraId="5AE89312" w14:textId="77777777" w:rsidR="00CE21B3" w:rsidRDefault="00CE21B3">
            <w:pPr>
              <w:spacing w:after="30" w:line="240" w:lineRule="auto"/>
            </w:pPr>
          </w:p>
        </w:tc>
      </w:tr>
      <w:tr w:rsidR="00CE21B3" w14:paraId="50B9B940" w14:textId="77777777">
        <w:trPr>
          <w:cantSplit/>
          <w:jc w:val="center"/>
        </w:trPr>
        <w:tc>
          <w:tcPr>
            <w:tcW w:w="5184" w:type="dxa"/>
            <w:shd w:val="clear" w:color="auto" w:fill="F8FAFC"/>
            <w:tcMar>
              <w:top w:w="70" w:type="dxa"/>
              <w:left w:w="90" w:type="dxa"/>
              <w:bottom w:w="70" w:type="dxa"/>
              <w:right w:w="90" w:type="dxa"/>
            </w:tcMar>
          </w:tcPr>
          <w:p w14:paraId="055D2BDB" w14:textId="77777777" w:rsidR="00CE21B3" w:rsidRDefault="00000000">
            <w:pPr>
              <w:spacing w:after="30" w:line="240" w:lineRule="auto"/>
            </w:pPr>
            <w:r>
              <w:rPr>
                <w:sz w:val="16"/>
              </w:rPr>
              <w:t>Embedding mean (ms)</w:t>
            </w:r>
          </w:p>
        </w:tc>
        <w:tc>
          <w:tcPr>
            <w:tcW w:w="4320" w:type="dxa"/>
            <w:shd w:val="clear" w:color="auto" w:fill="F8FAFC"/>
            <w:tcMar>
              <w:top w:w="70" w:type="dxa"/>
              <w:left w:w="90" w:type="dxa"/>
              <w:bottom w:w="70" w:type="dxa"/>
              <w:right w:w="90" w:type="dxa"/>
            </w:tcMar>
          </w:tcPr>
          <w:p w14:paraId="62682754" w14:textId="77777777" w:rsidR="00CE21B3" w:rsidRDefault="00CE21B3">
            <w:pPr>
              <w:spacing w:after="30" w:line="240" w:lineRule="auto"/>
            </w:pPr>
          </w:p>
        </w:tc>
      </w:tr>
      <w:tr w:rsidR="00CE21B3" w14:paraId="5F1E5D48" w14:textId="77777777">
        <w:trPr>
          <w:cantSplit/>
          <w:jc w:val="center"/>
        </w:trPr>
        <w:tc>
          <w:tcPr>
            <w:tcW w:w="5184" w:type="dxa"/>
            <w:tcMar>
              <w:top w:w="70" w:type="dxa"/>
              <w:left w:w="90" w:type="dxa"/>
              <w:bottom w:w="70" w:type="dxa"/>
              <w:right w:w="90" w:type="dxa"/>
            </w:tcMar>
          </w:tcPr>
          <w:p w14:paraId="0004B022" w14:textId="77777777" w:rsidR="00CE21B3" w:rsidRDefault="00000000">
            <w:pPr>
              <w:spacing w:after="30" w:line="240" w:lineRule="auto"/>
            </w:pPr>
            <w:r>
              <w:rPr>
                <w:sz w:val="16"/>
              </w:rPr>
              <w:t>Retrieval mean (ms)</w:t>
            </w:r>
          </w:p>
        </w:tc>
        <w:tc>
          <w:tcPr>
            <w:tcW w:w="4320" w:type="dxa"/>
            <w:tcMar>
              <w:top w:w="70" w:type="dxa"/>
              <w:left w:w="90" w:type="dxa"/>
              <w:bottom w:w="70" w:type="dxa"/>
              <w:right w:w="90" w:type="dxa"/>
            </w:tcMar>
          </w:tcPr>
          <w:p w14:paraId="4EE5C0B2" w14:textId="77777777" w:rsidR="00CE21B3" w:rsidRDefault="00CE21B3">
            <w:pPr>
              <w:spacing w:after="30" w:line="240" w:lineRule="auto"/>
            </w:pPr>
          </w:p>
        </w:tc>
      </w:tr>
      <w:tr w:rsidR="00CE21B3" w14:paraId="1CAE2789" w14:textId="77777777">
        <w:trPr>
          <w:cantSplit/>
          <w:jc w:val="center"/>
        </w:trPr>
        <w:tc>
          <w:tcPr>
            <w:tcW w:w="5184" w:type="dxa"/>
            <w:shd w:val="clear" w:color="auto" w:fill="F8FAFC"/>
            <w:tcMar>
              <w:top w:w="70" w:type="dxa"/>
              <w:left w:w="90" w:type="dxa"/>
              <w:bottom w:w="70" w:type="dxa"/>
              <w:right w:w="90" w:type="dxa"/>
            </w:tcMar>
          </w:tcPr>
          <w:p w14:paraId="2AED7B15" w14:textId="77777777" w:rsidR="00CE21B3" w:rsidRDefault="00000000">
            <w:pPr>
              <w:spacing w:after="30" w:line="240" w:lineRule="auto"/>
            </w:pPr>
            <w:r>
              <w:rPr>
                <w:sz w:val="16"/>
              </w:rPr>
              <w:t>Cold 3D load (ms)</w:t>
            </w:r>
          </w:p>
        </w:tc>
        <w:tc>
          <w:tcPr>
            <w:tcW w:w="4320" w:type="dxa"/>
            <w:shd w:val="clear" w:color="auto" w:fill="F8FAFC"/>
            <w:tcMar>
              <w:top w:w="70" w:type="dxa"/>
              <w:left w:w="90" w:type="dxa"/>
              <w:bottom w:w="70" w:type="dxa"/>
              <w:right w:w="90" w:type="dxa"/>
            </w:tcMar>
          </w:tcPr>
          <w:p w14:paraId="7397ABFE" w14:textId="77777777" w:rsidR="00CE21B3" w:rsidRDefault="00CE21B3">
            <w:pPr>
              <w:spacing w:after="30" w:line="240" w:lineRule="auto"/>
            </w:pPr>
          </w:p>
        </w:tc>
      </w:tr>
      <w:tr w:rsidR="00CE21B3" w14:paraId="64E6AD61" w14:textId="77777777">
        <w:trPr>
          <w:cantSplit/>
          <w:jc w:val="center"/>
        </w:trPr>
        <w:tc>
          <w:tcPr>
            <w:tcW w:w="5184" w:type="dxa"/>
            <w:tcMar>
              <w:top w:w="70" w:type="dxa"/>
              <w:left w:w="90" w:type="dxa"/>
              <w:bottom w:w="70" w:type="dxa"/>
              <w:right w:w="90" w:type="dxa"/>
            </w:tcMar>
          </w:tcPr>
          <w:p w14:paraId="602F7AC6" w14:textId="77777777" w:rsidR="00CE21B3" w:rsidRDefault="00000000">
            <w:pPr>
              <w:spacing w:after="30" w:line="240" w:lineRule="auto"/>
            </w:pPr>
            <w:r>
              <w:rPr>
                <w:sz w:val="16"/>
              </w:rPr>
              <w:lastRenderedPageBreak/>
              <w:t>Warm 3D load (ms)</w:t>
            </w:r>
          </w:p>
        </w:tc>
        <w:tc>
          <w:tcPr>
            <w:tcW w:w="4320" w:type="dxa"/>
            <w:tcMar>
              <w:top w:w="70" w:type="dxa"/>
              <w:left w:w="90" w:type="dxa"/>
              <w:bottom w:w="70" w:type="dxa"/>
              <w:right w:w="90" w:type="dxa"/>
            </w:tcMar>
          </w:tcPr>
          <w:p w14:paraId="1885ED20" w14:textId="77777777" w:rsidR="00CE21B3" w:rsidRDefault="00CE21B3">
            <w:pPr>
              <w:spacing w:after="30" w:line="240" w:lineRule="auto"/>
            </w:pPr>
          </w:p>
        </w:tc>
      </w:tr>
      <w:tr w:rsidR="00CE21B3" w14:paraId="33997DB2" w14:textId="77777777">
        <w:trPr>
          <w:cantSplit/>
          <w:jc w:val="center"/>
        </w:trPr>
        <w:tc>
          <w:tcPr>
            <w:tcW w:w="5184" w:type="dxa"/>
            <w:shd w:val="clear" w:color="auto" w:fill="F8FAFC"/>
            <w:tcMar>
              <w:top w:w="70" w:type="dxa"/>
              <w:left w:w="90" w:type="dxa"/>
              <w:bottom w:w="70" w:type="dxa"/>
              <w:right w:w="90" w:type="dxa"/>
            </w:tcMar>
          </w:tcPr>
          <w:p w14:paraId="00964A65" w14:textId="77777777" w:rsidR="00CE21B3" w:rsidRDefault="00000000">
            <w:pPr>
              <w:spacing w:after="30" w:line="240" w:lineRule="auto"/>
            </w:pPr>
            <w:r>
              <w:rPr>
                <w:sz w:val="16"/>
              </w:rPr>
              <w:t>End-to-end capture→visible model (ms)</w:t>
            </w:r>
          </w:p>
        </w:tc>
        <w:tc>
          <w:tcPr>
            <w:tcW w:w="4320" w:type="dxa"/>
            <w:shd w:val="clear" w:color="auto" w:fill="F8FAFC"/>
            <w:tcMar>
              <w:top w:w="70" w:type="dxa"/>
              <w:left w:w="90" w:type="dxa"/>
              <w:bottom w:w="70" w:type="dxa"/>
              <w:right w:w="90" w:type="dxa"/>
            </w:tcMar>
          </w:tcPr>
          <w:p w14:paraId="20B0A43D" w14:textId="77777777" w:rsidR="00CE21B3" w:rsidRDefault="00CE21B3">
            <w:pPr>
              <w:spacing w:after="30" w:line="240" w:lineRule="auto"/>
            </w:pPr>
          </w:p>
        </w:tc>
      </w:tr>
      <w:tr w:rsidR="00CE21B3" w14:paraId="49ACACDE" w14:textId="77777777">
        <w:trPr>
          <w:cantSplit/>
          <w:jc w:val="center"/>
        </w:trPr>
        <w:tc>
          <w:tcPr>
            <w:tcW w:w="5184" w:type="dxa"/>
            <w:tcMar>
              <w:top w:w="70" w:type="dxa"/>
              <w:left w:w="90" w:type="dxa"/>
              <w:bottom w:w="70" w:type="dxa"/>
              <w:right w:w="90" w:type="dxa"/>
            </w:tcMar>
          </w:tcPr>
          <w:p w14:paraId="2277EA39" w14:textId="77777777" w:rsidR="00CE21B3" w:rsidRDefault="00000000">
            <w:pPr>
              <w:spacing w:after="30" w:line="240" w:lineRule="auto"/>
            </w:pPr>
            <w:r>
              <w:rPr>
                <w:sz w:val="16"/>
              </w:rPr>
              <w:t>Hand-tracking FPS in judge-like setup</w:t>
            </w:r>
          </w:p>
        </w:tc>
        <w:tc>
          <w:tcPr>
            <w:tcW w:w="4320" w:type="dxa"/>
            <w:tcMar>
              <w:top w:w="70" w:type="dxa"/>
              <w:left w:w="90" w:type="dxa"/>
              <w:bottom w:w="70" w:type="dxa"/>
              <w:right w:w="90" w:type="dxa"/>
            </w:tcMar>
          </w:tcPr>
          <w:p w14:paraId="6D6152A6" w14:textId="77777777" w:rsidR="00CE21B3" w:rsidRDefault="00CE21B3">
            <w:pPr>
              <w:spacing w:after="30" w:line="240" w:lineRule="auto"/>
            </w:pPr>
          </w:p>
        </w:tc>
      </w:tr>
      <w:tr w:rsidR="00CE21B3" w14:paraId="1A359D5E" w14:textId="77777777">
        <w:trPr>
          <w:cantSplit/>
          <w:jc w:val="center"/>
        </w:trPr>
        <w:tc>
          <w:tcPr>
            <w:tcW w:w="5184" w:type="dxa"/>
            <w:shd w:val="clear" w:color="auto" w:fill="F8FAFC"/>
            <w:tcMar>
              <w:top w:w="70" w:type="dxa"/>
              <w:left w:w="90" w:type="dxa"/>
              <w:bottom w:w="70" w:type="dxa"/>
              <w:right w:w="90" w:type="dxa"/>
            </w:tcMar>
          </w:tcPr>
          <w:p w14:paraId="00709AF1" w14:textId="77777777" w:rsidR="00CE21B3" w:rsidRDefault="00000000">
            <w:pPr>
              <w:spacing w:after="30" w:line="240" w:lineRule="auto"/>
            </w:pPr>
            <w:r>
              <w:rPr>
                <w:sz w:val="16"/>
              </w:rPr>
              <w:t>Demo hardware CPU/GPU/RAM/webcam</w:t>
            </w:r>
          </w:p>
        </w:tc>
        <w:tc>
          <w:tcPr>
            <w:tcW w:w="4320" w:type="dxa"/>
            <w:shd w:val="clear" w:color="auto" w:fill="F8FAFC"/>
            <w:tcMar>
              <w:top w:w="70" w:type="dxa"/>
              <w:left w:w="90" w:type="dxa"/>
              <w:bottom w:w="70" w:type="dxa"/>
              <w:right w:w="90" w:type="dxa"/>
            </w:tcMar>
          </w:tcPr>
          <w:p w14:paraId="7AF4BE4E" w14:textId="77777777" w:rsidR="00CE21B3" w:rsidRDefault="00CE21B3">
            <w:pPr>
              <w:spacing w:after="30" w:line="240" w:lineRule="auto"/>
            </w:pPr>
          </w:p>
        </w:tc>
      </w:tr>
    </w:tbl>
    <w:p w14:paraId="15E2D4E0" w14:textId="77777777" w:rsidR="00CE21B3" w:rsidRDefault="00000000">
      <w:pPr>
        <w:pStyle w:val="Heading2"/>
      </w:pPr>
      <w:bookmarkStart w:id="29" w:name="_Toc240070383"/>
      <w:r>
        <w:t>18.4 Evidence capture</w:t>
      </w:r>
      <w:bookmarkEnd w:id="29"/>
    </w:p>
    <w:p w14:paraId="3A0D51EB" w14:textId="77777777" w:rsidR="00CE21B3" w:rsidRDefault="00000000">
      <w:pPr>
        <w:pStyle w:val="ListBullet"/>
        <w:spacing w:after="40"/>
      </w:pPr>
      <w:r>
        <w:t>Save one screenshot/photo showing paper detection/rectification.</w:t>
      </w:r>
    </w:p>
    <w:p w14:paraId="2C0C7538" w14:textId="77777777" w:rsidR="00CE21B3" w:rsidRDefault="00000000">
      <w:pPr>
        <w:pStyle w:val="ListBullet"/>
        <w:spacing w:after="40"/>
      </w:pPr>
      <w:r>
        <w:t>Save one retrieval debug view with Top-3 names/scores if available.</w:t>
      </w:r>
    </w:p>
    <w:p w14:paraId="74F9BECE" w14:textId="77777777" w:rsidR="00CE21B3" w:rsidRDefault="00000000">
      <w:pPr>
        <w:pStyle w:val="ListBullet"/>
        <w:spacing w:after="40"/>
      </w:pPr>
      <w:r>
        <w:t>Save one image of hand landmarks/gesture state.</w:t>
      </w:r>
    </w:p>
    <w:p w14:paraId="2C19E065" w14:textId="77777777" w:rsidR="00CE21B3" w:rsidRDefault="00000000">
      <w:pPr>
        <w:pStyle w:val="ListBullet"/>
        <w:spacing w:after="40"/>
      </w:pPr>
      <w:r>
        <w:t>Save one complete and one exploded model view.</w:t>
      </w:r>
    </w:p>
    <w:p w14:paraId="77C24A65" w14:textId="77777777" w:rsidR="00CE21B3" w:rsidRDefault="00000000">
      <w:pPr>
        <w:pStyle w:val="ListBullet"/>
        <w:spacing w:after="40"/>
      </w:pPr>
      <w:r>
        <w:t>Record exact model inventory and source/license.</w:t>
      </w:r>
    </w:p>
    <w:p w14:paraId="73ACFE5F" w14:textId="77777777" w:rsidR="00CE21B3" w:rsidRDefault="00000000">
      <w:pPr>
        <w:pStyle w:val="ListBullet"/>
        <w:spacing w:after="40"/>
      </w:pPr>
      <w:r>
        <w:t>Record one observed failure case; judges trust measured limitations more than perfect-sounding claims.</w:t>
      </w:r>
    </w:p>
    <w:p w14:paraId="4EA7821D" w14:textId="77777777" w:rsidR="00CE21B3" w:rsidRDefault="00000000">
      <w:pPr>
        <w:pStyle w:val="Heading1"/>
      </w:pPr>
      <w:bookmarkStart w:id="30" w:name="_Toc240070384"/>
      <w:r>
        <w:t>19. Jordan Context — Use Carefully</w:t>
      </w:r>
      <w:bookmarkEnd w:id="30"/>
    </w:p>
    <w:p w14:paraId="0B377944" w14:textId="77777777" w:rsidR="00CE21B3" w:rsidRDefault="00000000">
      <w:r>
        <w:t>Strong Jordan-specific evidence is available for the broader relevance of educational technology, but not for a unique Jordanian need for sketch-to-3D learning. Jordan’s Ministry of Education EdTech Strategy positions education technology as part of system-wide innovation [25]. Ministry monitoring documents also call for interactive e-learning content, digital infrastructure and virtual scientific-laboratory resources. This supports describing Jordanian schools and universities as potential beneficiaries of interactive digital learning resources. It does not justify inventing a statistic about laboratory shortages or claiming InsideOut solves a nationally quantified problem unless the team has a direct source.</w:t>
      </w:r>
    </w:p>
    <w:tbl>
      <w:tblPr>
        <w:tblW w:w="0" w:type="auto"/>
        <w:jc w:val="center"/>
        <w:tblLook w:val="04A0" w:firstRow="1" w:lastRow="0" w:firstColumn="1" w:lastColumn="0" w:noHBand="0" w:noVBand="1"/>
      </w:tblPr>
      <w:tblGrid>
        <w:gridCol w:w="9749"/>
      </w:tblGrid>
      <w:tr w:rsidR="00CE21B3" w14:paraId="624AA971" w14:textId="77777777">
        <w:trPr>
          <w:jc w:val="center"/>
        </w:trPr>
        <w:tc>
          <w:tcPr>
            <w:tcW w:w="9749" w:type="dxa"/>
            <w:shd w:val="clear" w:color="auto" w:fill="EAF6F0"/>
            <w:tcMar>
              <w:top w:w="110" w:type="dxa"/>
              <w:left w:w="140" w:type="dxa"/>
              <w:bottom w:w="110" w:type="dxa"/>
              <w:right w:w="140" w:type="dxa"/>
            </w:tcMar>
          </w:tcPr>
          <w:p w14:paraId="6A33DA4D" w14:textId="77777777" w:rsidR="00CE21B3" w:rsidRDefault="00000000">
            <w:r>
              <w:rPr>
                <w:b/>
                <w:color w:val="2E7D5B"/>
              </w:rPr>
              <w:t xml:space="preserve">Recommended Jordan wording:  </w:t>
            </w:r>
            <w:r>
              <w:t>“InsideOut addresses a global spatial-learning challenge and is relevant to Jordan’s continuing investment in interactive digital education. The prototype is not based on a claim that Jordan uniquely lacks laboratories or 3D resources.”</w:t>
            </w:r>
          </w:p>
        </w:tc>
      </w:tr>
    </w:tbl>
    <w:p w14:paraId="65533C59" w14:textId="77777777" w:rsidR="00CE21B3" w:rsidRDefault="00CE21B3">
      <w:pPr>
        <w:spacing w:after="20"/>
      </w:pPr>
    </w:p>
    <w:p w14:paraId="453F1C8A" w14:textId="77777777" w:rsidR="00CE21B3" w:rsidRDefault="00000000">
      <w:pPr>
        <w:pStyle w:val="Heading1"/>
      </w:pPr>
      <w:bookmarkStart w:id="31" w:name="_Toc240070385"/>
      <w:r>
        <w:t>20. Reference List</w:t>
      </w:r>
      <w:bookmarkEnd w:id="31"/>
    </w:p>
    <w:p w14:paraId="2136BDCA" w14:textId="77777777" w:rsidR="00CE21B3" w:rsidRDefault="00000000">
      <w:pPr>
        <w:pStyle w:val="Reference"/>
      </w:pPr>
      <w:r>
        <w:t>[1] STEAM Center, “AIO Project Submission Guide 2026,” Arab Artificial Intelligence Olympiad, 2026.</w:t>
      </w:r>
    </w:p>
    <w:p w14:paraId="4C1BB830" w14:textId="77777777" w:rsidR="00CE21B3" w:rsidRDefault="00000000">
      <w:pPr>
        <w:pStyle w:val="Reference"/>
      </w:pPr>
      <w:r>
        <w:t xml:space="preserve">[2] K. Yammine and C. Violato, “A meta-analysis of the educational effectiveness of three-dimensional visualization technologies in teaching anatomy,” Anatomical Sciences Education, vol. 8, no. 6, pp. 525–538, 2015. doi: 10.1002/ase.1510. </w:t>
      </w:r>
      <w:hyperlink r:id="rId10">
        <w:r>
          <w:rPr>
            <w:color w:val="2D5F8B"/>
            <w:u w:val="single"/>
          </w:rPr>
          <w:t>https://doi.org/10.1002/ase.1510</w:t>
        </w:r>
      </w:hyperlink>
    </w:p>
    <w:p w14:paraId="5E75E00E" w14:textId="77777777" w:rsidR="00CE21B3" w:rsidRDefault="00000000">
      <w:pPr>
        <w:pStyle w:val="Reference"/>
      </w:pPr>
      <w:r>
        <w:t xml:space="preserve">[3] D. H. Uttal, N. G. Meadow, E. Tipton, L. L. Hand, A. R. Alden, C. Warren, and N. S. Newcombe, “The malleability of spatial skills: A meta-analysis of training studies,” Psychological Bulletin, vol. 139, no. 2, pp. 352–402, 2013. doi: 10.1037/a0028446. </w:t>
      </w:r>
      <w:hyperlink r:id="rId11">
        <w:r>
          <w:rPr>
            <w:color w:val="2D5F8B"/>
            <w:u w:val="single"/>
          </w:rPr>
          <w:t>https://doi.org/10.1037/a0028446</w:t>
        </w:r>
      </w:hyperlink>
    </w:p>
    <w:p w14:paraId="6B215206" w14:textId="77777777" w:rsidR="00CE21B3" w:rsidRDefault="00000000">
      <w:pPr>
        <w:pStyle w:val="Reference"/>
      </w:pPr>
      <w:r>
        <w:t xml:space="preserve">[4] S. A. Sorby, “Educational Research in Developing 3-D Spatial Skills for Engineering Students,” International Journal of Science Education, vol. 31, no. 3, pp. 459–480, 2009. doi: 10.1080/09500690802595839. </w:t>
      </w:r>
      <w:hyperlink r:id="rId12">
        <w:r>
          <w:rPr>
            <w:color w:val="2D5F8B"/>
            <w:u w:val="single"/>
          </w:rPr>
          <w:t>https://doi.org/10.1080/09500690802595839</w:t>
        </w:r>
      </w:hyperlink>
    </w:p>
    <w:p w14:paraId="7854A151" w14:textId="77777777" w:rsidR="00CE21B3" w:rsidRDefault="00000000">
      <w:pPr>
        <w:pStyle w:val="Reference"/>
      </w:pPr>
      <w:r>
        <w:t xml:space="preserve">[5] M. Hegarty, “Spatial Thinking in Undergraduate Science Education,” Spatial Cognition &amp; Computation, vol. 14, no. 2, pp. 142–167, 2014. doi: 10.1080/13875868.2014.889696. </w:t>
      </w:r>
      <w:hyperlink r:id="rId13">
        <w:r>
          <w:rPr>
            <w:color w:val="2D5F8B"/>
            <w:u w:val="single"/>
          </w:rPr>
          <w:t>https://doi.org/10.1080/13875868.2014.889696</w:t>
        </w:r>
      </w:hyperlink>
    </w:p>
    <w:p w14:paraId="61BDAB6B" w14:textId="77777777" w:rsidR="00CE21B3" w:rsidRDefault="00000000">
      <w:pPr>
        <w:pStyle w:val="Reference"/>
      </w:pPr>
      <w:r>
        <w:t xml:space="preserve">[6] D. T. Nicholson, C. Chalk, W. R. J. Funnell, and S. J. Daniel, “Can virtual reality improve anatomy education? A randomised controlled study of a computer-generated three-dimensional anatomical ear model,” Medical Education, vol. 40, no. 11, pp. 1081–1087, 2006. doi: 10.1111/j.1365-2929.2006.02611.x. </w:t>
      </w:r>
      <w:hyperlink r:id="rId14">
        <w:r>
          <w:rPr>
            <w:color w:val="2D5F8B"/>
            <w:u w:val="single"/>
          </w:rPr>
          <w:t>https://doi.org/10.1111/j.1365-2929.2006.02611.x</w:t>
        </w:r>
      </w:hyperlink>
    </w:p>
    <w:p w14:paraId="4465FF9D" w14:textId="77777777" w:rsidR="00CE21B3" w:rsidRDefault="00000000">
      <w:pPr>
        <w:pStyle w:val="Reference"/>
      </w:pPr>
      <w:r>
        <w:t xml:space="preserve">[7] S. Ainsworth, V. Prain, and R. Tytler, “Drawing to learn in science,” Science, vol. 333, no. 6046, pp. 1096–1097, 2011. doi: 10.1126/science.1204153. </w:t>
      </w:r>
      <w:hyperlink r:id="rId15">
        <w:r>
          <w:rPr>
            <w:color w:val="2D5F8B"/>
            <w:u w:val="single"/>
          </w:rPr>
          <w:t>https://doi.org/10.1126/science.1204153</w:t>
        </w:r>
      </w:hyperlink>
    </w:p>
    <w:p w14:paraId="180BF86A" w14:textId="77777777" w:rsidR="00CE21B3" w:rsidRDefault="00000000">
      <w:pPr>
        <w:pStyle w:val="Reference"/>
      </w:pPr>
      <w:r>
        <w:t xml:space="preserve">[8] P. Van Meter and J. Garner, “The Promise and Practice of Learner-Generated Drawing: Literature Review and Synthesis,” Educational Psychology Review, vol. 17, no. 4, pp. 285–325, 2005. doi: 10.1007/s10648-005-8136-3. </w:t>
      </w:r>
      <w:hyperlink r:id="rId16">
        <w:r>
          <w:rPr>
            <w:color w:val="2D5F8B"/>
            <w:u w:val="single"/>
          </w:rPr>
          <w:t>https://doi.org/10.1007/s10648-005-8136-3</w:t>
        </w:r>
      </w:hyperlink>
    </w:p>
    <w:p w14:paraId="1E45ADD6" w14:textId="77777777" w:rsidR="00CE21B3" w:rsidRDefault="00000000">
      <w:pPr>
        <w:pStyle w:val="Reference"/>
      </w:pPr>
      <w:r>
        <w:t xml:space="preserve">[9] R. Lindgren and M. Johnson-Glenberg, “Emboldened by Embodiment: Six Precepts for Research on Embodied Learning and Mixed Reality,” Educational Researcher, vol. 42, no. 8, pp. 445–452, 2013. doi: 10.3102/0013189X13511661. </w:t>
      </w:r>
      <w:hyperlink r:id="rId17">
        <w:r>
          <w:rPr>
            <w:color w:val="2D5F8B"/>
            <w:u w:val="single"/>
          </w:rPr>
          <w:t>https://doi.org/10.3102/0013189X13511661</w:t>
        </w:r>
      </w:hyperlink>
    </w:p>
    <w:p w14:paraId="722AAE7A" w14:textId="77777777" w:rsidR="00CE21B3" w:rsidRDefault="00000000">
      <w:pPr>
        <w:pStyle w:val="Reference"/>
      </w:pPr>
      <w:r>
        <w:t xml:space="preserve">[10] A. Skulmowski and G. D. Rey, “Embodied learning: introducing a taxonomy based on bodily engagement and task integration,” Cognitive Research: Principles and Implications, vol. 3, art. 6, 2018. doi: 10.1186/s41235-018-0092-9. </w:t>
      </w:r>
      <w:hyperlink r:id="rId18">
        <w:r>
          <w:rPr>
            <w:color w:val="2D5F8B"/>
            <w:u w:val="single"/>
          </w:rPr>
          <w:t>https://doi.org/10.1186/s41235-018-0092-9</w:t>
        </w:r>
      </w:hyperlink>
    </w:p>
    <w:p w14:paraId="6A745FF3" w14:textId="77777777" w:rsidR="00CE21B3" w:rsidRDefault="00000000">
      <w:pPr>
        <w:pStyle w:val="Reference"/>
      </w:pPr>
      <w:r>
        <w:t xml:space="preserve">[11] A. Skulmowski, S. Pradel, T. Kühnert, G. Brunnett, and G. D. Rey, “Embodied learning using a tangible user interface: The effects of haptic perception and selective pointing on a spatial learning task,” Computers &amp; Education, vols. 92–93, pp. 64–75, 2016. doi: 10.1016/j.compedu.2015.10.011. </w:t>
      </w:r>
      <w:hyperlink r:id="rId19">
        <w:r>
          <w:rPr>
            <w:color w:val="2D5F8B"/>
            <w:u w:val="single"/>
          </w:rPr>
          <w:t>https://doi.org/10.1016/j.compedu.2015.10.011</w:t>
        </w:r>
      </w:hyperlink>
    </w:p>
    <w:p w14:paraId="0D91E132" w14:textId="77777777" w:rsidR="00CE21B3" w:rsidRDefault="00000000">
      <w:pPr>
        <w:pStyle w:val="Reference"/>
      </w:pPr>
      <w:r>
        <w:t xml:space="preserve">[12] S. Goldin-Meadow, “Learning through gesture,” WIREs Cognitive Science, vol. 2, no. 6, pp. 595–607, 2011. doi: 10.1002/wcs.132. </w:t>
      </w:r>
      <w:hyperlink r:id="rId20">
        <w:r>
          <w:rPr>
            <w:color w:val="2D5F8B"/>
            <w:u w:val="single"/>
          </w:rPr>
          <w:t>https://doi.org/10.1002/wcs.132</w:t>
        </w:r>
      </w:hyperlink>
    </w:p>
    <w:p w14:paraId="3078EE91" w14:textId="77777777" w:rsidR="00CE21B3" w:rsidRDefault="00000000">
      <w:pPr>
        <w:pStyle w:val="Reference"/>
      </w:pPr>
      <w:r>
        <w:lastRenderedPageBreak/>
        <w:t xml:space="preserve">[13] M. Eitz, R. Richter, T. Boubekeur, K. Hildebrand, and M. Alexa, “Sketch-Based Shape Retrieval,” ACM Transactions on Graphics, vol. 31, no. 4, art. 31, 2012. doi: 10.1145/2185520.2185527. </w:t>
      </w:r>
      <w:hyperlink r:id="rId21">
        <w:r>
          <w:rPr>
            <w:color w:val="2D5F8B"/>
            <w:u w:val="single"/>
          </w:rPr>
          <w:t>https://doi.org/10.1145/2185520.2185527</w:t>
        </w:r>
      </w:hyperlink>
    </w:p>
    <w:p w14:paraId="2A64FB62" w14:textId="77777777" w:rsidR="00CE21B3" w:rsidRDefault="00000000">
      <w:pPr>
        <w:pStyle w:val="Reference"/>
      </w:pPr>
      <w:r>
        <w:t xml:space="preserve">[14] F. Wang, L. Kang, and Y. Li, “Sketch-Based 3D Shape Retrieval Using Convolutional Neural Networks,” in Proc. IEEE CVPR, 2015, pp. 1875–1883. doi: 10.1109/CVPR.2015.7298797. </w:t>
      </w:r>
      <w:hyperlink r:id="rId22">
        <w:r>
          <w:rPr>
            <w:color w:val="2D5F8B"/>
            <w:u w:val="single"/>
          </w:rPr>
          <w:t>https://doi.org/10.1109/CVPR.2015.7298797</w:t>
        </w:r>
      </w:hyperlink>
    </w:p>
    <w:p w14:paraId="7F0C95BF" w14:textId="77777777" w:rsidR="00CE21B3" w:rsidRDefault="00000000">
      <w:pPr>
        <w:pStyle w:val="Reference"/>
      </w:pPr>
      <w:r>
        <w:t xml:space="preserve">[15] B. Li et al., “SHREC’14 Track: Extended Large Scale Sketch-Based 3D Shape Retrieval,” in Eurographics Workshop on 3D Object Retrieval, 2014. doi: 10.2312/3dor.20141058. </w:t>
      </w:r>
      <w:hyperlink r:id="rId23">
        <w:r>
          <w:rPr>
            <w:color w:val="2D5F8B"/>
            <w:u w:val="single"/>
          </w:rPr>
          <w:t>https://doi.org/10.2312/3dor.20141058</w:t>
        </w:r>
      </w:hyperlink>
    </w:p>
    <w:p w14:paraId="20D9B49A" w14:textId="77777777" w:rsidR="00CE21B3" w:rsidRDefault="00000000">
      <w:pPr>
        <w:pStyle w:val="Reference"/>
      </w:pPr>
      <w:r>
        <w:t xml:space="preserve">[16] B. Wang and Y. Zhou, “Doodle to Object: Practical Zero-Shot Sketch-Based 3D Shape Retrieval,” Proc. AAAI, vol. 37, no. 2, pp. 2474–2482, 2023. doi: 10.1609/aaai.v37i2.25344. </w:t>
      </w:r>
      <w:hyperlink r:id="rId24">
        <w:r>
          <w:rPr>
            <w:color w:val="2D5F8B"/>
            <w:u w:val="single"/>
          </w:rPr>
          <w:t>https://doi.org/10.1609/aaai.v37i2.25344</w:t>
        </w:r>
      </w:hyperlink>
    </w:p>
    <w:p w14:paraId="5AF2474B" w14:textId="77777777" w:rsidR="00CE21B3" w:rsidRDefault="00000000">
      <w:pPr>
        <w:pStyle w:val="Reference"/>
      </w:pPr>
      <w:r>
        <w:t xml:space="preserve">[17] F. Zhang, V. Bazarevsky, A. Vakunov, A. Tkachenka, G. Sung, C.-L. Chang, and M. Grundmann, “MediaPipe Hands: On-device Real-time Hand Tracking,” arXiv:2006.10214, 2020. </w:t>
      </w:r>
      <w:hyperlink r:id="rId25">
        <w:r>
          <w:rPr>
            <w:color w:val="2D5F8B"/>
            <w:u w:val="single"/>
          </w:rPr>
          <w:t>https://arxiv.org/abs/2006.10214</w:t>
        </w:r>
      </w:hyperlink>
    </w:p>
    <w:p w14:paraId="1BA5EFCD" w14:textId="77777777" w:rsidR="00CE21B3" w:rsidRDefault="00000000">
      <w:pPr>
        <w:pStyle w:val="Reference"/>
      </w:pPr>
      <w:r>
        <w:t xml:space="preserve">[18] K. Mo, S. Zhu, A. X. Chang, L. Yi, S. Tripathi, L. J. Guibas, and H. Su, “PartNet: A Large-Scale Benchmark for Fine-Grained and Hierarchical Part-Level 3D Object Understanding,” in Proc. IEEE/CVF CVPR, 2019, pp. 909–918. doi: 10.1109/CVPR.2019.00100. </w:t>
      </w:r>
      <w:hyperlink r:id="rId26">
        <w:r>
          <w:rPr>
            <w:color w:val="2D5F8B"/>
            <w:u w:val="single"/>
          </w:rPr>
          <w:t>https://doi.org/10.1109/CVPR.2019.00100</w:t>
        </w:r>
      </w:hyperlink>
    </w:p>
    <w:p w14:paraId="47ED3FFF" w14:textId="77777777" w:rsidR="00CE21B3" w:rsidRDefault="00000000">
      <w:pPr>
        <w:pStyle w:val="Reference"/>
      </w:pPr>
      <w:r>
        <w:t xml:space="preserve">[19] F. Xiang et al., “SAPIEN: A SimulAted Part-Based Interactive ENvironment,” in Proc. IEEE/CVF CVPR, 2020, pp. 11094–11104. doi: 10.1109/CVPR42600.2020.01111. </w:t>
      </w:r>
      <w:hyperlink r:id="rId27">
        <w:r>
          <w:rPr>
            <w:color w:val="2D5F8B"/>
            <w:u w:val="single"/>
          </w:rPr>
          <w:t>https://doi.org/10.1109/CVPR42600.2020.01111</w:t>
        </w:r>
      </w:hyperlink>
    </w:p>
    <w:p w14:paraId="73BD0023" w14:textId="77777777" w:rsidR="00CE21B3" w:rsidRDefault="00000000">
      <w:pPr>
        <w:pStyle w:val="Reference"/>
      </w:pPr>
      <w:r>
        <w:t xml:space="preserve">[20] M. Deitke et al., “Objaverse: A Universe of Annotated 3D Objects,” in Proc. IEEE/CVF CVPR, 2023, pp. 13142–13153. doi: 10.1109/CVPR52729.2023.01263. </w:t>
      </w:r>
      <w:hyperlink r:id="rId28">
        <w:r>
          <w:rPr>
            <w:color w:val="2D5F8B"/>
            <w:u w:val="single"/>
          </w:rPr>
          <w:t>https://doi.org/10.1109/CVPR52729.2023.01263</w:t>
        </w:r>
      </w:hyperlink>
    </w:p>
    <w:p w14:paraId="34BB2B23" w14:textId="77777777" w:rsidR="00CE21B3" w:rsidRDefault="00000000">
      <w:pPr>
        <w:pStyle w:val="Reference"/>
      </w:pPr>
      <w:r>
        <w:t xml:space="preserve">[21] K. D. D. Willis et al., “Fusion 360 Gallery: A Dataset and Environment for Programmatic CAD Construction from Human Design Sequences,” ACM Transactions on Graphics, vol. 40, no. 4, art. 54, 2021. doi: 10.1145/3450626.3459818. </w:t>
      </w:r>
      <w:hyperlink r:id="rId29">
        <w:r>
          <w:rPr>
            <w:color w:val="2D5F8B"/>
            <w:u w:val="single"/>
          </w:rPr>
          <w:t>https://doi.org/10.1145/3450626.3459818</w:t>
        </w:r>
      </w:hyperlink>
    </w:p>
    <w:p w14:paraId="0B72B143" w14:textId="77777777" w:rsidR="00CE21B3" w:rsidRDefault="00000000">
      <w:pPr>
        <w:pStyle w:val="Reference"/>
      </w:pPr>
      <w:r>
        <w:t xml:space="preserve">[22] M. Liu, M. A. Uy, D. Xiang, H. Su, S. Fidler, N. Sharp, and J. Gao, “PartField: Learning 3D Feature Fields for Part Segmentation and Beyond,” in Proc. IEEE/CVF ICCV, 2025, pp. 9704–9715. doi: 10.1109/ICCV51701.2025.00905. </w:t>
      </w:r>
      <w:hyperlink r:id="rId30">
        <w:r>
          <w:rPr>
            <w:color w:val="2D5F8B"/>
            <w:u w:val="single"/>
          </w:rPr>
          <w:t>https://doi.org/10.1109/ICCV51701.2025.00905</w:t>
        </w:r>
      </w:hyperlink>
    </w:p>
    <w:p w14:paraId="4A071F1F" w14:textId="77777777" w:rsidR="00CE21B3" w:rsidRDefault="00000000">
      <w:pPr>
        <w:pStyle w:val="Reference"/>
      </w:pPr>
      <w:r>
        <w:t xml:space="preserve">[23] National Institutes of Health, “NIH 3D,” 2026. </w:t>
      </w:r>
      <w:hyperlink r:id="rId31">
        <w:r>
          <w:rPr>
            <w:color w:val="2D5F8B"/>
            <w:u w:val="single"/>
          </w:rPr>
          <w:t>https://3d.nih.gov/</w:t>
        </w:r>
      </w:hyperlink>
    </w:p>
    <w:p w14:paraId="0E41C28E" w14:textId="77777777" w:rsidR="00CE21B3" w:rsidRDefault="00000000">
      <w:pPr>
        <w:pStyle w:val="Reference"/>
      </w:pPr>
      <w:r>
        <w:t xml:space="preserve">[24] NASA, “NASA 3D Resources,” 2026. </w:t>
      </w:r>
      <w:hyperlink r:id="rId32">
        <w:r>
          <w:rPr>
            <w:color w:val="2D5F8B"/>
            <w:u w:val="single"/>
          </w:rPr>
          <w:t>https://nasa3d.arc.nasa.gov/</w:t>
        </w:r>
      </w:hyperlink>
    </w:p>
    <w:p w14:paraId="0BD17058" w14:textId="77777777" w:rsidR="00CE21B3" w:rsidRDefault="00000000">
      <w:pPr>
        <w:pStyle w:val="Reference"/>
      </w:pPr>
      <w:r>
        <w:t xml:space="preserve">[25] Jordan Ministry of Education, “EdTech Strategy,” 2021. </w:t>
      </w:r>
      <w:hyperlink r:id="rId33">
        <w:r>
          <w:rPr>
            <w:color w:val="2D5F8B"/>
            <w:u w:val="single"/>
          </w:rPr>
          <w:t>https://moe.gov.jo/sites/default/files/edtech_strategy_english_2021.pdf</w:t>
        </w:r>
      </w:hyperlink>
    </w:p>
    <w:p w14:paraId="7CCFA0A1" w14:textId="77777777" w:rsidR="00CE21B3" w:rsidRDefault="00000000">
      <w:pPr>
        <w:pStyle w:val="Reference"/>
      </w:pPr>
      <w:r>
        <w:t xml:space="preserve">[26] M. Eitz, J. Hays, and M. Alexa, “How Do Humans Sketch Objects?” ACM Transactions on Graphics, vol. 31, no. 4, art. 44, 2012. doi: 10.1145/2185520.2185540. </w:t>
      </w:r>
      <w:hyperlink r:id="rId34">
        <w:r>
          <w:rPr>
            <w:color w:val="2D5F8B"/>
            <w:u w:val="single"/>
          </w:rPr>
          <w:t>https://doi.org/10.1145/2185520.2185540</w:t>
        </w:r>
      </w:hyperlink>
    </w:p>
    <w:p w14:paraId="44523753" w14:textId="77777777" w:rsidR="00CE21B3" w:rsidRDefault="00000000">
      <w:pPr>
        <w:pStyle w:val="Reference"/>
      </w:pPr>
      <w:r>
        <w:t xml:space="preserve">[27] B. Li et al., “SHREC’13 Track: Large Scale Sketch-Based 3D Shape Retrieval,” Eurographics Workshop on 3D Object Retrieval, 2013. doi: 10.2312/3DOR/3DOR13/089-096. </w:t>
      </w:r>
      <w:hyperlink r:id="rId35">
        <w:r>
          <w:rPr>
            <w:color w:val="2D5F8B"/>
            <w:u w:val="single"/>
          </w:rPr>
          <w:t>https://doi.org/10.2312/3DOR/3DOR13/089-096</w:t>
        </w:r>
      </w:hyperlink>
    </w:p>
    <w:p w14:paraId="2121484A" w14:textId="77777777" w:rsidR="00CE21B3" w:rsidRDefault="00000000">
      <w:pPr>
        <w:pStyle w:val="Reference"/>
      </w:pPr>
      <w:r>
        <w:t xml:space="preserve">[28] M. Liu et al., “OpenShape: Scaling Up 3D Shape Representation Towards Open-World Understanding,” NeurIPS 36, 2023. doi: 10.52202/075280-1944. </w:t>
      </w:r>
      <w:hyperlink r:id="rId36">
        <w:r>
          <w:rPr>
            <w:color w:val="2D5F8B"/>
            <w:u w:val="single"/>
          </w:rPr>
          <w:t>https://doi.org/10.52202/075280-1944</w:t>
        </w:r>
      </w:hyperlink>
    </w:p>
    <w:p w14:paraId="14DF1042" w14:textId="77777777" w:rsidR="00CE21B3" w:rsidRDefault="00000000">
      <w:pPr>
        <w:pStyle w:val="Reference"/>
      </w:pPr>
      <w:r>
        <w:t xml:space="preserve">[29] M. Cherti et al., “Reproducible Scaling Laws for Contrastive Language-Image Learning,” in Proc. IEEE/CVF CVPR, 2023, pp. 2818–2829. doi: 10.1109/CVPR52729.2023.00276. </w:t>
      </w:r>
      <w:hyperlink r:id="rId37">
        <w:r>
          <w:rPr>
            <w:color w:val="2D5F8B"/>
            <w:u w:val="single"/>
          </w:rPr>
          <w:t>https://doi.org/10.1109/CVPR52729.2023.00276</w:t>
        </w:r>
      </w:hyperlink>
    </w:p>
    <w:p w14:paraId="4C7F717E" w14:textId="77777777" w:rsidR="00CE21B3" w:rsidRDefault="00000000">
      <w:pPr>
        <w:pStyle w:val="Reference"/>
      </w:pPr>
      <w:r>
        <w:t xml:space="preserve">[30] X. Zhai, B. Mustafa, A. Kolesnikov, and L. Beyer, “Sigmoid Loss for Language Image Pre-Training,” in Proc. IEEE/CVF ICCV, 2023, pp. 11975–11986. </w:t>
      </w:r>
      <w:hyperlink r:id="rId38">
        <w:r>
          <w:rPr>
            <w:color w:val="2D5F8B"/>
            <w:u w:val="single"/>
          </w:rPr>
          <w:t>https://openaccess.thecvf.com/content/ICCV2023/html/Zhai_Sigmoid_Loss_for_Language_Image_Pre-Training_ICCV_2023_paper.html</w:t>
        </w:r>
      </w:hyperlink>
    </w:p>
    <w:p w14:paraId="5031CD7B" w14:textId="77777777" w:rsidR="00CE21B3" w:rsidRDefault="00000000">
      <w:pPr>
        <w:pStyle w:val="Reference"/>
      </w:pPr>
      <w:r>
        <w:t xml:space="preserve">[31] M. Oquab et al., “DINOv2: Learning Robust Visual Features without Supervision,” arXiv:2304.07193, 2023. </w:t>
      </w:r>
      <w:hyperlink r:id="rId39">
        <w:r>
          <w:rPr>
            <w:color w:val="2D5F8B"/>
            <w:u w:val="single"/>
          </w:rPr>
          <w:t>https://arxiv.org/abs/2304.07193</w:t>
        </w:r>
      </w:hyperlink>
    </w:p>
    <w:p w14:paraId="21A4D84E" w14:textId="77777777" w:rsidR="00CE21B3" w:rsidRDefault="00000000">
      <w:pPr>
        <w:pStyle w:val="Reference"/>
      </w:pPr>
      <w:r>
        <w:t xml:space="preserve">[32] Google AI Edge, “Hand Landmarker,” MediaPipe Tasks documentation, 2026. </w:t>
      </w:r>
      <w:hyperlink r:id="rId40">
        <w:r>
          <w:rPr>
            <w:color w:val="2D5F8B"/>
            <w:u w:val="single"/>
          </w:rPr>
          <w:t>https://ai.google.dev/edge/mediapipe/solutions/vision/hand_landmarker</w:t>
        </w:r>
      </w:hyperlink>
    </w:p>
    <w:p w14:paraId="4C0ADC09" w14:textId="77777777" w:rsidR="00CE21B3" w:rsidRDefault="00000000">
      <w:pPr>
        <w:pStyle w:val="Reference"/>
      </w:pPr>
      <w:r>
        <w:t xml:space="preserve">[33] NIH, “NIH 3D Terms and Conditions,” 2026. </w:t>
      </w:r>
      <w:hyperlink r:id="rId41">
        <w:r>
          <w:rPr>
            <w:color w:val="2D5F8B"/>
            <w:u w:val="single"/>
          </w:rPr>
          <w:t>https://3d.nih.gov/terms</w:t>
        </w:r>
      </w:hyperlink>
    </w:p>
    <w:p w14:paraId="57A82BD8" w14:textId="77777777" w:rsidR="00CE21B3" w:rsidRDefault="00000000">
      <w:pPr>
        <w:pStyle w:val="Reference"/>
      </w:pPr>
      <w:r>
        <w:t xml:space="preserve">[34] BioDigital, “Human Viewer / Navigation and Selection Tools,” 2026. </w:t>
      </w:r>
      <w:hyperlink r:id="rId42">
        <w:r>
          <w:rPr>
            <w:color w:val="2D5F8B"/>
            <w:u w:val="single"/>
          </w:rPr>
          <w:t>https://human.biodigital.com/help-navigation.html</w:t>
        </w:r>
      </w:hyperlink>
    </w:p>
    <w:p w14:paraId="69A6F0DB" w14:textId="77777777" w:rsidR="00CE21B3" w:rsidRDefault="00000000">
      <w:pPr>
        <w:pStyle w:val="Reference"/>
      </w:pPr>
      <w:r>
        <w:t xml:space="preserve">[35] Visible Body, “Zooming, dissecting, and rotating the 3D model,” support documentation. </w:t>
      </w:r>
      <w:hyperlink r:id="rId43">
        <w:r>
          <w:rPr>
            <w:color w:val="2D5F8B"/>
            <w:u w:val="single"/>
          </w:rPr>
          <w:t>https://support.visiblebody.com/hc/en-us/articles/360003174453-Zooming-dissecting-and-rotating-the-3D-model</w:t>
        </w:r>
      </w:hyperlink>
    </w:p>
    <w:p w14:paraId="4472F745" w14:textId="77777777" w:rsidR="00CE21B3" w:rsidRDefault="00000000">
      <w:pPr>
        <w:pStyle w:val="Reference"/>
      </w:pPr>
      <w:r>
        <w:t xml:space="preserve">[36] JigSpace, “Exploded Views,” support documentation, 2026. </w:t>
      </w:r>
      <w:hyperlink r:id="rId44">
        <w:r>
          <w:rPr>
            <w:color w:val="2D5F8B"/>
            <w:u w:val="single"/>
          </w:rPr>
          <w:t>https://www.jig.com/help-center/exploded-views-in-augmented-reality</w:t>
        </w:r>
      </w:hyperlink>
    </w:p>
    <w:p w14:paraId="0984F99F" w14:textId="77777777" w:rsidR="00CE21B3" w:rsidRDefault="00000000">
      <w:pPr>
        <w:pStyle w:val="Reference"/>
      </w:pPr>
      <w:r>
        <w:t xml:space="preserve">[37] JigSpace, “Spatial hand gestures,” support documentation, 2026. </w:t>
      </w:r>
      <w:hyperlink r:id="rId45">
        <w:r>
          <w:rPr>
            <w:color w:val="2D5F8B"/>
            <w:u w:val="single"/>
          </w:rPr>
          <w:t>https://www.jig.com/help-center/spatial-hand-gestures</w:t>
        </w:r>
      </w:hyperlink>
    </w:p>
    <w:p w14:paraId="4D68FD49" w14:textId="77777777" w:rsidR="00CE21B3" w:rsidRDefault="00000000">
      <w:pPr>
        <w:pStyle w:val="Reference"/>
      </w:pPr>
      <w:r>
        <w:t xml:space="preserve">[38] Sketchfab, “Features,” 2026. </w:t>
      </w:r>
      <w:hyperlink r:id="rId46">
        <w:r>
          <w:rPr>
            <w:color w:val="2D5F8B"/>
            <w:u w:val="single"/>
          </w:rPr>
          <w:t>https://sketchfab.com/features</w:t>
        </w:r>
      </w:hyperlink>
    </w:p>
    <w:p w14:paraId="4FC9C005" w14:textId="77777777" w:rsidR="00CE21B3" w:rsidRDefault="00000000">
      <w:pPr>
        <w:pStyle w:val="Reference"/>
      </w:pPr>
      <w:r>
        <w:t xml:space="preserve">[39] Jordan Ministry of Education, “Education Strategic Plan Annual Monitoring &amp; Evaluation Report,” 2023/2024 reporting cycle. </w:t>
      </w:r>
      <w:hyperlink r:id="rId47">
        <w:r>
          <w:rPr>
            <w:color w:val="2D5F8B"/>
            <w:u w:val="single"/>
          </w:rPr>
          <w:t>https://www.moe.gov.jo/sites/default/files/documents/tqryr_lmtb_wltqyym_en_1.pdf</w:t>
        </w:r>
      </w:hyperlink>
    </w:p>
    <w:p w14:paraId="09D86C3E" w14:textId="77777777" w:rsidR="00CE21B3" w:rsidRDefault="00000000">
      <w:pPr>
        <w:pStyle w:val="Reference"/>
      </w:pPr>
      <w:r>
        <w:t xml:space="preserve">[40] A. Skulmowski, S. Pradel, T. Kühnert, G. Brunnett, and G. D. Rey, “Embodied learning using a tangible user interface…,” Computers &amp; Education, 2016. </w:t>
      </w:r>
      <w:hyperlink r:id="rId48">
        <w:r>
          <w:rPr>
            <w:color w:val="2D5F8B"/>
            <w:u w:val="single"/>
          </w:rPr>
          <w:t>https://doi.org/10.1016/j.compedu.2015.10.011</w:t>
        </w:r>
      </w:hyperlink>
    </w:p>
    <w:p w14:paraId="4EBD33A1" w14:textId="77777777" w:rsidR="00CE21B3" w:rsidRDefault="00000000">
      <w:pPr>
        <w:pStyle w:val="Heading1"/>
      </w:pPr>
      <w:bookmarkStart w:id="32" w:name="_Toc240070386"/>
      <w:r>
        <w:t>Appendix A — Official AIO Compliance Notes</w:t>
      </w:r>
      <w:bookmarkEnd w:id="32"/>
    </w:p>
    <w:p w14:paraId="4B728EAA" w14:textId="77777777" w:rsidR="00CE21B3" w:rsidRDefault="00000000">
      <w:pPr>
        <w:pStyle w:val="ListBullet"/>
        <w:spacing w:after="40"/>
      </w:pPr>
      <w:r>
        <w:t>Prototype: software and/or hardware; fully functioning; authentic student work.</w:t>
      </w:r>
    </w:p>
    <w:p w14:paraId="04D7EE2C" w14:textId="77777777" w:rsidR="00CE21B3" w:rsidRDefault="00000000">
      <w:pPr>
        <w:pStyle w:val="ListBullet"/>
        <w:spacing w:after="40"/>
      </w:pPr>
      <w:r>
        <w:t>Scientific documentation: exactly Chapter 1 Introduction; Chapter 2 Background and Literature Review; Chapter 3 Solution Design; Chapter 4 Data Analysis and Results; Chapter 5 Conclusions and Future Work.</w:t>
      </w:r>
    </w:p>
    <w:p w14:paraId="6AD8BC5D" w14:textId="77777777" w:rsidR="00CE21B3" w:rsidRDefault="00000000">
      <w:pPr>
        <w:pStyle w:val="ListBullet"/>
        <w:spacing w:after="40"/>
      </w:pPr>
      <w:r>
        <w:t>Poster: 120 cm × 120 cm. The guide’s poster example uses headings such as Abstract, Question, Hypothesis, Background Research, Project Title, Materials, Procedure, Results, Conclusion and Future Directions.</w:t>
      </w:r>
    </w:p>
    <w:p w14:paraId="17BF2656" w14:textId="77777777" w:rsidR="00CE21B3" w:rsidRDefault="00000000">
      <w:pPr>
        <w:pStyle w:val="ListBullet"/>
        <w:spacing w:after="40"/>
      </w:pPr>
      <w:r>
        <w:t>Presentation/discussion occurs before the judging committee.</w:t>
      </w:r>
    </w:p>
    <w:p w14:paraId="1B2E701C" w14:textId="77777777" w:rsidR="00CE21B3" w:rsidRDefault="00000000">
      <w:pPr>
        <w:pStyle w:val="ListBullet"/>
        <w:spacing w:after="40"/>
      </w:pPr>
      <w:r>
        <w:t>Project judging instructions state a 15-minute judging session and arrival to the waiting area 5 minutes before the team’s time.</w:t>
      </w:r>
    </w:p>
    <w:p w14:paraId="5F8FA4DB" w14:textId="77777777" w:rsidR="00CE21B3" w:rsidRDefault="00000000">
      <w:pPr>
        <w:pStyle w:val="ListBullet"/>
        <w:spacing w:after="40"/>
      </w:pPr>
      <w:r>
        <w:t>The separate marathon instructions prohibit AI/ready-made solution use during marathon problem solving. That restriction is stated in the marathon section; the project rules separately emphasize originality and authentic student work. Ensure all submitted project claims and implementation remain the team’s own and verifiable.</w:t>
      </w:r>
    </w:p>
    <w:sectPr w:rsidR="00CE21B3" w:rsidSect="00034616">
      <w:pgSz w:w="11909" w:h="16834"/>
      <w:pgMar w:top="979" w:right="1037" w:bottom="979" w:left="1123"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53742" w14:textId="77777777" w:rsidR="00575F0F" w:rsidRDefault="00575F0F">
      <w:pPr>
        <w:spacing w:after="0" w:line="240" w:lineRule="auto"/>
      </w:pPr>
      <w:r>
        <w:separator/>
      </w:r>
    </w:p>
  </w:endnote>
  <w:endnote w:type="continuationSeparator" w:id="0">
    <w:p w14:paraId="40720812" w14:textId="77777777" w:rsidR="00575F0F" w:rsidRDefault="00575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ACCF" w14:textId="77777777" w:rsidR="00CE21B3" w:rsidRDefault="00000000">
    <w:pPr>
      <w:pStyle w:val="SmallText"/>
      <w:jc w:val="right"/>
    </w:pPr>
    <w:r>
      <w:t xml:space="preserve">Page </w:t>
    </w:r>
    <w:r>
      <w:fldChar w:fldCharType="begin"/>
    </w:r>
    <w:r>
      <w:instrText xml:space="preserve"> PAGE </w:instrText>
    </w:r>
    <w:r w:rsidR="007D2318">
      <w:fldChar w:fldCharType="separate"/>
    </w:r>
    <w:r w:rsidR="007D23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8EFA8" w14:textId="77777777" w:rsidR="00575F0F" w:rsidRDefault="00575F0F">
      <w:pPr>
        <w:spacing w:after="0" w:line="240" w:lineRule="auto"/>
      </w:pPr>
      <w:r>
        <w:separator/>
      </w:r>
    </w:p>
  </w:footnote>
  <w:footnote w:type="continuationSeparator" w:id="0">
    <w:p w14:paraId="1195F7A7" w14:textId="77777777" w:rsidR="00575F0F" w:rsidRDefault="00575F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91E8" w14:textId="77777777" w:rsidR="00CE21B3" w:rsidRDefault="00000000">
    <w:pPr>
      <w:pStyle w:val="SmallText"/>
      <w:jc w:val="right"/>
    </w:pPr>
    <w:r>
      <w:t>INSIDEOUT  |  AIO 2026  |  INTELLIGENT EDUCATION · COMPUTER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961888">
    <w:abstractNumId w:val="8"/>
  </w:num>
  <w:num w:numId="2" w16cid:durableId="1160997469">
    <w:abstractNumId w:val="6"/>
  </w:num>
  <w:num w:numId="3" w16cid:durableId="627666184">
    <w:abstractNumId w:val="5"/>
  </w:num>
  <w:num w:numId="4" w16cid:durableId="690491085">
    <w:abstractNumId w:val="4"/>
  </w:num>
  <w:num w:numId="5" w16cid:durableId="878706753">
    <w:abstractNumId w:val="7"/>
  </w:num>
  <w:num w:numId="6" w16cid:durableId="1758094960">
    <w:abstractNumId w:val="3"/>
  </w:num>
  <w:num w:numId="7" w16cid:durableId="813178073">
    <w:abstractNumId w:val="2"/>
  </w:num>
  <w:num w:numId="8" w16cid:durableId="1893617416">
    <w:abstractNumId w:val="1"/>
  </w:num>
  <w:num w:numId="9" w16cid:durableId="63773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5F0F"/>
    <w:rsid w:val="0074740F"/>
    <w:rsid w:val="007D2318"/>
    <w:rsid w:val="00882184"/>
    <w:rsid w:val="00AA1D8D"/>
    <w:rsid w:val="00B47730"/>
    <w:rsid w:val="00CB0664"/>
    <w:rsid w:val="00CE21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4FA94"/>
  <w14:defaultImageDpi w14:val="300"/>
  <w15:docId w15:val="{36326617-A9F5-4DA5-B968-E4D009966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Aptos" w:hAnsi="Aptos"/>
      <w:color w:val="1D2329"/>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2D5F8B"/>
      <w:sz w:val="26"/>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b/>
      <w:bCs/>
      <w:color w:val="5D68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8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i/>
      <w:iCs/>
      <w:color w:val="5D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D68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color w:val="5D6873"/>
      <w:sz w:val="17"/>
    </w:rPr>
  </w:style>
  <w:style w:type="paragraph" w:customStyle="1" w:styleId="Reference">
    <w:name w:val="Reference"/>
    <w:pPr>
      <w:spacing w:after="40" w:line="240" w:lineRule="auto"/>
      <w:ind w:left="288" w:hanging="288"/>
    </w:pPr>
    <w:rPr>
      <w:rFonts w:ascii="Aptos" w:hAnsi="Aptos"/>
      <w:sz w:val="16"/>
    </w:rPr>
  </w:style>
  <w:style w:type="paragraph" w:styleId="TOC1">
    <w:name w:val="toc 1"/>
    <w:basedOn w:val="Normal"/>
    <w:next w:val="Normal"/>
    <w:autoRedefine/>
    <w:uiPriority w:val="39"/>
    <w:unhideWhenUsed/>
    <w:rsid w:val="00882184"/>
  </w:style>
  <w:style w:type="paragraph" w:styleId="TOC2">
    <w:name w:val="toc 2"/>
    <w:basedOn w:val="Normal"/>
    <w:next w:val="Normal"/>
    <w:autoRedefine/>
    <w:uiPriority w:val="39"/>
    <w:unhideWhenUsed/>
    <w:rsid w:val="00882184"/>
    <w:pPr>
      <w:ind w:left="190"/>
    </w:pPr>
  </w:style>
  <w:style w:type="character" w:styleId="Hyperlink">
    <w:name w:val="Hyperlink"/>
    <w:basedOn w:val="DefaultParagraphFont"/>
    <w:uiPriority w:val="99"/>
    <w:unhideWhenUsed/>
    <w:rsid w:val="008821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13875868.2014.889696" TargetMode="External"/><Relationship Id="rId18" Type="http://schemas.openxmlformats.org/officeDocument/2006/relationships/hyperlink" Target="https://doi.org/10.1186/s41235-018-0092-9" TargetMode="External"/><Relationship Id="rId26" Type="http://schemas.openxmlformats.org/officeDocument/2006/relationships/hyperlink" Target="https://doi.org/10.1109/CVPR.2019.00100" TargetMode="External"/><Relationship Id="rId39" Type="http://schemas.openxmlformats.org/officeDocument/2006/relationships/hyperlink" Target="https://arxiv.org/abs/2304.07193" TargetMode="External"/><Relationship Id="rId21" Type="http://schemas.openxmlformats.org/officeDocument/2006/relationships/hyperlink" Target="https://doi.org/10.1145/2185520.2185527" TargetMode="External"/><Relationship Id="rId34" Type="http://schemas.openxmlformats.org/officeDocument/2006/relationships/hyperlink" Target="https://doi.org/10.1145/2185520.2185540" TargetMode="External"/><Relationship Id="rId42" Type="http://schemas.openxmlformats.org/officeDocument/2006/relationships/hyperlink" Target="https://human.biodigital.com/help-navigation.html" TargetMode="External"/><Relationship Id="rId47" Type="http://schemas.openxmlformats.org/officeDocument/2006/relationships/hyperlink" Target="https://www.moe.gov.jo/sites/default/files/documents/tqryr_lmtb_wltqyym_en_1.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10648-005-8136-3" TargetMode="External"/><Relationship Id="rId29" Type="http://schemas.openxmlformats.org/officeDocument/2006/relationships/hyperlink" Target="https://doi.org/10.1145/3450626.3459818" TargetMode="External"/><Relationship Id="rId11" Type="http://schemas.openxmlformats.org/officeDocument/2006/relationships/hyperlink" Target="https://doi.org/10.1037/a0028446" TargetMode="External"/><Relationship Id="rId24" Type="http://schemas.openxmlformats.org/officeDocument/2006/relationships/hyperlink" Target="https://doi.org/10.1609/aaai.v37i2.25344" TargetMode="External"/><Relationship Id="rId32" Type="http://schemas.openxmlformats.org/officeDocument/2006/relationships/hyperlink" Target="https://nasa3d.arc.nasa.gov/" TargetMode="External"/><Relationship Id="rId37" Type="http://schemas.openxmlformats.org/officeDocument/2006/relationships/hyperlink" Target="https://doi.org/10.1109/CVPR52729.2023.00276" TargetMode="External"/><Relationship Id="rId40" Type="http://schemas.openxmlformats.org/officeDocument/2006/relationships/hyperlink" Target="https://ai.google.dev/edge/mediapipe/solutions/vision/hand_landmarker" TargetMode="External"/><Relationship Id="rId45" Type="http://schemas.openxmlformats.org/officeDocument/2006/relationships/hyperlink" Target="https://www.jig.com/help-center/spatial-hand-gestures" TargetMode="External"/><Relationship Id="rId5" Type="http://schemas.openxmlformats.org/officeDocument/2006/relationships/webSettings" Target="webSettings.xml"/><Relationship Id="rId15" Type="http://schemas.openxmlformats.org/officeDocument/2006/relationships/hyperlink" Target="https://doi.org/10.1126/science.1204153" TargetMode="External"/><Relationship Id="rId23" Type="http://schemas.openxmlformats.org/officeDocument/2006/relationships/hyperlink" Target="https://doi.org/10.2312/3dor.20141058" TargetMode="External"/><Relationship Id="rId28" Type="http://schemas.openxmlformats.org/officeDocument/2006/relationships/hyperlink" Target="https://doi.org/10.1109/CVPR52729.2023.01263" TargetMode="External"/><Relationship Id="rId36" Type="http://schemas.openxmlformats.org/officeDocument/2006/relationships/hyperlink" Target="https://doi.org/10.52202/075280-1944" TargetMode="External"/><Relationship Id="rId49" Type="http://schemas.openxmlformats.org/officeDocument/2006/relationships/fontTable" Target="fontTable.xml"/><Relationship Id="rId10" Type="http://schemas.openxmlformats.org/officeDocument/2006/relationships/hyperlink" Target="https://doi.org/10.1002/ase.1510" TargetMode="External"/><Relationship Id="rId19" Type="http://schemas.openxmlformats.org/officeDocument/2006/relationships/hyperlink" Target="https://doi.org/10.1016/j.compedu.2015.10.011" TargetMode="External"/><Relationship Id="rId31" Type="http://schemas.openxmlformats.org/officeDocument/2006/relationships/hyperlink" Target="https://3d.nih.gov/" TargetMode="External"/><Relationship Id="rId44" Type="http://schemas.openxmlformats.org/officeDocument/2006/relationships/hyperlink" Target="https://www.jig.com/help-center/exploded-views-in-augmented-realit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111/j.1365-2929.2006.02611.x" TargetMode="External"/><Relationship Id="rId22" Type="http://schemas.openxmlformats.org/officeDocument/2006/relationships/hyperlink" Target="https://doi.org/10.1109/CVPR.2015.7298797" TargetMode="External"/><Relationship Id="rId27" Type="http://schemas.openxmlformats.org/officeDocument/2006/relationships/hyperlink" Target="https://doi.org/10.1109/CVPR42600.2020.01111" TargetMode="External"/><Relationship Id="rId30" Type="http://schemas.openxmlformats.org/officeDocument/2006/relationships/hyperlink" Target="https://doi.org/10.1109/ICCV51701.2025.00905" TargetMode="External"/><Relationship Id="rId35" Type="http://schemas.openxmlformats.org/officeDocument/2006/relationships/hyperlink" Target="https://doi.org/10.2312/3DOR/3DOR13/089-096" TargetMode="External"/><Relationship Id="rId43" Type="http://schemas.openxmlformats.org/officeDocument/2006/relationships/hyperlink" Target="https://support.visiblebody.com/hc/en-us/articles/360003174453-Zooming-dissecting-and-rotating-the-3D-model" TargetMode="External"/><Relationship Id="rId48" Type="http://schemas.openxmlformats.org/officeDocument/2006/relationships/hyperlink" Target="https://doi.org/10.1016/j.compedu.2015.10.011"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doi.org/10.1080/09500690802595839" TargetMode="External"/><Relationship Id="rId17" Type="http://schemas.openxmlformats.org/officeDocument/2006/relationships/hyperlink" Target="https://doi.org/10.3102/0013189X13511661" TargetMode="External"/><Relationship Id="rId25" Type="http://schemas.openxmlformats.org/officeDocument/2006/relationships/hyperlink" Target="https://arxiv.org/abs/2006.10214" TargetMode="External"/><Relationship Id="rId33" Type="http://schemas.openxmlformats.org/officeDocument/2006/relationships/hyperlink" Target="https://moe.gov.jo/sites/default/files/edtech_strategy_english_2021.pdf" TargetMode="External"/><Relationship Id="rId38" Type="http://schemas.openxmlformats.org/officeDocument/2006/relationships/hyperlink" Target="https://openaccess.thecvf.com/content/ICCV2023/html/Zhai_Sigmoid_Loss_for_Language_Image_Pre-Training_ICCV_2023_paper.html" TargetMode="External"/><Relationship Id="rId46" Type="http://schemas.openxmlformats.org/officeDocument/2006/relationships/hyperlink" Target="https://sketchfab.com/features" TargetMode="External"/><Relationship Id="rId20" Type="http://schemas.openxmlformats.org/officeDocument/2006/relationships/hyperlink" Target="https://doi.org/10.1002/wcs.132" TargetMode="External"/><Relationship Id="rId41" Type="http://schemas.openxmlformats.org/officeDocument/2006/relationships/hyperlink" Target="https://3d.nih.gov/term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8111</Words>
  <Characters>46233</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Ra'Ed Afifeh</cp:lastModifiedBy>
  <cp:revision>3</cp:revision>
  <dcterms:created xsi:type="dcterms:W3CDTF">2013-12-23T23:15:00Z</dcterms:created>
  <dcterms:modified xsi:type="dcterms:W3CDTF">2026-09-11T22:52:00Z</dcterms:modified>
  <cp:category/>
</cp:coreProperties>
</file>