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6601" w14:textId="349F14EC" w:rsidR="00CE5687" w:rsidRDefault="001036AF" w:rsidP="001036AF">
      <w:pPr>
        <w:pStyle w:val="Overskrift1"/>
        <w:rPr>
          <w:lang w:val="en-US"/>
        </w:rPr>
      </w:pPr>
      <w:r w:rsidRPr="001036AF">
        <w:rPr>
          <w:lang w:val="en-US"/>
        </w:rPr>
        <w:t>Data validation</w:t>
      </w:r>
    </w:p>
    <w:p w14:paraId="55F282EA" w14:textId="06BAD8A4" w:rsidR="001036AF" w:rsidRPr="001036AF" w:rsidRDefault="001036AF" w:rsidP="001036AF">
      <w:pPr>
        <w:rPr>
          <w:lang w:val="en-US"/>
        </w:rPr>
      </w:pPr>
      <w:r>
        <w:rPr>
          <w:lang w:val="en-US"/>
        </w:rPr>
        <w:t>Automated:</w:t>
      </w:r>
    </w:p>
    <w:p w14:paraId="5293757A" w14:textId="0D15C2E3" w:rsidR="001036AF" w:rsidRDefault="001036AF" w:rsidP="001036AF">
      <w:pPr>
        <w:rPr>
          <w:lang w:val="en-US"/>
        </w:rPr>
      </w:pPr>
      <w:r w:rsidRPr="001036AF">
        <w:rPr>
          <w:lang w:val="en-US"/>
        </w:rPr>
        <w:t>Data field to d</w:t>
      </w:r>
      <w:r>
        <w:rPr>
          <w:lang w:val="en-US"/>
        </w:rPr>
        <w:t>ata type validation 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CPRnummer</w:t>
      </w:r>
      <w:proofErr w:type="spellEnd"/>
      <w:r>
        <w:rPr>
          <w:lang w:val="en-US"/>
        </w:rPr>
        <w:t>)</w:t>
      </w:r>
    </w:p>
    <w:p w14:paraId="16E23E9B" w14:textId="4915C9D8" w:rsidR="001036AF" w:rsidRDefault="001036AF" w:rsidP="001036AF">
      <w:pPr>
        <w:rPr>
          <w:lang w:val="en-US"/>
        </w:rPr>
      </w:pPr>
      <w:r>
        <w:rPr>
          <w:lang w:val="en-US"/>
        </w:rPr>
        <w:t>Number of data points</w:t>
      </w:r>
    </w:p>
    <w:p w14:paraId="63ED3B22" w14:textId="358D9192" w:rsidR="001036AF" w:rsidRDefault="001036AF" w:rsidP="001036AF">
      <w:r w:rsidRPr="001036AF">
        <w:t xml:space="preserve">Source </w:t>
      </w:r>
      <w:proofErr w:type="spellStart"/>
      <w:r w:rsidRPr="001036AF">
        <w:t>vs</w:t>
      </w:r>
      <w:proofErr w:type="spellEnd"/>
      <w:r w:rsidRPr="001036AF">
        <w:t xml:space="preserve"> hvad der </w:t>
      </w:r>
      <w:r>
        <w:t>er gemt på database.</w:t>
      </w:r>
    </w:p>
    <w:p w14:paraId="13166E66" w14:textId="5E960928" w:rsidR="001036AF" w:rsidRDefault="001036AF" w:rsidP="001036AF"/>
    <w:p w14:paraId="3CEA3606" w14:textId="565F56DB" w:rsidR="001036AF" w:rsidRDefault="001036AF" w:rsidP="001036AF">
      <w:r>
        <w:t xml:space="preserve">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2293F4A4" w14:textId="4A26CEBE" w:rsidR="001036AF" w:rsidRDefault="001036AF" w:rsidP="001036AF">
      <w:proofErr w:type="spellStart"/>
      <w:r>
        <w:t>Conforming</w:t>
      </w:r>
      <w:proofErr w:type="spellEnd"/>
      <w:r>
        <w:t xml:space="preserve"> and </w:t>
      </w:r>
      <w:proofErr w:type="spellStart"/>
      <w:r>
        <w:t>nonconforming</w:t>
      </w:r>
      <w:proofErr w:type="spellEnd"/>
    </w:p>
    <w:p w14:paraId="4DD61B60" w14:textId="7998FD67" w:rsidR="001036AF" w:rsidRDefault="001036AF" w:rsidP="001036AF">
      <w:pPr>
        <w:rPr>
          <w:lang w:val="en-US"/>
        </w:rPr>
      </w:pPr>
      <w:r w:rsidRPr="001036AF">
        <w:rPr>
          <w:lang w:val="en-US"/>
        </w:rPr>
        <w:t>Row passed, row failed (I</w:t>
      </w:r>
      <w:r>
        <w:rPr>
          <w:lang w:val="en-US"/>
        </w:rPr>
        <w:t>s the row a real country or not?) (Is the email an email?)</w:t>
      </w:r>
    </w:p>
    <w:p w14:paraId="7D3E45E3" w14:textId="590BFDD7" w:rsidR="001036AF" w:rsidRDefault="001036AF" w:rsidP="001036AF">
      <w:pPr>
        <w:rPr>
          <w:lang w:val="en-US"/>
        </w:rPr>
      </w:pPr>
    </w:p>
    <w:p w14:paraId="3C15FBFE" w14:textId="21D6D492" w:rsidR="001036AF" w:rsidRDefault="001036AF" w:rsidP="001036AF">
      <w:pPr>
        <w:rPr>
          <w:lang w:val="en-US"/>
        </w:rPr>
      </w:pPr>
      <w:r>
        <w:rPr>
          <w:lang w:val="en-US"/>
        </w:rPr>
        <w:t>Could only accept passing rows or destroy the entire data set.</w:t>
      </w:r>
    </w:p>
    <w:p w14:paraId="49A5A51A" w14:textId="72BBBBE5" w:rsidR="001036AF" w:rsidRDefault="001036AF" w:rsidP="001036AF">
      <w:pPr>
        <w:rPr>
          <w:lang w:val="en-US"/>
        </w:rPr>
      </w:pPr>
    </w:p>
    <w:p w14:paraId="27243E26" w14:textId="53113416" w:rsidR="001036AF" w:rsidRDefault="001036AF" w:rsidP="001036AF">
      <w:pPr>
        <w:rPr>
          <w:lang w:val="en-US"/>
        </w:rPr>
      </w:pPr>
      <w:r>
        <w:rPr>
          <w:lang w:val="en-US"/>
        </w:rPr>
        <w:t>Data validation techniques.</w:t>
      </w:r>
    </w:p>
    <w:p w14:paraId="56080615" w14:textId="70B2B3E5" w:rsidR="001036AF" w:rsidRPr="001036AF" w:rsidRDefault="001036AF" w:rsidP="001036AF">
      <w:pPr>
        <w:pStyle w:val="Listeafsnit"/>
        <w:numPr>
          <w:ilvl w:val="0"/>
          <w:numId w:val="1"/>
        </w:numPr>
        <w:rPr>
          <w:lang w:val="en-US"/>
        </w:rPr>
      </w:pPr>
      <w:r w:rsidRPr="001036AF">
        <w:rPr>
          <w:lang w:val="en-US"/>
        </w:rPr>
        <w:t>Sampling, spot checks and audits.</w:t>
      </w:r>
    </w:p>
    <w:p w14:paraId="12AC4B5C" w14:textId="30CB011E" w:rsidR="001036AF" w:rsidRDefault="001036AF" w:rsidP="001036AF">
      <w:pPr>
        <w:pStyle w:val="Listeafsnit"/>
        <w:numPr>
          <w:ilvl w:val="0"/>
          <w:numId w:val="1"/>
        </w:numPr>
        <w:rPr>
          <w:lang w:val="en-US"/>
        </w:rPr>
      </w:pPr>
      <w:r w:rsidRPr="001036AF">
        <w:rPr>
          <w:lang w:val="en-US"/>
        </w:rPr>
        <w:t>Cross validation</w:t>
      </w:r>
    </w:p>
    <w:p w14:paraId="76F6A420" w14:textId="6BB03A32" w:rsidR="001036AF" w:rsidRDefault="001036AF" w:rsidP="001036A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expectations (Data analysis judge data)</w:t>
      </w:r>
    </w:p>
    <w:p w14:paraId="62B577A3" w14:textId="1E41C75C" w:rsidR="001036AF" w:rsidRPr="001036AF" w:rsidRDefault="001036AF" w:rsidP="001036A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profiling</w:t>
      </w:r>
    </w:p>
    <w:p w14:paraId="0968570B" w14:textId="77777777" w:rsidR="001036AF" w:rsidRPr="001036AF" w:rsidRDefault="001036AF" w:rsidP="001036AF">
      <w:pPr>
        <w:rPr>
          <w:lang w:val="en-US"/>
        </w:rPr>
      </w:pPr>
    </w:p>
    <w:p w14:paraId="39B073E5" w14:textId="476E6D4B" w:rsidR="001036AF" w:rsidRDefault="00AC201A" w:rsidP="00AC201A">
      <w:pPr>
        <w:pStyle w:val="Overskrift1"/>
        <w:rPr>
          <w:lang w:val="en-US"/>
        </w:rPr>
      </w:pPr>
      <w:r>
        <w:rPr>
          <w:lang w:val="en-US"/>
        </w:rPr>
        <w:t>Cyber Security</w:t>
      </w:r>
    </w:p>
    <w:p w14:paraId="7263B660" w14:textId="2104D326" w:rsidR="00AC201A" w:rsidRDefault="00AC201A" w:rsidP="00AC201A">
      <w:pPr>
        <w:pStyle w:val="Overskrift2"/>
        <w:rPr>
          <w:lang w:val="en-US"/>
        </w:rPr>
      </w:pPr>
      <w:r>
        <w:rPr>
          <w:lang w:val="en-US"/>
        </w:rPr>
        <w:t>Confidentiality</w:t>
      </w:r>
    </w:p>
    <w:p w14:paraId="51251832" w14:textId="010CDEE6" w:rsidR="00AC201A" w:rsidRDefault="00AC201A" w:rsidP="00AC201A">
      <w:pPr>
        <w:rPr>
          <w:lang w:val="en-US"/>
        </w:rPr>
      </w:pPr>
      <w:r>
        <w:rPr>
          <w:lang w:val="en-US"/>
        </w:rPr>
        <w:t>Protects information and systems from unauthorized access.</w:t>
      </w:r>
    </w:p>
    <w:p w14:paraId="65CFC2B8" w14:textId="6E6DEA47" w:rsidR="00925A40" w:rsidRDefault="00925A40" w:rsidP="00AC201A">
      <w:pPr>
        <w:rPr>
          <w:lang w:val="en-US"/>
        </w:rPr>
      </w:pPr>
    </w:p>
    <w:p w14:paraId="09C19E82" w14:textId="13CA39E1" w:rsidR="00925A40" w:rsidRPr="00AC201A" w:rsidRDefault="00925A40" w:rsidP="00AC201A">
      <w:pPr>
        <w:rPr>
          <w:lang w:val="en-US"/>
        </w:rPr>
      </w:pPr>
      <w:r>
        <w:rPr>
          <w:lang w:val="en-US"/>
        </w:rPr>
        <w:t xml:space="preserve">Disclosure attacks seek to undermine confidentiality </w:t>
      </w:r>
    </w:p>
    <w:p w14:paraId="495543D6" w14:textId="4029F6B1" w:rsidR="00AC201A" w:rsidRDefault="00AC201A" w:rsidP="00AC201A">
      <w:pPr>
        <w:pStyle w:val="Overskrift2"/>
        <w:rPr>
          <w:lang w:val="en-US"/>
        </w:rPr>
      </w:pPr>
      <w:r>
        <w:rPr>
          <w:lang w:val="en-US"/>
        </w:rPr>
        <w:t>Availability</w:t>
      </w:r>
    </w:p>
    <w:p w14:paraId="24E9C82F" w14:textId="432FDB52" w:rsidR="00925A40" w:rsidRDefault="00925A40" w:rsidP="00925A40">
      <w:pPr>
        <w:rPr>
          <w:lang w:val="en-US"/>
        </w:rPr>
      </w:pPr>
      <w:r>
        <w:rPr>
          <w:lang w:val="en-US"/>
        </w:rPr>
        <w:t>Ensure that information and systems are available for authorized users when needed.</w:t>
      </w:r>
    </w:p>
    <w:p w14:paraId="1DFDBA6C" w14:textId="29E58EB6" w:rsidR="00C511C7" w:rsidRDefault="00C511C7" w:rsidP="00925A40">
      <w:pPr>
        <w:rPr>
          <w:lang w:val="en-US"/>
        </w:rPr>
      </w:pPr>
    </w:p>
    <w:p w14:paraId="66A0AEE9" w14:textId="4E753627" w:rsidR="00C511C7" w:rsidRPr="00925A40" w:rsidRDefault="00C511C7" w:rsidP="00925A40">
      <w:pPr>
        <w:rPr>
          <w:lang w:val="en-US"/>
        </w:rPr>
      </w:pPr>
      <w:r>
        <w:rPr>
          <w:lang w:val="en-US"/>
        </w:rPr>
        <w:t>Denial attacks seek to undermine availability.</w:t>
      </w:r>
    </w:p>
    <w:p w14:paraId="48CB37E1" w14:textId="66D03F0B" w:rsidR="00AC201A" w:rsidRPr="00AC201A" w:rsidRDefault="00AC201A" w:rsidP="00AC201A">
      <w:pPr>
        <w:pStyle w:val="Overskrift2"/>
        <w:rPr>
          <w:lang w:val="en-US"/>
        </w:rPr>
      </w:pPr>
      <w:r>
        <w:rPr>
          <w:lang w:val="en-US"/>
        </w:rPr>
        <w:t>Integrity</w:t>
      </w:r>
    </w:p>
    <w:p w14:paraId="08FBCA31" w14:textId="77777777" w:rsidR="00925A40" w:rsidRDefault="00925A40" w:rsidP="00925A40">
      <w:pPr>
        <w:rPr>
          <w:lang w:val="en-US"/>
        </w:rPr>
      </w:pPr>
      <w:r>
        <w:rPr>
          <w:lang w:val="en-US"/>
        </w:rPr>
        <w:t>Protects information and systems from unauthorized modification</w:t>
      </w:r>
    </w:p>
    <w:p w14:paraId="3E886243" w14:textId="77777777" w:rsidR="00925A40" w:rsidRDefault="00925A40" w:rsidP="00925A40">
      <w:pPr>
        <w:rPr>
          <w:lang w:val="en-US"/>
        </w:rPr>
      </w:pPr>
    </w:p>
    <w:p w14:paraId="112E817B" w14:textId="3F77BDEE" w:rsidR="00925A40" w:rsidRDefault="00925A40" w:rsidP="00925A40">
      <w:pPr>
        <w:rPr>
          <w:lang w:val="en-US"/>
        </w:rPr>
      </w:pPr>
      <w:r>
        <w:rPr>
          <w:lang w:val="en-US"/>
        </w:rPr>
        <w:t>Alteration attacks seek to undermine integrity</w:t>
      </w:r>
    </w:p>
    <w:p w14:paraId="6FBE2B33" w14:textId="0CF91475" w:rsidR="0079589A" w:rsidRPr="00AC201A" w:rsidRDefault="0079589A" w:rsidP="0079589A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Preservering</w:t>
      </w:r>
      <w:proofErr w:type="spellEnd"/>
      <w:r>
        <w:rPr>
          <w:lang w:val="en-US"/>
        </w:rPr>
        <w:t xml:space="preserve"> data confidentiality</w:t>
      </w:r>
    </w:p>
    <w:p w14:paraId="7F0A4E5A" w14:textId="5D2E04D3" w:rsidR="00AC201A" w:rsidRDefault="0079589A" w:rsidP="001036AF">
      <w:pPr>
        <w:rPr>
          <w:lang w:val="en-US"/>
        </w:rPr>
      </w:pPr>
      <w:r>
        <w:rPr>
          <w:lang w:val="en-US"/>
        </w:rPr>
        <w:t>Access control is the primary way to limit this.</w:t>
      </w:r>
    </w:p>
    <w:p w14:paraId="497BF52F" w14:textId="3F17E01B" w:rsidR="0079589A" w:rsidRDefault="00BB13F0" w:rsidP="001036AF">
      <w:pPr>
        <w:rPr>
          <w:lang w:val="en-US"/>
        </w:rPr>
      </w:pPr>
      <w:r>
        <w:rPr>
          <w:lang w:val="en-US"/>
        </w:rPr>
        <w:t xml:space="preserve">Access controls restrict users from accessing </w:t>
      </w:r>
      <w:proofErr w:type="spellStart"/>
      <w:r>
        <w:rPr>
          <w:lang w:val="en-US"/>
        </w:rPr>
        <w:t>sensitivie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information  without</w:t>
      </w:r>
      <w:proofErr w:type="gramEnd"/>
      <w:r>
        <w:rPr>
          <w:lang w:val="en-US"/>
        </w:rPr>
        <w:t xml:space="preserve"> permission.</w:t>
      </w:r>
    </w:p>
    <w:p w14:paraId="11FD317F" w14:textId="396085C4" w:rsidR="00BB13F0" w:rsidRDefault="00BB13F0" w:rsidP="001036AF">
      <w:pPr>
        <w:rPr>
          <w:lang w:val="en-US"/>
        </w:rPr>
      </w:pPr>
    </w:p>
    <w:p w14:paraId="46F8859F" w14:textId="3C6F8010" w:rsidR="00BB13F0" w:rsidRDefault="00BB13F0" w:rsidP="001036AF">
      <w:pPr>
        <w:rPr>
          <w:lang w:val="en-US"/>
        </w:rPr>
      </w:pPr>
      <w:r>
        <w:rPr>
          <w:lang w:val="en-US"/>
        </w:rPr>
        <w:t xml:space="preserve">Encryption is also an important </w:t>
      </w:r>
      <w:proofErr w:type="gramStart"/>
      <w:r>
        <w:rPr>
          <w:lang w:val="en-US"/>
        </w:rPr>
        <w:t>security..</w:t>
      </w:r>
      <w:proofErr w:type="gramEnd"/>
      <w:r>
        <w:rPr>
          <w:lang w:val="en-US"/>
        </w:rPr>
        <w:t xml:space="preserve"> </w:t>
      </w:r>
    </w:p>
    <w:p w14:paraId="1C90ADF9" w14:textId="6524549D" w:rsidR="00BB13F0" w:rsidRDefault="00BB13F0" w:rsidP="001036AF">
      <w:pPr>
        <w:rPr>
          <w:lang w:val="en-US"/>
        </w:rPr>
      </w:pPr>
      <w:r>
        <w:rPr>
          <w:lang w:val="en-US"/>
        </w:rPr>
        <w:t>Encryption protects information from unauthorized access.</w:t>
      </w:r>
    </w:p>
    <w:p w14:paraId="3DCEECBC" w14:textId="2B617DF0" w:rsidR="00BB13F0" w:rsidRDefault="00BB13F0" w:rsidP="001036AF">
      <w:pPr>
        <w:rPr>
          <w:lang w:val="en-US"/>
        </w:rPr>
      </w:pPr>
      <w:r>
        <w:rPr>
          <w:lang w:val="en-US"/>
        </w:rPr>
        <w:t>Encryption protects data at rest.</w:t>
      </w:r>
    </w:p>
    <w:p w14:paraId="7CF72644" w14:textId="6D0E6740" w:rsidR="00BB13F0" w:rsidRDefault="00BB13F0" w:rsidP="00BB13F0">
      <w:pPr>
        <w:rPr>
          <w:lang w:val="en-US"/>
        </w:rPr>
      </w:pPr>
      <w:r>
        <w:rPr>
          <w:lang w:val="en-US"/>
        </w:rPr>
        <w:t>Encryption protects both data in motion and data in rest.</w:t>
      </w:r>
    </w:p>
    <w:p w14:paraId="5C9BF69D" w14:textId="6650C252" w:rsidR="00B65A4E" w:rsidRDefault="00B65A4E" w:rsidP="00BB13F0">
      <w:pPr>
        <w:rPr>
          <w:lang w:val="en-US"/>
        </w:rPr>
      </w:pPr>
    </w:p>
    <w:p w14:paraId="433BA319" w14:textId="12101484" w:rsidR="00B65A4E" w:rsidRDefault="00B65A4E" w:rsidP="00BB13F0">
      <w:pPr>
        <w:rPr>
          <w:lang w:val="en-US"/>
        </w:rPr>
      </w:pPr>
      <w:r>
        <w:rPr>
          <w:lang w:val="en-US"/>
        </w:rPr>
        <w:t>Data sanitization techniques:</w:t>
      </w:r>
    </w:p>
    <w:p w14:paraId="0DEFC487" w14:textId="48A8A480" w:rsidR="00B65A4E" w:rsidRDefault="005A4848" w:rsidP="00B65A4E">
      <w:pPr>
        <w:pStyle w:val="Listeafsnit"/>
        <w:numPr>
          <w:ilvl w:val="0"/>
          <w:numId w:val="3"/>
        </w:numPr>
        <w:rPr>
          <w:lang w:val="en-US"/>
        </w:rPr>
      </w:pPr>
      <w:r w:rsidRPr="002013A9">
        <w:rPr>
          <w:b/>
          <w:bCs/>
          <w:lang w:val="en-US"/>
        </w:rPr>
        <w:t>Clearing</w:t>
      </w:r>
      <w:r>
        <w:rPr>
          <w:lang w:val="en-US"/>
        </w:rPr>
        <w:t xml:space="preserve"> overwrites sensitive information to frustrate central analysis</w:t>
      </w:r>
    </w:p>
    <w:p w14:paraId="08BB9D18" w14:textId="4FAD10AB" w:rsidR="005A4848" w:rsidRDefault="002013A9" w:rsidP="00B65A4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Purging uses more advanced techniques to frustrate laboratory analysis.</w:t>
      </w:r>
    </w:p>
    <w:p w14:paraId="3D6540D2" w14:textId="707483D0" w:rsidR="002013A9" w:rsidRDefault="002013A9" w:rsidP="002013A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Might use cryptography to frustrate.</w:t>
      </w:r>
    </w:p>
    <w:p w14:paraId="32C0462E" w14:textId="0AB41CED" w:rsidR="002013A9" w:rsidRPr="009D0BF1" w:rsidRDefault="002013A9" w:rsidP="002013A9">
      <w:pPr>
        <w:pStyle w:val="Listeafsnit"/>
        <w:numPr>
          <w:ilvl w:val="0"/>
          <w:numId w:val="3"/>
        </w:numPr>
        <w:rPr>
          <w:b/>
          <w:bCs/>
          <w:lang w:val="en-US"/>
        </w:rPr>
      </w:pPr>
      <w:r w:rsidRPr="002013A9">
        <w:rPr>
          <w:b/>
          <w:bCs/>
          <w:lang w:val="en-US"/>
        </w:rPr>
        <w:t>Destroying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completely obliterates the media through shredding, pulverization, melting and burning</w:t>
      </w:r>
      <w:r w:rsidR="009D0BF1">
        <w:rPr>
          <w:lang w:val="en-US"/>
        </w:rPr>
        <w:t xml:space="preserve"> (</w:t>
      </w:r>
      <w:proofErr w:type="gramStart"/>
      <w:r w:rsidR="009D0BF1">
        <w:rPr>
          <w:lang w:val="en-US"/>
        </w:rPr>
        <w:t>Cant</w:t>
      </w:r>
      <w:proofErr w:type="gramEnd"/>
      <w:r w:rsidR="009D0BF1">
        <w:rPr>
          <w:lang w:val="en-US"/>
        </w:rPr>
        <w:t xml:space="preserve"> ever reuse the data)</w:t>
      </w:r>
    </w:p>
    <w:p w14:paraId="3AC66E24" w14:textId="6F7A7754" w:rsidR="009D0BF1" w:rsidRDefault="009D0BF1" w:rsidP="009D0BF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C8013A0" wp14:editId="7137C378">
            <wp:extent cx="6120130" cy="6341745"/>
            <wp:effectExtent l="0" t="0" r="0" b="1905"/>
            <wp:docPr id="1" name="Billede 1" descr="Data wipe standard NIST 800-88 — R2 Consultants R2 Consul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ipe standard NIST 800-88 — R2 Consultants R2 Consulta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D4F1" w14:textId="77777777" w:rsidR="001C1482" w:rsidRPr="009D0BF1" w:rsidRDefault="001C1482" w:rsidP="009D0BF1">
      <w:pPr>
        <w:rPr>
          <w:b/>
          <w:bCs/>
          <w:lang w:val="en-US"/>
        </w:rPr>
      </w:pPr>
    </w:p>
    <w:p w14:paraId="549DFA1A" w14:textId="77777777" w:rsidR="002013A9" w:rsidRPr="002013A9" w:rsidRDefault="002013A9" w:rsidP="002013A9">
      <w:pPr>
        <w:rPr>
          <w:lang w:val="en-US"/>
        </w:rPr>
      </w:pPr>
    </w:p>
    <w:sectPr w:rsidR="002013A9" w:rsidRPr="002013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304"/>
    <w:multiLevelType w:val="hybridMultilevel"/>
    <w:tmpl w:val="26A60A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674"/>
    <w:multiLevelType w:val="hybridMultilevel"/>
    <w:tmpl w:val="09BE0856"/>
    <w:lvl w:ilvl="0" w:tplc="4E8483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066"/>
    <w:multiLevelType w:val="hybridMultilevel"/>
    <w:tmpl w:val="75BC079A"/>
    <w:lvl w:ilvl="0" w:tplc="FC0617F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61530">
    <w:abstractNumId w:val="0"/>
  </w:num>
  <w:num w:numId="2" w16cid:durableId="1168791991">
    <w:abstractNumId w:val="2"/>
  </w:num>
  <w:num w:numId="3" w16cid:durableId="132246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AF"/>
    <w:rsid w:val="001036AF"/>
    <w:rsid w:val="001C1482"/>
    <w:rsid w:val="002013A9"/>
    <w:rsid w:val="005A4848"/>
    <w:rsid w:val="0079589A"/>
    <w:rsid w:val="00925A40"/>
    <w:rsid w:val="009D0BF1"/>
    <w:rsid w:val="00AC201A"/>
    <w:rsid w:val="00B65A4E"/>
    <w:rsid w:val="00BB13F0"/>
    <w:rsid w:val="00C511C7"/>
    <w:rsid w:val="00C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2059"/>
  <w15:chartTrackingRefBased/>
  <w15:docId w15:val="{4568F11F-2DE2-4845-97B6-01D22411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2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036A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C2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9</cp:revision>
  <dcterms:created xsi:type="dcterms:W3CDTF">2022-05-02T08:04:00Z</dcterms:created>
  <dcterms:modified xsi:type="dcterms:W3CDTF">2022-05-02T08:51:00Z</dcterms:modified>
</cp:coreProperties>
</file>