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75D9FE7F" w:rsidR="00E66350" w:rsidRDefault="009A11B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Exception Handling</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75D9FE7F" w:rsidR="00E66350" w:rsidRDefault="009A11B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Exception Handling</w:t>
                            </w:r>
                            <w:r w:rsidR="00E27AD6">
                              <w:rPr>
                                <w:rFonts w:asciiTheme="majorHAnsi" w:eastAsiaTheme="majorEastAsia" w:hAnsiTheme="majorHAnsi" w:cstheme="majorBidi"/>
                                <w:color w:val="FFFFFF" w:themeColor="background1"/>
                                <w:sz w:val="84"/>
                                <w:szCs w:val="84"/>
                              </w:rPr>
                              <w:tab/>
                            </w:r>
                            <w:r w:rsidR="00E27AD6">
                              <w:rPr>
                                <w:rFonts w:asciiTheme="majorHAnsi" w:eastAsiaTheme="majorEastAsia" w:hAnsiTheme="majorHAnsi" w:cstheme="majorBidi"/>
                                <w:color w:val="FFFFFF" w:themeColor="background1"/>
                                <w:sz w:val="84"/>
                                <w:szCs w:val="84"/>
                              </w:rPr>
                              <w:tab/>
                            </w:r>
                          </w:p>
                          <w:p w14:paraId="6F4F9DD8" w14:textId="06962912" w:rsidR="00E66350" w:rsidRDefault="00AB3772">
                            <w:pPr>
                              <w:pStyle w:val="NoSpacing"/>
                              <w:rPr>
                                <w:color w:val="FFFFFF" w:themeColor="background1"/>
                                <w:sz w:val="28"/>
                                <w:szCs w:val="28"/>
                              </w:rPr>
                            </w:pPr>
                            <w:r>
                              <w:rPr>
                                <w:color w:val="FFFFFF" w:themeColor="background1"/>
                                <w:sz w:val="28"/>
                                <w:szCs w:val="28"/>
                              </w:rPr>
                              <w:t>ASP</w:t>
                            </w:r>
                            <w:r w:rsidR="009D1E8B">
                              <w:rPr>
                                <w:color w:val="FFFFFF" w:themeColor="background1"/>
                                <w:sz w:val="28"/>
                                <w:szCs w:val="28"/>
                              </w:rPr>
                              <w:t xml:space="preserve"> .NET Core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0F20E9" w:rsidRPr="00AE3DFE" w14:paraId="4D1E3EF6" w14:textId="77777777" w:rsidTr="00315F3C">
        <w:tc>
          <w:tcPr>
            <w:tcW w:w="1129" w:type="dxa"/>
          </w:tcPr>
          <w:p w14:paraId="500E0118" w14:textId="0CEC43C3" w:rsidR="000F20E9" w:rsidRPr="00AB3772" w:rsidRDefault="000F20E9" w:rsidP="000F20E9">
            <w:pPr>
              <w:jc w:val="both"/>
              <w:rPr>
                <w:rFonts w:ascii="Cascadia Code" w:hAnsi="Cascadia Code" w:cs="Cascadia Code"/>
              </w:rPr>
            </w:pPr>
            <w:bookmarkStart w:id="0" w:name="_Hlk150464133"/>
            <w:r w:rsidRPr="00AB3772">
              <w:rPr>
                <w:rFonts w:ascii="Cascadia Code" w:hAnsi="Cascadia Code" w:cs="Cascadia Code"/>
              </w:rPr>
              <w:t>1</w:t>
            </w:r>
          </w:p>
        </w:tc>
        <w:tc>
          <w:tcPr>
            <w:tcW w:w="4678" w:type="dxa"/>
            <w:vAlign w:val="bottom"/>
          </w:tcPr>
          <w:p w14:paraId="444CCEA9" w14:textId="3EA35E1F" w:rsidR="000F20E9" w:rsidRPr="000F20E9" w:rsidRDefault="000F20E9" w:rsidP="000F20E9">
            <w:pPr>
              <w:jc w:val="both"/>
              <w:rPr>
                <w:rFonts w:ascii="Cascadia Code" w:hAnsi="Cascadia Code" w:cs="Cascadia Code"/>
              </w:rPr>
            </w:pPr>
            <w:proofErr w:type="spellStart"/>
            <w:r w:rsidRPr="000F20E9">
              <w:rPr>
                <w:rFonts w:ascii="Cascadia Code" w:hAnsi="Cascadia Code" w:cs="Calibri"/>
                <w:color w:val="000000"/>
              </w:rPr>
              <w:t>UseDeveloperExceptionPage</w:t>
            </w:r>
            <w:proofErr w:type="spellEnd"/>
          </w:p>
        </w:tc>
        <w:tc>
          <w:tcPr>
            <w:tcW w:w="1843" w:type="dxa"/>
          </w:tcPr>
          <w:p w14:paraId="51A0F42C" w14:textId="52636EB7" w:rsidR="000F20E9" w:rsidRPr="00AE3DFE" w:rsidRDefault="000F20E9" w:rsidP="000F20E9">
            <w:pPr>
              <w:jc w:val="both"/>
              <w:rPr>
                <w:rFonts w:ascii="Cascadia Code" w:hAnsi="Cascadia Code" w:cs="Cascadia Code"/>
              </w:rPr>
            </w:pPr>
          </w:p>
        </w:tc>
        <w:tc>
          <w:tcPr>
            <w:tcW w:w="1366" w:type="dxa"/>
          </w:tcPr>
          <w:p w14:paraId="26C42077" w14:textId="22B9A85D" w:rsidR="000F20E9" w:rsidRPr="00AE3DFE" w:rsidRDefault="000F20E9" w:rsidP="000F20E9">
            <w:pPr>
              <w:jc w:val="both"/>
              <w:rPr>
                <w:rFonts w:ascii="Cascadia Code" w:hAnsi="Cascadia Code" w:cs="Cascadia Code"/>
              </w:rPr>
            </w:pPr>
          </w:p>
        </w:tc>
      </w:tr>
      <w:tr w:rsidR="000F20E9" w:rsidRPr="00AE3DFE" w14:paraId="06D90FA9" w14:textId="77777777" w:rsidTr="00315F3C">
        <w:tc>
          <w:tcPr>
            <w:tcW w:w="1129" w:type="dxa"/>
          </w:tcPr>
          <w:p w14:paraId="1C623305" w14:textId="012AA88B" w:rsidR="000F20E9" w:rsidRPr="00AB3772" w:rsidRDefault="000F20E9" w:rsidP="000F20E9">
            <w:pPr>
              <w:jc w:val="both"/>
              <w:rPr>
                <w:rFonts w:ascii="Cascadia Code" w:hAnsi="Cascadia Code" w:cs="Cascadia Code"/>
              </w:rPr>
            </w:pPr>
            <w:r w:rsidRPr="00AB3772">
              <w:rPr>
                <w:rFonts w:ascii="Cascadia Code" w:hAnsi="Cascadia Code" w:cs="Cascadia Code"/>
              </w:rPr>
              <w:t>2</w:t>
            </w:r>
          </w:p>
        </w:tc>
        <w:tc>
          <w:tcPr>
            <w:tcW w:w="4678" w:type="dxa"/>
            <w:vAlign w:val="bottom"/>
          </w:tcPr>
          <w:p w14:paraId="7E4BFD83" w14:textId="75F0A81D" w:rsidR="000F20E9" w:rsidRPr="000F20E9" w:rsidRDefault="000F20E9" w:rsidP="000F20E9">
            <w:pPr>
              <w:jc w:val="both"/>
              <w:rPr>
                <w:rFonts w:ascii="Cascadia Code" w:hAnsi="Cascadia Code" w:cs="Cascadia Code"/>
              </w:rPr>
            </w:pPr>
            <w:proofErr w:type="spellStart"/>
            <w:r w:rsidRPr="000F20E9">
              <w:rPr>
                <w:rFonts w:ascii="Cascadia Code" w:hAnsi="Cascadia Code" w:cs="Calibri"/>
                <w:color w:val="000000"/>
              </w:rPr>
              <w:t>UseExceptionHandler</w:t>
            </w:r>
            <w:proofErr w:type="spellEnd"/>
          </w:p>
        </w:tc>
        <w:tc>
          <w:tcPr>
            <w:tcW w:w="1843" w:type="dxa"/>
          </w:tcPr>
          <w:p w14:paraId="44497B5B" w14:textId="4B9B3CD8" w:rsidR="000F20E9" w:rsidRPr="00AE3DFE" w:rsidRDefault="000F20E9" w:rsidP="000F20E9">
            <w:pPr>
              <w:jc w:val="both"/>
              <w:rPr>
                <w:rFonts w:ascii="Cascadia Code" w:hAnsi="Cascadia Code" w:cs="Cascadia Code"/>
              </w:rPr>
            </w:pPr>
          </w:p>
        </w:tc>
        <w:tc>
          <w:tcPr>
            <w:tcW w:w="1366" w:type="dxa"/>
          </w:tcPr>
          <w:p w14:paraId="520E3A22" w14:textId="477CC94F" w:rsidR="000F20E9" w:rsidRPr="00AE3DFE" w:rsidRDefault="000F20E9" w:rsidP="000F20E9">
            <w:pPr>
              <w:jc w:val="both"/>
              <w:rPr>
                <w:rFonts w:ascii="Cascadia Code" w:hAnsi="Cascadia Code" w:cs="Cascadia Code"/>
              </w:rPr>
            </w:pPr>
          </w:p>
        </w:tc>
      </w:tr>
    </w:tbl>
    <w:bookmarkEnd w:id="0"/>
    <w:p w14:paraId="43419684" w14:textId="5B2C7168" w:rsidR="00EE5271" w:rsidRPr="00AE3DFE" w:rsidRDefault="00EE5271" w:rsidP="009A5265">
      <w:pPr>
        <w:jc w:val="center"/>
        <w:rPr>
          <w:rFonts w:ascii="Cascadia Code" w:hAnsi="Cascadia Code" w:cs="Cascadia Code"/>
          <w:sz w:val="44"/>
          <w:szCs w:val="44"/>
          <w:u w:val="single"/>
        </w:rPr>
      </w:pPr>
      <w:r w:rsidRPr="00AE3DFE">
        <w:rPr>
          <w:rFonts w:ascii="Cascadia Code" w:hAnsi="Cascadia Code" w:cs="Cascadia Code"/>
          <w:sz w:val="44"/>
          <w:szCs w:val="44"/>
          <w:u w:val="single"/>
        </w:rPr>
        <w:t>Table of Contents</w:t>
      </w:r>
    </w:p>
    <w:p w14:paraId="62EB3E6C" w14:textId="77777777" w:rsidR="00EE5271" w:rsidRPr="00AE3DFE" w:rsidRDefault="00EE5271" w:rsidP="00B24D96">
      <w:pPr>
        <w:jc w:val="both"/>
        <w:rPr>
          <w:rFonts w:ascii="Cascadia Code" w:hAnsi="Cascadia Code" w:cs="Cascadia Code"/>
          <w:sz w:val="44"/>
          <w:szCs w:val="44"/>
        </w:rPr>
      </w:pPr>
    </w:p>
    <w:p w14:paraId="4CFE5CF3" w14:textId="77777777" w:rsidR="000F20E9" w:rsidRDefault="000F20E9" w:rsidP="000F20E9">
      <w:pPr>
        <w:jc w:val="both"/>
        <w:rPr>
          <w:rFonts w:ascii="Cascadia Code" w:hAnsi="Cascadia Code" w:cs="Cascadia Code"/>
          <w:sz w:val="44"/>
          <w:szCs w:val="44"/>
        </w:rPr>
      </w:pPr>
    </w:p>
    <w:p w14:paraId="2F0A310D" w14:textId="77777777" w:rsidR="000F20E9" w:rsidRDefault="000F20E9" w:rsidP="000F20E9">
      <w:pPr>
        <w:jc w:val="both"/>
        <w:rPr>
          <w:rFonts w:ascii="Cascadia Code" w:hAnsi="Cascadia Code" w:cs="Cascadia Code"/>
          <w:sz w:val="44"/>
          <w:szCs w:val="44"/>
        </w:rPr>
      </w:pPr>
    </w:p>
    <w:p w14:paraId="2687B485" w14:textId="77777777" w:rsidR="000F20E9" w:rsidRDefault="000F20E9" w:rsidP="000F20E9">
      <w:pPr>
        <w:jc w:val="both"/>
        <w:rPr>
          <w:rFonts w:ascii="Cascadia Code" w:hAnsi="Cascadia Code" w:cs="Cascadia Code"/>
          <w:sz w:val="44"/>
          <w:szCs w:val="44"/>
        </w:rPr>
      </w:pPr>
    </w:p>
    <w:p w14:paraId="0DE8658E" w14:textId="77777777" w:rsidR="000F20E9" w:rsidRDefault="000F20E9" w:rsidP="000F20E9">
      <w:pPr>
        <w:jc w:val="both"/>
        <w:rPr>
          <w:rFonts w:ascii="Cascadia Code" w:hAnsi="Cascadia Code" w:cs="Cascadia Code"/>
          <w:sz w:val="44"/>
          <w:szCs w:val="44"/>
        </w:rPr>
      </w:pPr>
    </w:p>
    <w:p w14:paraId="5AF0F0A3" w14:textId="77777777" w:rsidR="000F20E9" w:rsidRDefault="000F20E9" w:rsidP="000F20E9">
      <w:pPr>
        <w:jc w:val="both"/>
        <w:rPr>
          <w:rFonts w:ascii="Cascadia Code" w:hAnsi="Cascadia Code" w:cs="Cascadia Code"/>
          <w:sz w:val="44"/>
          <w:szCs w:val="44"/>
        </w:rPr>
      </w:pPr>
    </w:p>
    <w:p w14:paraId="5C17FC5F" w14:textId="77777777" w:rsidR="000F20E9" w:rsidRDefault="000F20E9" w:rsidP="000F20E9">
      <w:pPr>
        <w:jc w:val="both"/>
        <w:rPr>
          <w:rFonts w:ascii="Cascadia Code" w:hAnsi="Cascadia Code" w:cs="Cascadia Code"/>
          <w:sz w:val="44"/>
          <w:szCs w:val="44"/>
        </w:rPr>
      </w:pPr>
    </w:p>
    <w:p w14:paraId="049CBFC3" w14:textId="77777777" w:rsidR="000F20E9" w:rsidRDefault="000F20E9" w:rsidP="000F20E9">
      <w:pPr>
        <w:jc w:val="both"/>
        <w:rPr>
          <w:rFonts w:ascii="Cascadia Code" w:hAnsi="Cascadia Code" w:cs="Cascadia Code"/>
          <w:sz w:val="44"/>
          <w:szCs w:val="44"/>
        </w:rPr>
      </w:pPr>
    </w:p>
    <w:p w14:paraId="0CEC1708" w14:textId="77777777" w:rsidR="000F20E9" w:rsidRDefault="000F20E9" w:rsidP="000F20E9">
      <w:pPr>
        <w:jc w:val="both"/>
        <w:rPr>
          <w:rFonts w:ascii="Cascadia Code" w:hAnsi="Cascadia Code" w:cs="Cascadia Code"/>
          <w:sz w:val="44"/>
          <w:szCs w:val="44"/>
        </w:rPr>
      </w:pPr>
    </w:p>
    <w:p w14:paraId="198B6AF3" w14:textId="77777777" w:rsidR="000F20E9" w:rsidRDefault="000F20E9" w:rsidP="000F20E9">
      <w:pPr>
        <w:jc w:val="both"/>
        <w:rPr>
          <w:rFonts w:ascii="Cascadia Code" w:hAnsi="Cascadia Code" w:cs="Cascadia Code"/>
          <w:sz w:val="44"/>
          <w:szCs w:val="44"/>
        </w:rPr>
      </w:pPr>
    </w:p>
    <w:p w14:paraId="5AFE5EA4" w14:textId="77777777" w:rsidR="000F20E9" w:rsidRDefault="000F20E9" w:rsidP="000F20E9">
      <w:pPr>
        <w:jc w:val="both"/>
        <w:rPr>
          <w:rFonts w:ascii="Cascadia Code" w:hAnsi="Cascadia Code" w:cs="Cascadia Code"/>
          <w:sz w:val="44"/>
          <w:szCs w:val="44"/>
        </w:rPr>
      </w:pPr>
    </w:p>
    <w:p w14:paraId="689ED7E6" w14:textId="77777777" w:rsidR="000F20E9" w:rsidRDefault="000F20E9" w:rsidP="000F20E9">
      <w:pPr>
        <w:jc w:val="both"/>
        <w:rPr>
          <w:rFonts w:ascii="Cascadia Code" w:hAnsi="Cascadia Code" w:cs="Cascadia Code"/>
          <w:sz w:val="44"/>
          <w:szCs w:val="44"/>
        </w:rPr>
      </w:pPr>
    </w:p>
    <w:p w14:paraId="560E95FB" w14:textId="77777777" w:rsidR="000F20E9" w:rsidRDefault="000F20E9" w:rsidP="000F20E9">
      <w:pPr>
        <w:jc w:val="both"/>
        <w:rPr>
          <w:rFonts w:ascii="Cascadia Code" w:hAnsi="Cascadia Code" w:cs="Cascadia Code"/>
          <w:sz w:val="44"/>
          <w:szCs w:val="44"/>
        </w:rPr>
      </w:pPr>
    </w:p>
    <w:p w14:paraId="7AEE2AEF" w14:textId="77777777" w:rsidR="000F20E9" w:rsidRDefault="000F20E9" w:rsidP="000F20E9">
      <w:pPr>
        <w:jc w:val="both"/>
        <w:rPr>
          <w:rFonts w:ascii="Cascadia Code" w:hAnsi="Cascadia Code" w:cs="Cascadia Code"/>
          <w:sz w:val="44"/>
          <w:szCs w:val="44"/>
        </w:rPr>
      </w:pPr>
    </w:p>
    <w:p w14:paraId="6A46CB7F" w14:textId="77777777" w:rsidR="000F20E9" w:rsidRDefault="000F20E9" w:rsidP="000F20E9">
      <w:pPr>
        <w:jc w:val="both"/>
        <w:rPr>
          <w:rFonts w:ascii="Cascadia Code" w:hAnsi="Cascadia Code" w:cs="Cascadia Code"/>
          <w:sz w:val="44"/>
          <w:szCs w:val="44"/>
        </w:rPr>
      </w:pPr>
    </w:p>
    <w:p w14:paraId="5D8172E5" w14:textId="77777777" w:rsidR="000F20E9" w:rsidRDefault="000F20E9" w:rsidP="000F20E9">
      <w:pPr>
        <w:jc w:val="both"/>
        <w:rPr>
          <w:rFonts w:ascii="Cascadia Code" w:hAnsi="Cascadia Code" w:cs="Cascadia Code"/>
          <w:sz w:val="44"/>
          <w:szCs w:val="44"/>
        </w:rPr>
      </w:pPr>
    </w:p>
    <w:p w14:paraId="05A70259" w14:textId="77777777" w:rsidR="000F20E9" w:rsidRDefault="000F20E9" w:rsidP="000F20E9">
      <w:pPr>
        <w:jc w:val="both"/>
        <w:rPr>
          <w:rFonts w:ascii="Cascadia Code" w:hAnsi="Cascadia Code" w:cs="Cascadia Code"/>
          <w:sz w:val="44"/>
          <w:szCs w:val="44"/>
        </w:rPr>
      </w:pPr>
    </w:p>
    <w:p w14:paraId="2AB04A64" w14:textId="77777777" w:rsidR="000F20E9" w:rsidRPr="000F20E9" w:rsidRDefault="000F20E9" w:rsidP="000F20E9">
      <w:pPr>
        <w:jc w:val="both"/>
        <w:rPr>
          <w:rFonts w:ascii="Cascadia Code" w:hAnsi="Cascadia Code" w:cs="Cascadia Code"/>
          <w:sz w:val="44"/>
          <w:szCs w:val="44"/>
        </w:rPr>
      </w:pPr>
      <w:proofErr w:type="spellStart"/>
      <w:r w:rsidRPr="000F20E9">
        <w:rPr>
          <w:rFonts w:ascii="Cascadia Code" w:hAnsi="Cascadia Code" w:cs="Cascadia Code"/>
          <w:sz w:val="44"/>
          <w:szCs w:val="44"/>
        </w:rPr>
        <w:lastRenderedPageBreak/>
        <w:t>UseDeveloperExceptionPage</w:t>
      </w:r>
      <w:proofErr w:type="spellEnd"/>
    </w:p>
    <w:p w14:paraId="3ECB2431" w14:textId="4FA8F094" w:rsidR="00E60BF7" w:rsidRPr="00E60BF7" w:rsidRDefault="00C068A3" w:rsidP="00E60BF7">
      <w:pPr>
        <w:jc w:val="both"/>
        <w:rPr>
          <w:rFonts w:ascii="Cascadia Code" w:hAnsi="Cascadia Code" w:cs="Cascadia Code"/>
          <w:sz w:val="24"/>
          <w:szCs w:val="24"/>
        </w:rPr>
      </w:pPr>
      <w:r>
        <w:rPr>
          <w:rFonts w:ascii="Cascadia Code" w:hAnsi="Cascadia Code" w:cs="Cascadia Code"/>
          <w:sz w:val="24"/>
          <w:szCs w:val="24"/>
        </w:rPr>
        <w:t>M</w:t>
      </w:r>
      <w:r w:rsidR="00E60BF7" w:rsidRPr="00E60BF7">
        <w:rPr>
          <w:rFonts w:ascii="Cascadia Code" w:hAnsi="Cascadia Code" w:cs="Cascadia Code"/>
          <w:sz w:val="24"/>
          <w:szCs w:val="24"/>
        </w:rPr>
        <w:t>iddleware component that provides detailed error information during development.</w:t>
      </w:r>
    </w:p>
    <w:p w14:paraId="2DF64C82" w14:textId="77777777" w:rsidR="00E60BF7" w:rsidRDefault="00E60BF7" w:rsidP="00E60BF7">
      <w:pPr>
        <w:numPr>
          <w:ilvl w:val="0"/>
          <w:numId w:val="38"/>
        </w:numPr>
        <w:jc w:val="both"/>
        <w:rPr>
          <w:rFonts w:ascii="Cascadia Code" w:hAnsi="Cascadia Code" w:cs="Cascadia Code"/>
          <w:sz w:val="24"/>
          <w:szCs w:val="24"/>
        </w:rPr>
      </w:pPr>
      <w:r w:rsidRPr="00E60BF7">
        <w:rPr>
          <w:rFonts w:ascii="Cascadia Code" w:hAnsi="Cascadia Code" w:cs="Cascadia Code"/>
          <w:b/>
          <w:bCs/>
          <w:sz w:val="24"/>
          <w:szCs w:val="24"/>
        </w:rPr>
        <w:t>Purpose</w:t>
      </w:r>
      <w:r w:rsidRPr="00E60BF7">
        <w:rPr>
          <w:rFonts w:ascii="Cascadia Code" w:hAnsi="Cascadia Code" w:cs="Cascadia Code"/>
          <w:sz w:val="24"/>
          <w:szCs w:val="24"/>
        </w:rPr>
        <w:t>:</w:t>
      </w:r>
    </w:p>
    <w:p w14:paraId="12383097" w14:textId="689AC7D3" w:rsidR="00E60BF7" w:rsidRPr="00E60BF7" w:rsidRDefault="00E60BF7" w:rsidP="00E60BF7">
      <w:pPr>
        <w:ind w:left="720"/>
        <w:jc w:val="both"/>
        <w:rPr>
          <w:rFonts w:ascii="Cascadia Code" w:hAnsi="Cascadia Code" w:cs="Cascadia Code"/>
          <w:sz w:val="24"/>
          <w:szCs w:val="24"/>
        </w:rPr>
      </w:pPr>
      <w:r>
        <w:rPr>
          <w:rFonts w:ascii="Cascadia Code" w:hAnsi="Cascadia Code" w:cs="Cascadia Code"/>
          <w:sz w:val="24"/>
          <w:szCs w:val="24"/>
        </w:rPr>
        <w:t>T</w:t>
      </w:r>
      <w:r w:rsidRPr="00E60BF7">
        <w:rPr>
          <w:rFonts w:ascii="Cascadia Code" w:hAnsi="Cascadia Code" w:cs="Cascadia Code"/>
          <w:sz w:val="24"/>
          <w:szCs w:val="24"/>
        </w:rPr>
        <w:t>o display detailed information about exceptions that occur in the application, aiding developers in diagnosing and fixing errors quickly.</w:t>
      </w:r>
    </w:p>
    <w:p w14:paraId="05633D22" w14:textId="77777777" w:rsidR="00B90CE9" w:rsidRDefault="00E60BF7" w:rsidP="00E60BF7">
      <w:pPr>
        <w:numPr>
          <w:ilvl w:val="0"/>
          <w:numId w:val="38"/>
        </w:numPr>
        <w:jc w:val="both"/>
        <w:rPr>
          <w:rFonts w:ascii="Cascadia Code" w:hAnsi="Cascadia Code" w:cs="Cascadia Code"/>
          <w:sz w:val="24"/>
          <w:szCs w:val="24"/>
        </w:rPr>
      </w:pPr>
      <w:r w:rsidRPr="00E60BF7">
        <w:rPr>
          <w:rFonts w:ascii="Cascadia Code" w:hAnsi="Cascadia Code" w:cs="Cascadia Code"/>
          <w:b/>
          <w:bCs/>
          <w:sz w:val="24"/>
          <w:szCs w:val="24"/>
        </w:rPr>
        <w:t>Development Environment</w:t>
      </w:r>
      <w:r w:rsidRPr="00E60BF7">
        <w:rPr>
          <w:rFonts w:ascii="Cascadia Code" w:hAnsi="Cascadia Code" w:cs="Cascadia Code"/>
          <w:sz w:val="24"/>
          <w:szCs w:val="24"/>
        </w:rPr>
        <w:t xml:space="preserve">: </w:t>
      </w:r>
    </w:p>
    <w:p w14:paraId="5B4FE2FF" w14:textId="77777777" w:rsidR="00B90CE9" w:rsidRDefault="00E60BF7" w:rsidP="00B90CE9">
      <w:pPr>
        <w:ind w:left="720"/>
        <w:jc w:val="both"/>
        <w:rPr>
          <w:rFonts w:ascii="Cascadia Code" w:hAnsi="Cascadia Code" w:cs="Cascadia Code"/>
          <w:sz w:val="24"/>
          <w:szCs w:val="24"/>
        </w:rPr>
      </w:pPr>
      <w:r w:rsidRPr="00E60BF7">
        <w:rPr>
          <w:rFonts w:ascii="Cascadia Code" w:hAnsi="Cascadia Code" w:cs="Cascadia Code"/>
          <w:sz w:val="24"/>
          <w:szCs w:val="24"/>
        </w:rPr>
        <w:t xml:space="preserve">This middleware is typically used in the development environment. </w:t>
      </w:r>
    </w:p>
    <w:p w14:paraId="10ACBA98" w14:textId="04D78682" w:rsidR="00E60BF7" w:rsidRPr="00E60BF7" w:rsidRDefault="00E60BF7" w:rsidP="00B90CE9">
      <w:pPr>
        <w:ind w:left="720"/>
        <w:jc w:val="both"/>
        <w:rPr>
          <w:rFonts w:ascii="Cascadia Code" w:hAnsi="Cascadia Code" w:cs="Cascadia Code"/>
          <w:sz w:val="24"/>
          <w:szCs w:val="24"/>
        </w:rPr>
      </w:pPr>
      <w:r w:rsidRPr="00E60BF7">
        <w:rPr>
          <w:rFonts w:ascii="Cascadia Code" w:hAnsi="Cascadia Code" w:cs="Cascadia Code"/>
          <w:sz w:val="24"/>
          <w:szCs w:val="24"/>
        </w:rPr>
        <w:t>It should be included in the Configure method of the Startup class when the application is running in a development setting.</w:t>
      </w:r>
    </w:p>
    <w:p w14:paraId="5AE07904" w14:textId="77777777" w:rsidR="00B90CE9" w:rsidRDefault="00E60BF7" w:rsidP="00E60BF7">
      <w:pPr>
        <w:numPr>
          <w:ilvl w:val="0"/>
          <w:numId w:val="38"/>
        </w:numPr>
        <w:jc w:val="both"/>
        <w:rPr>
          <w:rFonts w:ascii="Cascadia Code" w:hAnsi="Cascadia Code" w:cs="Cascadia Code"/>
          <w:sz w:val="24"/>
          <w:szCs w:val="24"/>
        </w:rPr>
      </w:pPr>
      <w:r w:rsidRPr="00E60BF7">
        <w:rPr>
          <w:rFonts w:ascii="Cascadia Code" w:hAnsi="Cascadia Code" w:cs="Cascadia Code"/>
          <w:b/>
          <w:bCs/>
          <w:sz w:val="24"/>
          <w:szCs w:val="24"/>
        </w:rPr>
        <w:t>Detailed Error Page</w:t>
      </w:r>
      <w:r w:rsidRPr="00E60BF7">
        <w:rPr>
          <w:rFonts w:ascii="Cascadia Code" w:hAnsi="Cascadia Code" w:cs="Cascadia Code"/>
          <w:sz w:val="24"/>
          <w:szCs w:val="24"/>
        </w:rPr>
        <w:t xml:space="preserve">: </w:t>
      </w:r>
    </w:p>
    <w:p w14:paraId="4D7F135D" w14:textId="22C42C34" w:rsidR="00E60BF7" w:rsidRPr="00E60BF7" w:rsidRDefault="00E60BF7" w:rsidP="00B90CE9">
      <w:pPr>
        <w:ind w:left="720"/>
        <w:jc w:val="both"/>
        <w:rPr>
          <w:rFonts w:ascii="Cascadia Code" w:hAnsi="Cascadia Code" w:cs="Cascadia Code"/>
          <w:sz w:val="24"/>
          <w:szCs w:val="24"/>
        </w:rPr>
      </w:pPr>
      <w:r w:rsidRPr="00E60BF7">
        <w:rPr>
          <w:rFonts w:ascii="Cascadia Code" w:hAnsi="Cascadia Code" w:cs="Cascadia Code"/>
          <w:sz w:val="24"/>
          <w:szCs w:val="24"/>
        </w:rPr>
        <w:t>When an exception occurs, the Developer Exception Page provides a detailed error page that includes the exception message, stack trace, and source code where the exception was thrown. This information is invaluable for debugging.</w:t>
      </w:r>
    </w:p>
    <w:p w14:paraId="7647C2AA" w14:textId="77777777" w:rsidR="00B90CE9" w:rsidRDefault="00E60BF7" w:rsidP="00E60BF7">
      <w:pPr>
        <w:numPr>
          <w:ilvl w:val="0"/>
          <w:numId w:val="38"/>
        </w:numPr>
        <w:jc w:val="both"/>
        <w:rPr>
          <w:rFonts w:ascii="Cascadia Code" w:hAnsi="Cascadia Code" w:cs="Cascadia Code"/>
          <w:sz w:val="24"/>
          <w:szCs w:val="24"/>
        </w:rPr>
      </w:pPr>
      <w:r w:rsidRPr="00E60BF7">
        <w:rPr>
          <w:rFonts w:ascii="Cascadia Code" w:hAnsi="Cascadia Code" w:cs="Cascadia Code"/>
          <w:b/>
          <w:bCs/>
          <w:sz w:val="24"/>
          <w:szCs w:val="24"/>
        </w:rPr>
        <w:t>Security Considerations</w:t>
      </w:r>
      <w:r w:rsidRPr="00E60BF7">
        <w:rPr>
          <w:rFonts w:ascii="Cascadia Code" w:hAnsi="Cascadia Code" w:cs="Cascadia Code"/>
          <w:sz w:val="24"/>
          <w:szCs w:val="24"/>
        </w:rPr>
        <w:t xml:space="preserve">: </w:t>
      </w:r>
    </w:p>
    <w:p w14:paraId="228D9E1B" w14:textId="25E911A5" w:rsidR="00E60BF7" w:rsidRPr="00E60BF7" w:rsidRDefault="00E60BF7" w:rsidP="002C0F61">
      <w:pPr>
        <w:ind w:left="720"/>
        <w:jc w:val="both"/>
        <w:rPr>
          <w:rFonts w:ascii="Cascadia Code" w:hAnsi="Cascadia Code" w:cs="Cascadia Code"/>
          <w:sz w:val="24"/>
          <w:szCs w:val="24"/>
        </w:rPr>
      </w:pPr>
      <w:r w:rsidRPr="00E60BF7">
        <w:rPr>
          <w:rFonts w:ascii="Cascadia Code" w:hAnsi="Cascadia Code" w:cs="Cascadia Code"/>
          <w:sz w:val="24"/>
          <w:szCs w:val="24"/>
        </w:rPr>
        <w:t>Since the Developer Exception Page exposes sensitive information about the application's internal workings, it is crucial to ensure that it is not enabled in production environments. Exposing detailed error information in production can lead to security vulnerabilities.</w:t>
      </w:r>
    </w:p>
    <w:p w14:paraId="0AB9892F" w14:textId="77777777" w:rsidR="002C0F61" w:rsidRDefault="00E60BF7" w:rsidP="00E60BF7">
      <w:pPr>
        <w:numPr>
          <w:ilvl w:val="0"/>
          <w:numId w:val="38"/>
        </w:numPr>
        <w:jc w:val="both"/>
        <w:rPr>
          <w:rFonts w:ascii="Cascadia Code" w:hAnsi="Cascadia Code" w:cs="Cascadia Code"/>
          <w:sz w:val="24"/>
          <w:szCs w:val="24"/>
        </w:rPr>
      </w:pPr>
      <w:r w:rsidRPr="00E60BF7">
        <w:rPr>
          <w:rFonts w:ascii="Cascadia Code" w:hAnsi="Cascadia Code" w:cs="Cascadia Code"/>
          <w:b/>
          <w:bCs/>
          <w:sz w:val="24"/>
          <w:szCs w:val="24"/>
        </w:rPr>
        <w:t>Configuration</w:t>
      </w:r>
      <w:r w:rsidRPr="00E60BF7">
        <w:rPr>
          <w:rFonts w:ascii="Cascadia Code" w:hAnsi="Cascadia Code" w:cs="Cascadia Code"/>
          <w:sz w:val="24"/>
          <w:szCs w:val="24"/>
        </w:rPr>
        <w:t xml:space="preserve">: </w:t>
      </w:r>
    </w:p>
    <w:p w14:paraId="2DF73EC3" w14:textId="79569C5D" w:rsidR="00E60BF7" w:rsidRPr="00E60BF7" w:rsidRDefault="00E60BF7" w:rsidP="002C0F61">
      <w:pPr>
        <w:ind w:left="720"/>
        <w:jc w:val="both"/>
        <w:rPr>
          <w:rFonts w:ascii="Cascadia Code" w:hAnsi="Cascadia Code" w:cs="Cascadia Code"/>
          <w:sz w:val="24"/>
          <w:szCs w:val="24"/>
        </w:rPr>
      </w:pPr>
      <w:r w:rsidRPr="00E60BF7">
        <w:rPr>
          <w:rFonts w:ascii="Cascadia Code" w:hAnsi="Cascadia Code" w:cs="Cascadia Code"/>
          <w:sz w:val="24"/>
          <w:szCs w:val="24"/>
        </w:rPr>
        <w:t xml:space="preserve">No additional configuration is necessary to use the Developer Exception Page beyond calling </w:t>
      </w:r>
      <w:proofErr w:type="spellStart"/>
      <w:r w:rsidRPr="00E60BF7">
        <w:rPr>
          <w:rFonts w:ascii="Cascadia Code" w:hAnsi="Cascadia Code" w:cs="Cascadia Code"/>
          <w:sz w:val="24"/>
          <w:szCs w:val="24"/>
        </w:rPr>
        <w:t>app.UseDeveloperExceptionPage</w:t>
      </w:r>
      <w:proofErr w:type="spellEnd"/>
      <w:r w:rsidRPr="00E60BF7">
        <w:rPr>
          <w:rFonts w:ascii="Cascadia Code" w:hAnsi="Cascadia Code" w:cs="Cascadia Code"/>
          <w:sz w:val="24"/>
          <w:szCs w:val="24"/>
        </w:rPr>
        <w:t>() within the appropriate environment check.</w:t>
      </w:r>
    </w:p>
    <w:p w14:paraId="17635B05" w14:textId="4FE29590" w:rsidR="00E60BF7" w:rsidRPr="00E60BF7" w:rsidRDefault="002C0F61" w:rsidP="00E60BF7">
      <w:pPr>
        <w:numPr>
          <w:ilvl w:val="0"/>
          <w:numId w:val="38"/>
        </w:numPr>
        <w:jc w:val="both"/>
        <w:rPr>
          <w:rFonts w:ascii="Cascadia Code" w:hAnsi="Cascadia Code" w:cs="Cascadia Code"/>
          <w:sz w:val="24"/>
          <w:szCs w:val="24"/>
        </w:rPr>
      </w:pPr>
      <w:r>
        <w:rPr>
          <w:rFonts w:ascii="Cascadia Code" w:hAnsi="Cascadia Code" w:cs="Cascadia Code"/>
          <w:b/>
          <w:bCs/>
          <w:sz w:val="24"/>
          <w:szCs w:val="24"/>
        </w:rPr>
        <w:t>Summary</w:t>
      </w:r>
      <w:r w:rsidR="00E60BF7" w:rsidRPr="00E60BF7">
        <w:rPr>
          <w:rFonts w:ascii="Cascadia Code" w:hAnsi="Cascadia Code" w:cs="Cascadia Code"/>
          <w:sz w:val="24"/>
          <w:szCs w:val="24"/>
        </w:rPr>
        <w:t>: crucial tool for ASP.NET Core developers, providing detailed error information during development to facilitate rapid debugging and issue resolution, while ensuring such information is not exposed in production environments.</w:t>
      </w:r>
    </w:p>
    <w:p w14:paraId="148B0CC1" w14:textId="77777777" w:rsidR="000F20E9" w:rsidRDefault="000F20E9">
      <w:pPr>
        <w:rPr>
          <w:rFonts w:ascii="Cascadia Code" w:hAnsi="Cascadia Code" w:cs="Cascadia Code"/>
          <w:sz w:val="44"/>
          <w:szCs w:val="44"/>
        </w:rPr>
      </w:pPr>
      <w:r>
        <w:rPr>
          <w:rFonts w:ascii="Cascadia Code" w:hAnsi="Cascadia Code" w:cs="Cascadia Code"/>
          <w:sz w:val="44"/>
          <w:szCs w:val="44"/>
        </w:rPr>
        <w:br w:type="page"/>
      </w:r>
    </w:p>
    <w:p w14:paraId="6A43762E" w14:textId="3919A923" w:rsidR="00C068A3" w:rsidRDefault="000F20E9" w:rsidP="000F20E9">
      <w:pPr>
        <w:jc w:val="both"/>
        <w:rPr>
          <w:rFonts w:ascii="Cascadia Code" w:hAnsi="Cascadia Code" w:cs="Cascadia Code"/>
          <w:sz w:val="44"/>
          <w:szCs w:val="44"/>
        </w:rPr>
      </w:pPr>
      <w:proofErr w:type="spellStart"/>
      <w:r w:rsidRPr="000F20E9">
        <w:rPr>
          <w:rFonts w:ascii="Cascadia Code" w:hAnsi="Cascadia Code" w:cs="Cascadia Code"/>
          <w:sz w:val="44"/>
          <w:szCs w:val="44"/>
        </w:rPr>
        <w:lastRenderedPageBreak/>
        <w:t>UseExceptionHandler</w:t>
      </w:r>
      <w:proofErr w:type="spellEnd"/>
    </w:p>
    <w:p w14:paraId="2F3F293B" w14:textId="45F125CB" w:rsidR="00C068A3" w:rsidRPr="00C068A3" w:rsidRDefault="00C068A3" w:rsidP="00103056">
      <w:pPr>
        <w:jc w:val="both"/>
        <w:rPr>
          <w:rFonts w:ascii="Cascadia Code" w:hAnsi="Cascadia Code" w:cs="Cascadia Code"/>
          <w:sz w:val="24"/>
          <w:szCs w:val="24"/>
        </w:rPr>
      </w:pPr>
      <w:r>
        <w:rPr>
          <w:rFonts w:ascii="Cascadia Code" w:hAnsi="Cascadia Code" w:cs="Cascadia Code"/>
          <w:sz w:val="24"/>
          <w:szCs w:val="24"/>
        </w:rPr>
        <w:t>M</w:t>
      </w:r>
      <w:r w:rsidRPr="00C068A3">
        <w:rPr>
          <w:rFonts w:ascii="Cascadia Code" w:hAnsi="Cascadia Code" w:cs="Cascadia Code"/>
          <w:sz w:val="24"/>
          <w:szCs w:val="24"/>
        </w:rPr>
        <w:t>iddleware component used to handle exceptions in a centralized manner in production environments.</w:t>
      </w:r>
    </w:p>
    <w:p w14:paraId="2AB0EF17" w14:textId="77777777" w:rsidR="00103056" w:rsidRDefault="00C068A3" w:rsidP="00103056">
      <w:pPr>
        <w:numPr>
          <w:ilvl w:val="0"/>
          <w:numId w:val="40"/>
        </w:numPr>
        <w:jc w:val="both"/>
        <w:rPr>
          <w:rFonts w:ascii="Cascadia Code" w:hAnsi="Cascadia Code" w:cs="Cascadia Code"/>
          <w:sz w:val="24"/>
          <w:szCs w:val="24"/>
        </w:rPr>
      </w:pPr>
      <w:r w:rsidRPr="00C068A3">
        <w:rPr>
          <w:rFonts w:ascii="Cascadia Code" w:hAnsi="Cascadia Code" w:cs="Cascadia Code"/>
          <w:b/>
          <w:bCs/>
          <w:sz w:val="24"/>
          <w:szCs w:val="24"/>
        </w:rPr>
        <w:t>Purpose</w:t>
      </w:r>
      <w:r w:rsidRPr="00C068A3">
        <w:rPr>
          <w:rFonts w:ascii="Cascadia Code" w:hAnsi="Cascadia Code" w:cs="Cascadia Code"/>
          <w:sz w:val="24"/>
          <w:szCs w:val="24"/>
        </w:rPr>
        <w:t xml:space="preserve">: </w:t>
      </w:r>
    </w:p>
    <w:p w14:paraId="251D79BA" w14:textId="14375B29" w:rsidR="00C068A3" w:rsidRPr="00C068A3" w:rsidRDefault="00103056" w:rsidP="00103056">
      <w:pPr>
        <w:ind w:left="720"/>
        <w:jc w:val="both"/>
        <w:rPr>
          <w:rFonts w:ascii="Cascadia Code" w:hAnsi="Cascadia Code" w:cs="Cascadia Code"/>
          <w:sz w:val="24"/>
          <w:szCs w:val="24"/>
        </w:rPr>
      </w:pPr>
      <w:r>
        <w:rPr>
          <w:rFonts w:ascii="Cascadia Code" w:hAnsi="Cascadia Code" w:cs="Cascadia Code"/>
          <w:sz w:val="24"/>
          <w:szCs w:val="24"/>
        </w:rPr>
        <w:t>T</w:t>
      </w:r>
      <w:r w:rsidR="00C068A3" w:rsidRPr="00C068A3">
        <w:rPr>
          <w:rFonts w:ascii="Cascadia Code" w:hAnsi="Cascadia Code" w:cs="Cascadia Code"/>
          <w:sz w:val="24"/>
          <w:szCs w:val="24"/>
        </w:rPr>
        <w:t>o provide a way to handle exceptions gracefully and display a user-friendly error page or response when an unhandled exception occurs in the application.</w:t>
      </w:r>
    </w:p>
    <w:p w14:paraId="5B9B699E" w14:textId="77777777" w:rsidR="00103056" w:rsidRDefault="00C068A3" w:rsidP="00103056">
      <w:pPr>
        <w:numPr>
          <w:ilvl w:val="0"/>
          <w:numId w:val="40"/>
        </w:numPr>
        <w:jc w:val="both"/>
        <w:rPr>
          <w:rFonts w:ascii="Cascadia Code" w:hAnsi="Cascadia Code" w:cs="Cascadia Code"/>
          <w:sz w:val="24"/>
          <w:szCs w:val="24"/>
        </w:rPr>
      </w:pPr>
      <w:r w:rsidRPr="00C068A3">
        <w:rPr>
          <w:rFonts w:ascii="Cascadia Code" w:hAnsi="Cascadia Code" w:cs="Cascadia Code"/>
          <w:b/>
          <w:bCs/>
          <w:sz w:val="24"/>
          <w:szCs w:val="24"/>
        </w:rPr>
        <w:t>Production Environment</w:t>
      </w:r>
      <w:r w:rsidRPr="00C068A3">
        <w:rPr>
          <w:rFonts w:ascii="Cascadia Code" w:hAnsi="Cascadia Code" w:cs="Cascadia Code"/>
          <w:sz w:val="24"/>
          <w:szCs w:val="24"/>
        </w:rPr>
        <w:t xml:space="preserve">: </w:t>
      </w:r>
    </w:p>
    <w:p w14:paraId="76D39E5F" w14:textId="333EE094" w:rsidR="00C068A3" w:rsidRPr="00C068A3" w:rsidRDefault="00103056" w:rsidP="00103056">
      <w:pPr>
        <w:ind w:left="720"/>
        <w:jc w:val="both"/>
        <w:rPr>
          <w:rFonts w:ascii="Cascadia Code" w:hAnsi="Cascadia Code" w:cs="Cascadia Code"/>
          <w:sz w:val="24"/>
          <w:szCs w:val="24"/>
        </w:rPr>
      </w:pPr>
      <w:r>
        <w:rPr>
          <w:rFonts w:ascii="Cascadia Code" w:hAnsi="Cascadia Code" w:cs="Cascadia Code"/>
          <w:sz w:val="24"/>
          <w:szCs w:val="24"/>
        </w:rPr>
        <w:t>U</w:t>
      </w:r>
      <w:r w:rsidR="00C068A3" w:rsidRPr="00C068A3">
        <w:rPr>
          <w:rFonts w:ascii="Cascadia Code" w:hAnsi="Cascadia Code" w:cs="Cascadia Code"/>
          <w:sz w:val="24"/>
          <w:szCs w:val="24"/>
        </w:rPr>
        <w:t>sed in production environments to ensure that detailed error information is not exposed to end-users, which could potentially reveal sensitive information and pose security risks.</w:t>
      </w:r>
    </w:p>
    <w:p w14:paraId="5F2007F9" w14:textId="77777777" w:rsidR="003C7202" w:rsidRDefault="00C068A3" w:rsidP="00103056">
      <w:pPr>
        <w:numPr>
          <w:ilvl w:val="0"/>
          <w:numId w:val="40"/>
        </w:numPr>
        <w:jc w:val="both"/>
        <w:rPr>
          <w:rFonts w:ascii="Cascadia Code" w:hAnsi="Cascadia Code" w:cs="Cascadia Code"/>
          <w:sz w:val="24"/>
          <w:szCs w:val="24"/>
        </w:rPr>
      </w:pPr>
      <w:r w:rsidRPr="00C068A3">
        <w:rPr>
          <w:rFonts w:ascii="Cascadia Code" w:hAnsi="Cascadia Code" w:cs="Cascadia Code"/>
          <w:b/>
          <w:bCs/>
          <w:sz w:val="24"/>
          <w:szCs w:val="24"/>
        </w:rPr>
        <w:t>Error Handling Path</w:t>
      </w:r>
      <w:r w:rsidRPr="00C068A3">
        <w:rPr>
          <w:rFonts w:ascii="Cascadia Code" w:hAnsi="Cascadia Code" w:cs="Cascadia Code"/>
          <w:sz w:val="24"/>
          <w:szCs w:val="24"/>
        </w:rPr>
        <w:t xml:space="preserve">: </w:t>
      </w:r>
    </w:p>
    <w:p w14:paraId="024B9A50" w14:textId="7D2E72A8" w:rsidR="00C068A3" w:rsidRPr="00C068A3" w:rsidRDefault="003C7202" w:rsidP="003C7202">
      <w:pPr>
        <w:ind w:left="720"/>
        <w:jc w:val="both"/>
        <w:rPr>
          <w:rFonts w:ascii="Cascadia Code" w:hAnsi="Cascadia Code" w:cs="Cascadia Code"/>
          <w:sz w:val="24"/>
          <w:szCs w:val="24"/>
        </w:rPr>
      </w:pPr>
      <w:r>
        <w:rPr>
          <w:rFonts w:ascii="Cascadia Code" w:hAnsi="Cascadia Code" w:cs="Cascadia Code"/>
          <w:sz w:val="24"/>
          <w:szCs w:val="24"/>
        </w:rPr>
        <w:t>C</w:t>
      </w:r>
      <w:r w:rsidR="00C068A3" w:rsidRPr="00C068A3">
        <w:rPr>
          <w:rFonts w:ascii="Cascadia Code" w:hAnsi="Cascadia Code" w:cs="Cascadia Code"/>
          <w:sz w:val="24"/>
          <w:szCs w:val="24"/>
        </w:rPr>
        <w:t>an generate a user-friendly error page. This path is typically mapped to an action in a controller or a Razor page that displays an error message.</w:t>
      </w:r>
    </w:p>
    <w:p w14:paraId="2244D973" w14:textId="77777777" w:rsidR="004E07B6" w:rsidRDefault="00C068A3" w:rsidP="00103056">
      <w:pPr>
        <w:numPr>
          <w:ilvl w:val="0"/>
          <w:numId w:val="40"/>
        </w:numPr>
        <w:jc w:val="both"/>
        <w:rPr>
          <w:rFonts w:ascii="Cascadia Code" w:hAnsi="Cascadia Code" w:cs="Cascadia Code"/>
          <w:sz w:val="24"/>
          <w:szCs w:val="24"/>
        </w:rPr>
      </w:pPr>
      <w:r w:rsidRPr="00C068A3">
        <w:rPr>
          <w:rFonts w:ascii="Cascadia Code" w:hAnsi="Cascadia Code" w:cs="Cascadia Code"/>
          <w:b/>
          <w:bCs/>
          <w:sz w:val="24"/>
          <w:szCs w:val="24"/>
        </w:rPr>
        <w:t>Custom Error Pages</w:t>
      </w:r>
      <w:r w:rsidRPr="00C068A3">
        <w:rPr>
          <w:rFonts w:ascii="Cascadia Code" w:hAnsi="Cascadia Code" w:cs="Cascadia Code"/>
          <w:sz w:val="24"/>
          <w:szCs w:val="24"/>
        </w:rPr>
        <w:t xml:space="preserve">: </w:t>
      </w:r>
    </w:p>
    <w:p w14:paraId="296B9F51" w14:textId="03991199" w:rsidR="00C068A3" w:rsidRPr="00C068A3" w:rsidRDefault="00C068A3" w:rsidP="004E07B6">
      <w:pPr>
        <w:ind w:left="720"/>
        <w:jc w:val="both"/>
        <w:rPr>
          <w:rFonts w:ascii="Cascadia Code" w:hAnsi="Cascadia Code" w:cs="Cascadia Code"/>
          <w:sz w:val="24"/>
          <w:szCs w:val="24"/>
        </w:rPr>
      </w:pPr>
      <w:r w:rsidRPr="00C068A3">
        <w:rPr>
          <w:rFonts w:ascii="Cascadia Code" w:hAnsi="Cascadia Code" w:cs="Cascadia Code"/>
          <w:sz w:val="24"/>
          <w:szCs w:val="24"/>
        </w:rPr>
        <w:t>Developers can create custom error pages that provide a more pleasant user experience. These pages can include helpful messages and navigation options, while ensuring sensitive details about the exception are not exposed.</w:t>
      </w:r>
    </w:p>
    <w:p w14:paraId="0BFB4909" w14:textId="77777777" w:rsidR="004E07B6" w:rsidRDefault="00C068A3" w:rsidP="00103056">
      <w:pPr>
        <w:numPr>
          <w:ilvl w:val="0"/>
          <w:numId w:val="40"/>
        </w:numPr>
        <w:jc w:val="both"/>
        <w:rPr>
          <w:rFonts w:ascii="Cascadia Code" w:hAnsi="Cascadia Code" w:cs="Cascadia Code"/>
          <w:sz w:val="24"/>
          <w:szCs w:val="24"/>
        </w:rPr>
      </w:pPr>
      <w:r w:rsidRPr="00C068A3">
        <w:rPr>
          <w:rFonts w:ascii="Cascadia Code" w:hAnsi="Cascadia Code" w:cs="Cascadia Code"/>
          <w:b/>
          <w:bCs/>
          <w:sz w:val="24"/>
          <w:szCs w:val="24"/>
        </w:rPr>
        <w:t>Logging Exceptions</w:t>
      </w:r>
      <w:r w:rsidRPr="00C068A3">
        <w:rPr>
          <w:rFonts w:ascii="Cascadia Code" w:hAnsi="Cascadia Code" w:cs="Cascadia Code"/>
          <w:sz w:val="24"/>
          <w:szCs w:val="24"/>
        </w:rPr>
        <w:t xml:space="preserve">: </w:t>
      </w:r>
    </w:p>
    <w:p w14:paraId="20CBBF5F" w14:textId="02146F31" w:rsidR="00C068A3" w:rsidRPr="00C068A3" w:rsidRDefault="004E07B6" w:rsidP="004E07B6">
      <w:pPr>
        <w:ind w:left="720"/>
        <w:jc w:val="both"/>
        <w:rPr>
          <w:rFonts w:ascii="Cascadia Code" w:hAnsi="Cascadia Code" w:cs="Cascadia Code"/>
          <w:sz w:val="24"/>
          <w:szCs w:val="24"/>
        </w:rPr>
      </w:pPr>
      <w:r>
        <w:rPr>
          <w:rFonts w:ascii="Cascadia Code" w:hAnsi="Cascadia Code" w:cs="Cascadia Code"/>
          <w:sz w:val="24"/>
          <w:szCs w:val="24"/>
        </w:rPr>
        <w:t>I</w:t>
      </w:r>
      <w:r w:rsidR="00C068A3" w:rsidRPr="00C068A3">
        <w:rPr>
          <w:rFonts w:ascii="Cascadia Code" w:hAnsi="Cascadia Code" w:cs="Cascadia Code"/>
          <w:sz w:val="24"/>
          <w:szCs w:val="24"/>
        </w:rPr>
        <w:t>t's common practice to log the details of the exceptions for further analysis. This can be done within the custom error handling endpoint or through middleware that logs exceptions before they are handled.</w:t>
      </w:r>
    </w:p>
    <w:p w14:paraId="3601755B" w14:textId="77777777" w:rsidR="002B577A" w:rsidRDefault="00C068A3" w:rsidP="00103056">
      <w:pPr>
        <w:numPr>
          <w:ilvl w:val="0"/>
          <w:numId w:val="40"/>
        </w:numPr>
        <w:jc w:val="both"/>
        <w:rPr>
          <w:rFonts w:ascii="Cascadia Code" w:hAnsi="Cascadia Code" w:cs="Cascadia Code"/>
          <w:sz w:val="24"/>
          <w:szCs w:val="24"/>
        </w:rPr>
      </w:pPr>
      <w:r w:rsidRPr="00C068A3">
        <w:rPr>
          <w:rFonts w:ascii="Cascadia Code" w:hAnsi="Cascadia Code" w:cs="Cascadia Code"/>
          <w:b/>
          <w:bCs/>
          <w:sz w:val="24"/>
          <w:szCs w:val="24"/>
        </w:rPr>
        <w:t xml:space="preserve">Fallback </w:t>
      </w:r>
      <w:proofErr w:type="spellStart"/>
      <w:r w:rsidRPr="00C068A3">
        <w:rPr>
          <w:rFonts w:ascii="Cascadia Code" w:hAnsi="Cascadia Code" w:cs="Cascadia Code"/>
          <w:b/>
          <w:bCs/>
          <w:sz w:val="24"/>
          <w:szCs w:val="24"/>
        </w:rPr>
        <w:t>Behavior</w:t>
      </w:r>
      <w:proofErr w:type="spellEnd"/>
      <w:r w:rsidRPr="00C068A3">
        <w:rPr>
          <w:rFonts w:ascii="Cascadia Code" w:hAnsi="Cascadia Code" w:cs="Cascadia Code"/>
          <w:sz w:val="24"/>
          <w:szCs w:val="24"/>
        </w:rPr>
        <w:t xml:space="preserve">: </w:t>
      </w:r>
    </w:p>
    <w:p w14:paraId="4EC9941B" w14:textId="28BC95AB" w:rsidR="00C068A3" w:rsidRPr="00C068A3" w:rsidRDefault="00C068A3" w:rsidP="002B577A">
      <w:pPr>
        <w:ind w:left="720"/>
        <w:jc w:val="both"/>
        <w:rPr>
          <w:rFonts w:ascii="Cascadia Code" w:hAnsi="Cascadia Code" w:cs="Cascadia Code"/>
          <w:sz w:val="24"/>
          <w:szCs w:val="24"/>
        </w:rPr>
      </w:pPr>
      <w:r w:rsidRPr="00C068A3">
        <w:rPr>
          <w:rFonts w:ascii="Cascadia Code" w:hAnsi="Cascadia Code" w:cs="Cascadia Code"/>
          <w:sz w:val="24"/>
          <w:szCs w:val="24"/>
        </w:rPr>
        <w:t xml:space="preserve">If no specific path is provided, </w:t>
      </w:r>
      <w:proofErr w:type="spellStart"/>
      <w:r w:rsidRPr="00C068A3">
        <w:rPr>
          <w:rFonts w:ascii="Cascadia Code" w:hAnsi="Cascadia Code" w:cs="Cascadia Code"/>
          <w:sz w:val="24"/>
          <w:szCs w:val="24"/>
        </w:rPr>
        <w:t>app.UseExceptionHandler</w:t>
      </w:r>
      <w:proofErr w:type="spellEnd"/>
      <w:r w:rsidRPr="00C068A3">
        <w:rPr>
          <w:rFonts w:ascii="Cascadia Code" w:hAnsi="Cascadia Code" w:cs="Cascadia Code"/>
          <w:sz w:val="24"/>
          <w:szCs w:val="24"/>
        </w:rPr>
        <w:t xml:space="preserve">() will use a default </w:t>
      </w:r>
      <w:proofErr w:type="spellStart"/>
      <w:r w:rsidRPr="00C068A3">
        <w:rPr>
          <w:rFonts w:ascii="Cascadia Code" w:hAnsi="Cascadia Code" w:cs="Cascadia Code"/>
          <w:sz w:val="24"/>
          <w:szCs w:val="24"/>
        </w:rPr>
        <w:t>behavior</w:t>
      </w:r>
      <w:proofErr w:type="spellEnd"/>
      <w:r w:rsidRPr="00C068A3">
        <w:rPr>
          <w:rFonts w:ascii="Cascadia Code" w:hAnsi="Cascadia Code" w:cs="Cascadia Code"/>
          <w:sz w:val="24"/>
          <w:szCs w:val="24"/>
        </w:rPr>
        <w:t xml:space="preserve"> to handle exceptions. However, specifying a custom error handling path allows for more control and customization over the user experience.</w:t>
      </w:r>
    </w:p>
    <w:p w14:paraId="0D67B5BC" w14:textId="77777777" w:rsidR="002B577A" w:rsidRDefault="00C068A3" w:rsidP="00103056">
      <w:pPr>
        <w:numPr>
          <w:ilvl w:val="0"/>
          <w:numId w:val="40"/>
        </w:numPr>
        <w:jc w:val="both"/>
        <w:rPr>
          <w:rFonts w:ascii="Cascadia Code" w:hAnsi="Cascadia Code" w:cs="Cascadia Code"/>
          <w:sz w:val="24"/>
          <w:szCs w:val="24"/>
        </w:rPr>
      </w:pPr>
      <w:r w:rsidRPr="00C068A3">
        <w:rPr>
          <w:rFonts w:ascii="Cascadia Code" w:hAnsi="Cascadia Code" w:cs="Cascadia Code"/>
          <w:b/>
          <w:bCs/>
          <w:sz w:val="24"/>
          <w:szCs w:val="24"/>
        </w:rPr>
        <w:t>Security Considerations</w:t>
      </w:r>
      <w:r w:rsidRPr="00C068A3">
        <w:rPr>
          <w:rFonts w:ascii="Cascadia Code" w:hAnsi="Cascadia Code" w:cs="Cascadia Code"/>
          <w:sz w:val="24"/>
          <w:szCs w:val="24"/>
        </w:rPr>
        <w:t xml:space="preserve">: </w:t>
      </w:r>
    </w:p>
    <w:p w14:paraId="2643BCAE" w14:textId="65C68EF8" w:rsidR="00C068A3" w:rsidRPr="00C068A3" w:rsidRDefault="00C068A3" w:rsidP="002B577A">
      <w:pPr>
        <w:ind w:left="720"/>
        <w:jc w:val="both"/>
        <w:rPr>
          <w:rFonts w:ascii="Cascadia Code" w:hAnsi="Cascadia Code" w:cs="Cascadia Code"/>
          <w:sz w:val="24"/>
          <w:szCs w:val="24"/>
        </w:rPr>
      </w:pPr>
      <w:r w:rsidRPr="00C068A3">
        <w:rPr>
          <w:rFonts w:ascii="Cascadia Code" w:hAnsi="Cascadia Code" w:cs="Cascadia Code"/>
          <w:sz w:val="24"/>
          <w:szCs w:val="24"/>
        </w:rPr>
        <w:t xml:space="preserve">By handling exceptions in a centralized manner and providing user-friendly error pages, </w:t>
      </w:r>
      <w:proofErr w:type="spellStart"/>
      <w:r w:rsidRPr="00C068A3">
        <w:rPr>
          <w:rFonts w:ascii="Cascadia Code" w:hAnsi="Cascadia Code" w:cs="Cascadia Code"/>
          <w:sz w:val="24"/>
          <w:szCs w:val="24"/>
        </w:rPr>
        <w:t>app.UseExceptionHandler</w:t>
      </w:r>
      <w:proofErr w:type="spellEnd"/>
      <w:r w:rsidRPr="00C068A3">
        <w:rPr>
          <w:rFonts w:ascii="Cascadia Code" w:hAnsi="Cascadia Code" w:cs="Cascadia Code"/>
          <w:sz w:val="24"/>
          <w:szCs w:val="24"/>
        </w:rPr>
        <w:t>() helps protect the application from exposing sensitive information and maintains a consistent user experience during unexpected errors.</w:t>
      </w:r>
    </w:p>
    <w:p w14:paraId="0FEB5E71" w14:textId="548CE6BF" w:rsidR="00C068A3" w:rsidRPr="00C068A3" w:rsidRDefault="00631A55" w:rsidP="00631A55">
      <w:pPr>
        <w:numPr>
          <w:ilvl w:val="0"/>
          <w:numId w:val="40"/>
        </w:numPr>
        <w:jc w:val="both"/>
        <w:rPr>
          <w:rFonts w:ascii="Cascadia Code" w:hAnsi="Cascadia Code" w:cs="Cascadia Code"/>
          <w:sz w:val="24"/>
          <w:szCs w:val="24"/>
        </w:rPr>
      </w:pPr>
      <w:r>
        <w:rPr>
          <w:rFonts w:ascii="Cascadia Code" w:hAnsi="Cascadia Code" w:cs="Cascadia Code"/>
          <w:b/>
          <w:bCs/>
          <w:sz w:val="24"/>
          <w:szCs w:val="24"/>
        </w:rPr>
        <w:lastRenderedPageBreak/>
        <w:t>Summary</w:t>
      </w:r>
      <w:r>
        <w:rPr>
          <w:rFonts w:ascii="Cascadia Code" w:hAnsi="Cascadia Code" w:cs="Cascadia Code"/>
          <w:sz w:val="24"/>
          <w:szCs w:val="24"/>
        </w:rPr>
        <w:t xml:space="preserve"> : </w:t>
      </w:r>
      <w:proofErr w:type="spellStart"/>
      <w:r w:rsidR="00C068A3" w:rsidRPr="00C068A3">
        <w:rPr>
          <w:rFonts w:ascii="Cascadia Code" w:hAnsi="Cascadia Code" w:cs="Cascadia Code"/>
          <w:sz w:val="24"/>
          <w:szCs w:val="24"/>
        </w:rPr>
        <w:t>app.UseExceptionHandler</w:t>
      </w:r>
      <w:proofErr w:type="spellEnd"/>
      <w:r w:rsidR="00C068A3" w:rsidRPr="00C068A3">
        <w:rPr>
          <w:rFonts w:ascii="Cascadia Code" w:hAnsi="Cascadia Code" w:cs="Cascadia Code"/>
          <w:sz w:val="24"/>
          <w:szCs w:val="24"/>
        </w:rPr>
        <w:t xml:space="preserve">() is an essential middleware for handling exceptions in ASP.NET Core applications, particularly in production environments. </w:t>
      </w:r>
      <w:r w:rsidR="00C068A3" w:rsidRPr="00C068A3">
        <w:rPr>
          <w:rFonts w:ascii="Cascadia Code" w:hAnsi="Cascadia Code" w:cs="Cascadia Code"/>
          <w:i/>
          <w:iCs/>
          <w:sz w:val="24"/>
          <w:szCs w:val="24"/>
          <w:u w:val="single"/>
        </w:rPr>
        <w:t>It ensures that detailed error information is hidden from end-users</w:t>
      </w:r>
      <w:r w:rsidR="00C068A3" w:rsidRPr="00C068A3">
        <w:rPr>
          <w:rFonts w:ascii="Cascadia Code" w:hAnsi="Cascadia Code" w:cs="Cascadia Code"/>
          <w:sz w:val="24"/>
          <w:szCs w:val="24"/>
        </w:rPr>
        <w:t>, provides a way to display user-friendly error messages, and supports logging for further analysis.</w:t>
      </w:r>
    </w:p>
    <w:p w14:paraId="7CFCAF09" w14:textId="77777777" w:rsidR="00C068A3" w:rsidRPr="00C068A3" w:rsidRDefault="00C068A3" w:rsidP="00103056">
      <w:pPr>
        <w:jc w:val="both"/>
        <w:rPr>
          <w:rFonts w:ascii="Cascadia Code" w:hAnsi="Cascadia Code" w:cs="Cascadia Code"/>
          <w:sz w:val="24"/>
          <w:szCs w:val="24"/>
        </w:rPr>
      </w:pPr>
    </w:p>
    <w:sectPr w:rsidR="00C068A3" w:rsidRPr="00C068A3" w:rsidSect="002070A4">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BA1F9" w14:textId="77777777" w:rsidR="00EA4F59" w:rsidRDefault="00EA4F59" w:rsidP="00EE5271">
      <w:pPr>
        <w:spacing w:after="0" w:line="240" w:lineRule="auto"/>
      </w:pPr>
      <w:r>
        <w:separator/>
      </w:r>
    </w:p>
  </w:endnote>
  <w:endnote w:type="continuationSeparator" w:id="0">
    <w:p w14:paraId="71F96C3C" w14:textId="77777777" w:rsidR="00EA4F59" w:rsidRDefault="00EA4F59"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E4A50" w14:textId="77777777" w:rsidR="00EA4F59" w:rsidRDefault="00EA4F59" w:rsidP="00EE5271">
      <w:pPr>
        <w:spacing w:after="0" w:line="240" w:lineRule="auto"/>
      </w:pPr>
      <w:r>
        <w:separator/>
      </w:r>
    </w:p>
  </w:footnote>
  <w:footnote w:type="continuationSeparator" w:id="0">
    <w:p w14:paraId="7C4351FD" w14:textId="77777777" w:rsidR="00EA4F59" w:rsidRDefault="00EA4F59"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2862"/>
    <w:multiLevelType w:val="hybridMultilevel"/>
    <w:tmpl w:val="C6EE24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62040"/>
    <w:multiLevelType w:val="hybridMultilevel"/>
    <w:tmpl w:val="8FBA59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08BE"/>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BF21C4"/>
    <w:multiLevelType w:val="hybridMultilevel"/>
    <w:tmpl w:val="1C12494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7281A3B"/>
    <w:multiLevelType w:val="hybridMultilevel"/>
    <w:tmpl w:val="EBCCB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F67325"/>
    <w:multiLevelType w:val="hybridMultilevel"/>
    <w:tmpl w:val="4F9C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A4BE7"/>
    <w:multiLevelType w:val="multilevel"/>
    <w:tmpl w:val="4098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64137"/>
    <w:multiLevelType w:val="multilevel"/>
    <w:tmpl w:val="4DD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84675"/>
    <w:multiLevelType w:val="hybridMultilevel"/>
    <w:tmpl w:val="61E2978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2D06789D"/>
    <w:multiLevelType w:val="multilevel"/>
    <w:tmpl w:val="E9DC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F5680"/>
    <w:multiLevelType w:val="hybridMultilevel"/>
    <w:tmpl w:val="A942D8D0"/>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EEC43B8"/>
    <w:multiLevelType w:val="hybridMultilevel"/>
    <w:tmpl w:val="7EEC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F52168"/>
    <w:multiLevelType w:val="hybridMultilevel"/>
    <w:tmpl w:val="34D63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0F7084"/>
    <w:multiLevelType w:val="hybridMultilevel"/>
    <w:tmpl w:val="A21ECC8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366468F9"/>
    <w:multiLevelType w:val="hybridMultilevel"/>
    <w:tmpl w:val="CFC09CFC"/>
    <w:lvl w:ilvl="0" w:tplc="3C5CFA58">
      <w:start w:val="1"/>
      <w:numFmt w:val="bullet"/>
      <w:lvlText w:val=""/>
      <w:lvlJc w:val="left"/>
      <w:pPr>
        <w:ind w:left="360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FE4EC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0C6997"/>
    <w:multiLevelType w:val="hybridMultilevel"/>
    <w:tmpl w:val="2618F46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9" w15:restartNumberingAfterBreak="0">
    <w:nsid w:val="40C63E6C"/>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13115"/>
    <w:multiLevelType w:val="multilevel"/>
    <w:tmpl w:val="4B102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04DA2"/>
    <w:multiLevelType w:val="hybridMultilevel"/>
    <w:tmpl w:val="04521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4433CF"/>
    <w:multiLevelType w:val="hybridMultilevel"/>
    <w:tmpl w:val="883AB7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D9350F"/>
    <w:multiLevelType w:val="hybridMultilevel"/>
    <w:tmpl w:val="7B36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BF6765"/>
    <w:multiLevelType w:val="hybridMultilevel"/>
    <w:tmpl w:val="C862CDB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7" w15:restartNumberingAfterBreak="0">
    <w:nsid w:val="58E75BCB"/>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E0710F"/>
    <w:multiLevelType w:val="hybridMultilevel"/>
    <w:tmpl w:val="12CA4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081DB2"/>
    <w:multiLevelType w:val="multilevel"/>
    <w:tmpl w:val="DDBC3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B0D16"/>
    <w:multiLevelType w:val="hybridMultilevel"/>
    <w:tmpl w:val="5B228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276B30"/>
    <w:multiLevelType w:val="hybridMultilevel"/>
    <w:tmpl w:val="A5F4FA90"/>
    <w:lvl w:ilvl="0" w:tplc="7CF2EE62">
      <w:numFmt w:val="bullet"/>
      <w:lvlText w:val=""/>
      <w:lvlJc w:val="left"/>
      <w:pPr>
        <w:ind w:left="720" w:hanging="360"/>
      </w:pPr>
      <w:rPr>
        <w:rFonts w:ascii="Wingdings" w:eastAsiaTheme="minorHAnsi" w:hAnsi="Wingdings"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297283"/>
    <w:multiLevelType w:val="hybridMultilevel"/>
    <w:tmpl w:val="C636BF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4" w15:restartNumberingAfterBreak="0">
    <w:nsid w:val="72226119"/>
    <w:multiLevelType w:val="hybridMultilevel"/>
    <w:tmpl w:val="EAD22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B30044"/>
    <w:multiLevelType w:val="hybridMultilevel"/>
    <w:tmpl w:val="17903AEA"/>
    <w:lvl w:ilvl="0" w:tplc="AA3659A2">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DE2520"/>
    <w:multiLevelType w:val="hybridMultilevel"/>
    <w:tmpl w:val="6E88E9B2"/>
    <w:lvl w:ilvl="0" w:tplc="2A7AE504">
      <w:start w:val="5"/>
      <w:numFmt w:val="bullet"/>
      <w:lvlText w:val="-"/>
      <w:lvlJc w:val="left"/>
      <w:pPr>
        <w:ind w:left="720" w:hanging="360"/>
      </w:pPr>
      <w:rPr>
        <w:rFonts w:ascii="Cascadia Code" w:eastAsiaTheme="minorHAnsi" w:hAnsi="Cascadia Code" w:cs="Cascadia Code"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9F22C0"/>
    <w:multiLevelType w:val="hybridMultilevel"/>
    <w:tmpl w:val="AE404E4C"/>
    <w:lvl w:ilvl="0" w:tplc="4009000F">
      <w:start w:val="1"/>
      <w:numFmt w:val="decimal"/>
      <w:lvlText w:val="%1."/>
      <w:lvlJc w:val="left"/>
      <w:pPr>
        <w:ind w:left="999" w:hanging="360"/>
      </w:pPr>
    </w:lvl>
    <w:lvl w:ilvl="1" w:tplc="40090019" w:tentative="1">
      <w:start w:val="1"/>
      <w:numFmt w:val="lowerLetter"/>
      <w:lvlText w:val="%2."/>
      <w:lvlJc w:val="left"/>
      <w:pPr>
        <w:ind w:left="1719" w:hanging="360"/>
      </w:pPr>
    </w:lvl>
    <w:lvl w:ilvl="2" w:tplc="4009001B" w:tentative="1">
      <w:start w:val="1"/>
      <w:numFmt w:val="lowerRoman"/>
      <w:lvlText w:val="%3."/>
      <w:lvlJc w:val="right"/>
      <w:pPr>
        <w:ind w:left="2439" w:hanging="180"/>
      </w:pPr>
    </w:lvl>
    <w:lvl w:ilvl="3" w:tplc="4009000F" w:tentative="1">
      <w:start w:val="1"/>
      <w:numFmt w:val="decimal"/>
      <w:lvlText w:val="%4."/>
      <w:lvlJc w:val="left"/>
      <w:pPr>
        <w:ind w:left="3159" w:hanging="360"/>
      </w:pPr>
    </w:lvl>
    <w:lvl w:ilvl="4" w:tplc="40090019" w:tentative="1">
      <w:start w:val="1"/>
      <w:numFmt w:val="lowerLetter"/>
      <w:lvlText w:val="%5."/>
      <w:lvlJc w:val="left"/>
      <w:pPr>
        <w:ind w:left="3879" w:hanging="360"/>
      </w:pPr>
    </w:lvl>
    <w:lvl w:ilvl="5" w:tplc="4009001B" w:tentative="1">
      <w:start w:val="1"/>
      <w:numFmt w:val="lowerRoman"/>
      <w:lvlText w:val="%6."/>
      <w:lvlJc w:val="right"/>
      <w:pPr>
        <w:ind w:left="4599" w:hanging="180"/>
      </w:pPr>
    </w:lvl>
    <w:lvl w:ilvl="6" w:tplc="4009000F" w:tentative="1">
      <w:start w:val="1"/>
      <w:numFmt w:val="decimal"/>
      <w:lvlText w:val="%7."/>
      <w:lvlJc w:val="left"/>
      <w:pPr>
        <w:ind w:left="5319" w:hanging="360"/>
      </w:pPr>
    </w:lvl>
    <w:lvl w:ilvl="7" w:tplc="40090019" w:tentative="1">
      <w:start w:val="1"/>
      <w:numFmt w:val="lowerLetter"/>
      <w:lvlText w:val="%8."/>
      <w:lvlJc w:val="left"/>
      <w:pPr>
        <w:ind w:left="6039" w:hanging="360"/>
      </w:pPr>
    </w:lvl>
    <w:lvl w:ilvl="8" w:tplc="4009001B" w:tentative="1">
      <w:start w:val="1"/>
      <w:numFmt w:val="lowerRoman"/>
      <w:lvlText w:val="%9."/>
      <w:lvlJc w:val="right"/>
      <w:pPr>
        <w:ind w:left="6759" w:hanging="180"/>
      </w:pPr>
    </w:lvl>
  </w:abstractNum>
  <w:abstractNum w:abstractNumId="38"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EE27AAF"/>
    <w:multiLevelType w:val="hybridMultilevel"/>
    <w:tmpl w:val="F7A65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25"/>
  </w:num>
  <w:num w:numId="2" w16cid:durableId="1514105072">
    <w:abstractNumId w:val="2"/>
  </w:num>
  <w:num w:numId="3" w16cid:durableId="561450947">
    <w:abstractNumId w:val="31"/>
  </w:num>
  <w:num w:numId="4" w16cid:durableId="1058549137">
    <w:abstractNumId w:val="23"/>
  </w:num>
  <w:num w:numId="5" w16cid:durableId="2078433846">
    <w:abstractNumId w:val="38"/>
  </w:num>
  <w:num w:numId="6" w16cid:durableId="694841271">
    <w:abstractNumId w:val="4"/>
  </w:num>
  <w:num w:numId="7" w16cid:durableId="383409292">
    <w:abstractNumId w:val="13"/>
  </w:num>
  <w:num w:numId="8" w16cid:durableId="2099516015">
    <w:abstractNumId w:val="34"/>
  </w:num>
  <w:num w:numId="9" w16cid:durableId="810172867">
    <w:abstractNumId w:val="9"/>
  </w:num>
  <w:num w:numId="10" w16cid:durableId="1670868984">
    <w:abstractNumId w:val="21"/>
  </w:num>
  <w:num w:numId="11" w16cid:durableId="382412357">
    <w:abstractNumId w:val="30"/>
  </w:num>
  <w:num w:numId="12" w16cid:durableId="2135319578">
    <w:abstractNumId w:val="7"/>
  </w:num>
  <w:num w:numId="13" w16cid:durableId="580137775">
    <w:abstractNumId w:val="24"/>
  </w:num>
  <w:num w:numId="14" w16cid:durableId="113057691">
    <w:abstractNumId w:val="14"/>
  </w:num>
  <w:num w:numId="15" w16cid:durableId="106121331">
    <w:abstractNumId w:val="10"/>
  </w:num>
  <w:num w:numId="16" w16cid:durableId="1096366853">
    <w:abstractNumId w:val="37"/>
  </w:num>
  <w:num w:numId="17" w16cid:durableId="1413234768">
    <w:abstractNumId w:val="1"/>
  </w:num>
  <w:num w:numId="18" w16cid:durableId="1138647252">
    <w:abstractNumId w:val="39"/>
  </w:num>
  <w:num w:numId="19" w16cid:durableId="355472912">
    <w:abstractNumId w:val="6"/>
  </w:num>
  <w:num w:numId="20" w16cid:durableId="1471942376">
    <w:abstractNumId w:val="0"/>
  </w:num>
  <w:num w:numId="21" w16cid:durableId="2114547388">
    <w:abstractNumId w:val="11"/>
  </w:num>
  <w:num w:numId="22" w16cid:durableId="1580554368">
    <w:abstractNumId w:val="29"/>
  </w:num>
  <w:num w:numId="23" w16cid:durableId="1151484864">
    <w:abstractNumId w:val="17"/>
  </w:num>
  <w:num w:numId="24" w16cid:durableId="564682891">
    <w:abstractNumId w:val="27"/>
  </w:num>
  <w:num w:numId="25" w16cid:durableId="393507075">
    <w:abstractNumId w:val="3"/>
  </w:num>
  <w:num w:numId="26" w16cid:durableId="2026708555">
    <w:abstractNumId w:val="19"/>
  </w:num>
  <w:num w:numId="27" w16cid:durableId="2104523991">
    <w:abstractNumId w:val="5"/>
  </w:num>
  <w:num w:numId="28" w16cid:durableId="2111966106">
    <w:abstractNumId w:val="15"/>
  </w:num>
  <w:num w:numId="29" w16cid:durableId="1735664473">
    <w:abstractNumId w:val="22"/>
  </w:num>
  <w:num w:numId="30" w16cid:durableId="393282297">
    <w:abstractNumId w:val="18"/>
  </w:num>
  <w:num w:numId="31" w16cid:durableId="1318847019">
    <w:abstractNumId w:val="26"/>
  </w:num>
  <w:num w:numId="32" w16cid:durableId="10450268">
    <w:abstractNumId w:val="12"/>
  </w:num>
  <w:num w:numId="33" w16cid:durableId="1772704217">
    <w:abstractNumId w:val="16"/>
  </w:num>
  <w:num w:numId="34" w16cid:durableId="805468633">
    <w:abstractNumId w:val="32"/>
  </w:num>
  <w:num w:numId="35" w16cid:durableId="170344046">
    <w:abstractNumId w:val="35"/>
  </w:num>
  <w:num w:numId="36" w16cid:durableId="1953439204">
    <w:abstractNumId w:val="33"/>
  </w:num>
  <w:num w:numId="37" w16cid:durableId="2114127165">
    <w:abstractNumId w:val="36"/>
  </w:num>
  <w:num w:numId="38" w16cid:durableId="1127579511">
    <w:abstractNumId w:val="8"/>
  </w:num>
  <w:num w:numId="39" w16cid:durableId="2017804731">
    <w:abstractNumId w:val="28"/>
  </w:num>
  <w:num w:numId="40" w16cid:durableId="1601914036">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01054"/>
    <w:rsid w:val="00012176"/>
    <w:rsid w:val="00025838"/>
    <w:rsid w:val="000433E4"/>
    <w:rsid w:val="00047EA3"/>
    <w:rsid w:val="000630AD"/>
    <w:rsid w:val="000636CC"/>
    <w:rsid w:val="00067A88"/>
    <w:rsid w:val="000716E3"/>
    <w:rsid w:val="00071CC5"/>
    <w:rsid w:val="000757A4"/>
    <w:rsid w:val="00080081"/>
    <w:rsid w:val="00082531"/>
    <w:rsid w:val="000836C5"/>
    <w:rsid w:val="000910DE"/>
    <w:rsid w:val="000920FE"/>
    <w:rsid w:val="000A5267"/>
    <w:rsid w:val="000A7CD8"/>
    <w:rsid w:val="000C14C2"/>
    <w:rsid w:val="000C5A42"/>
    <w:rsid w:val="000C5F2D"/>
    <w:rsid w:val="000D207F"/>
    <w:rsid w:val="000D4502"/>
    <w:rsid w:val="000D6F0F"/>
    <w:rsid w:val="000E63C1"/>
    <w:rsid w:val="000E7C69"/>
    <w:rsid w:val="000F20E9"/>
    <w:rsid w:val="000F2E43"/>
    <w:rsid w:val="000F46D2"/>
    <w:rsid w:val="00103056"/>
    <w:rsid w:val="00107635"/>
    <w:rsid w:val="001122BC"/>
    <w:rsid w:val="00113733"/>
    <w:rsid w:val="0011460A"/>
    <w:rsid w:val="00117683"/>
    <w:rsid w:val="001203E6"/>
    <w:rsid w:val="001232C6"/>
    <w:rsid w:val="00124880"/>
    <w:rsid w:val="00126BD8"/>
    <w:rsid w:val="00134AB9"/>
    <w:rsid w:val="0013640E"/>
    <w:rsid w:val="00141C99"/>
    <w:rsid w:val="001430CA"/>
    <w:rsid w:val="00145C62"/>
    <w:rsid w:val="00153226"/>
    <w:rsid w:val="00154E10"/>
    <w:rsid w:val="00157F9F"/>
    <w:rsid w:val="00177567"/>
    <w:rsid w:val="001775AA"/>
    <w:rsid w:val="00180815"/>
    <w:rsid w:val="00185600"/>
    <w:rsid w:val="00192600"/>
    <w:rsid w:val="001926C4"/>
    <w:rsid w:val="00194B07"/>
    <w:rsid w:val="0019584A"/>
    <w:rsid w:val="001A0699"/>
    <w:rsid w:val="001B324F"/>
    <w:rsid w:val="001B5EF7"/>
    <w:rsid w:val="001C0B8C"/>
    <w:rsid w:val="001C2D47"/>
    <w:rsid w:val="001C6BFB"/>
    <w:rsid w:val="001F1622"/>
    <w:rsid w:val="001F6D66"/>
    <w:rsid w:val="0020485D"/>
    <w:rsid w:val="002070A4"/>
    <w:rsid w:val="0020731B"/>
    <w:rsid w:val="002149F5"/>
    <w:rsid w:val="00217221"/>
    <w:rsid w:val="002209F8"/>
    <w:rsid w:val="00220C06"/>
    <w:rsid w:val="00222E93"/>
    <w:rsid w:val="00223DE2"/>
    <w:rsid w:val="0023153C"/>
    <w:rsid w:val="002359F5"/>
    <w:rsid w:val="002402F9"/>
    <w:rsid w:val="00253587"/>
    <w:rsid w:val="00255D48"/>
    <w:rsid w:val="00261D5E"/>
    <w:rsid w:val="0026794C"/>
    <w:rsid w:val="00274373"/>
    <w:rsid w:val="00281F88"/>
    <w:rsid w:val="002822A9"/>
    <w:rsid w:val="00283A4C"/>
    <w:rsid w:val="002866DE"/>
    <w:rsid w:val="00290865"/>
    <w:rsid w:val="002918E3"/>
    <w:rsid w:val="00292DAD"/>
    <w:rsid w:val="002A76C0"/>
    <w:rsid w:val="002B1FC8"/>
    <w:rsid w:val="002B577A"/>
    <w:rsid w:val="002B5CF5"/>
    <w:rsid w:val="002C0F61"/>
    <w:rsid w:val="002C2453"/>
    <w:rsid w:val="002C6CEC"/>
    <w:rsid w:val="002D646A"/>
    <w:rsid w:val="002E196E"/>
    <w:rsid w:val="002E2B16"/>
    <w:rsid w:val="002E5633"/>
    <w:rsid w:val="002E7827"/>
    <w:rsid w:val="002F15FD"/>
    <w:rsid w:val="00300AB3"/>
    <w:rsid w:val="00310177"/>
    <w:rsid w:val="003133AE"/>
    <w:rsid w:val="00316D94"/>
    <w:rsid w:val="003209EE"/>
    <w:rsid w:val="0032235F"/>
    <w:rsid w:val="0032261D"/>
    <w:rsid w:val="00325706"/>
    <w:rsid w:val="00325CE7"/>
    <w:rsid w:val="0033096D"/>
    <w:rsid w:val="00330CE3"/>
    <w:rsid w:val="003339A9"/>
    <w:rsid w:val="00334A6A"/>
    <w:rsid w:val="003363A0"/>
    <w:rsid w:val="00343C11"/>
    <w:rsid w:val="00357BEC"/>
    <w:rsid w:val="003611D7"/>
    <w:rsid w:val="00363B39"/>
    <w:rsid w:val="00364C05"/>
    <w:rsid w:val="0037005F"/>
    <w:rsid w:val="003701F8"/>
    <w:rsid w:val="00372252"/>
    <w:rsid w:val="003722E7"/>
    <w:rsid w:val="00372B33"/>
    <w:rsid w:val="003746C6"/>
    <w:rsid w:val="00376432"/>
    <w:rsid w:val="00381D2B"/>
    <w:rsid w:val="00382805"/>
    <w:rsid w:val="003956E8"/>
    <w:rsid w:val="003A10D4"/>
    <w:rsid w:val="003A19DE"/>
    <w:rsid w:val="003A7D62"/>
    <w:rsid w:val="003B23A5"/>
    <w:rsid w:val="003B24FC"/>
    <w:rsid w:val="003B404A"/>
    <w:rsid w:val="003B40D5"/>
    <w:rsid w:val="003B4C03"/>
    <w:rsid w:val="003C00C7"/>
    <w:rsid w:val="003C1ACF"/>
    <w:rsid w:val="003C321F"/>
    <w:rsid w:val="003C7202"/>
    <w:rsid w:val="003D5843"/>
    <w:rsid w:val="003E3711"/>
    <w:rsid w:val="003E637E"/>
    <w:rsid w:val="003F06D6"/>
    <w:rsid w:val="0040062D"/>
    <w:rsid w:val="00402C3B"/>
    <w:rsid w:val="004127C5"/>
    <w:rsid w:val="0041356D"/>
    <w:rsid w:val="00416385"/>
    <w:rsid w:val="00420808"/>
    <w:rsid w:val="00421E05"/>
    <w:rsid w:val="00424347"/>
    <w:rsid w:val="00426971"/>
    <w:rsid w:val="004408CA"/>
    <w:rsid w:val="0044181E"/>
    <w:rsid w:val="00444196"/>
    <w:rsid w:val="004461BD"/>
    <w:rsid w:val="004538D7"/>
    <w:rsid w:val="0045569B"/>
    <w:rsid w:val="00463306"/>
    <w:rsid w:val="00465E7B"/>
    <w:rsid w:val="0046754A"/>
    <w:rsid w:val="004702CA"/>
    <w:rsid w:val="00470429"/>
    <w:rsid w:val="00475345"/>
    <w:rsid w:val="0047557F"/>
    <w:rsid w:val="00492130"/>
    <w:rsid w:val="00492933"/>
    <w:rsid w:val="004A4026"/>
    <w:rsid w:val="004A7F7F"/>
    <w:rsid w:val="004B0F4E"/>
    <w:rsid w:val="004B6D9F"/>
    <w:rsid w:val="004C2D76"/>
    <w:rsid w:val="004D1B7A"/>
    <w:rsid w:val="004D3697"/>
    <w:rsid w:val="004D36FD"/>
    <w:rsid w:val="004D3B8F"/>
    <w:rsid w:val="004D7EFF"/>
    <w:rsid w:val="004E07B6"/>
    <w:rsid w:val="004F186E"/>
    <w:rsid w:val="004F553C"/>
    <w:rsid w:val="004F5F27"/>
    <w:rsid w:val="004F7A2D"/>
    <w:rsid w:val="005043E4"/>
    <w:rsid w:val="00506B2B"/>
    <w:rsid w:val="005108E3"/>
    <w:rsid w:val="00516F3D"/>
    <w:rsid w:val="005202EC"/>
    <w:rsid w:val="00536EA8"/>
    <w:rsid w:val="00540904"/>
    <w:rsid w:val="005467D9"/>
    <w:rsid w:val="0055604C"/>
    <w:rsid w:val="005618DE"/>
    <w:rsid w:val="00563462"/>
    <w:rsid w:val="005779A8"/>
    <w:rsid w:val="0058135D"/>
    <w:rsid w:val="005870D3"/>
    <w:rsid w:val="00587D3D"/>
    <w:rsid w:val="00587F52"/>
    <w:rsid w:val="005941CF"/>
    <w:rsid w:val="00595949"/>
    <w:rsid w:val="005A0CB0"/>
    <w:rsid w:val="005A3915"/>
    <w:rsid w:val="005C1ADE"/>
    <w:rsid w:val="005C22D4"/>
    <w:rsid w:val="005E4F86"/>
    <w:rsid w:val="005E543E"/>
    <w:rsid w:val="005E6404"/>
    <w:rsid w:val="005E753D"/>
    <w:rsid w:val="005F674C"/>
    <w:rsid w:val="005F796A"/>
    <w:rsid w:val="00600E9D"/>
    <w:rsid w:val="006023FF"/>
    <w:rsid w:val="006047F8"/>
    <w:rsid w:val="00606063"/>
    <w:rsid w:val="00610D6B"/>
    <w:rsid w:val="00613F60"/>
    <w:rsid w:val="0061524B"/>
    <w:rsid w:val="006170BA"/>
    <w:rsid w:val="00620F46"/>
    <w:rsid w:val="00631A55"/>
    <w:rsid w:val="006515AE"/>
    <w:rsid w:val="0065432F"/>
    <w:rsid w:val="00654445"/>
    <w:rsid w:val="006639E8"/>
    <w:rsid w:val="006727F3"/>
    <w:rsid w:val="00677B01"/>
    <w:rsid w:val="0068397A"/>
    <w:rsid w:val="006874C0"/>
    <w:rsid w:val="00687953"/>
    <w:rsid w:val="00693BE3"/>
    <w:rsid w:val="0069608C"/>
    <w:rsid w:val="0069702A"/>
    <w:rsid w:val="006A45E2"/>
    <w:rsid w:val="006A6905"/>
    <w:rsid w:val="006B05AE"/>
    <w:rsid w:val="006B4045"/>
    <w:rsid w:val="006B51A2"/>
    <w:rsid w:val="006B607E"/>
    <w:rsid w:val="006C0A27"/>
    <w:rsid w:val="006C2882"/>
    <w:rsid w:val="006D0336"/>
    <w:rsid w:val="006D1A35"/>
    <w:rsid w:val="006D3810"/>
    <w:rsid w:val="006D6CD1"/>
    <w:rsid w:val="006D7734"/>
    <w:rsid w:val="006D7D00"/>
    <w:rsid w:val="006D7FD2"/>
    <w:rsid w:val="006F0E8E"/>
    <w:rsid w:val="006F535E"/>
    <w:rsid w:val="006F7E3C"/>
    <w:rsid w:val="00701CFC"/>
    <w:rsid w:val="0070686D"/>
    <w:rsid w:val="007125A6"/>
    <w:rsid w:val="00713D5B"/>
    <w:rsid w:val="007167F9"/>
    <w:rsid w:val="00723957"/>
    <w:rsid w:val="00730557"/>
    <w:rsid w:val="00732C50"/>
    <w:rsid w:val="00740E37"/>
    <w:rsid w:val="00740E5E"/>
    <w:rsid w:val="007522E1"/>
    <w:rsid w:val="00757DA1"/>
    <w:rsid w:val="007660CC"/>
    <w:rsid w:val="007662DE"/>
    <w:rsid w:val="00774196"/>
    <w:rsid w:val="0077713F"/>
    <w:rsid w:val="0077792D"/>
    <w:rsid w:val="00781E04"/>
    <w:rsid w:val="00782246"/>
    <w:rsid w:val="007858DE"/>
    <w:rsid w:val="00790A8D"/>
    <w:rsid w:val="00792CD1"/>
    <w:rsid w:val="007937E4"/>
    <w:rsid w:val="007974F2"/>
    <w:rsid w:val="007A2C10"/>
    <w:rsid w:val="007A3CEA"/>
    <w:rsid w:val="007A6D0B"/>
    <w:rsid w:val="007B239F"/>
    <w:rsid w:val="007B6538"/>
    <w:rsid w:val="007C41E2"/>
    <w:rsid w:val="007D1B22"/>
    <w:rsid w:val="007D4BEE"/>
    <w:rsid w:val="007D787E"/>
    <w:rsid w:val="007E40A7"/>
    <w:rsid w:val="007E5CDD"/>
    <w:rsid w:val="007F12C3"/>
    <w:rsid w:val="007F46DB"/>
    <w:rsid w:val="007F5CE8"/>
    <w:rsid w:val="007F71A4"/>
    <w:rsid w:val="0080161A"/>
    <w:rsid w:val="008134C5"/>
    <w:rsid w:val="00816C83"/>
    <w:rsid w:val="008175FA"/>
    <w:rsid w:val="00820052"/>
    <w:rsid w:val="008213D0"/>
    <w:rsid w:val="008250EF"/>
    <w:rsid w:val="00826765"/>
    <w:rsid w:val="0084184B"/>
    <w:rsid w:val="00847143"/>
    <w:rsid w:val="0085724F"/>
    <w:rsid w:val="00861813"/>
    <w:rsid w:val="008626E8"/>
    <w:rsid w:val="0086289B"/>
    <w:rsid w:val="0088153A"/>
    <w:rsid w:val="008844D4"/>
    <w:rsid w:val="00885FFB"/>
    <w:rsid w:val="008950F6"/>
    <w:rsid w:val="00895115"/>
    <w:rsid w:val="008A1545"/>
    <w:rsid w:val="008A6299"/>
    <w:rsid w:val="008B061E"/>
    <w:rsid w:val="008D1E7E"/>
    <w:rsid w:val="008D2B59"/>
    <w:rsid w:val="008D7F62"/>
    <w:rsid w:val="008E02EC"/>
    <w:rsid w:val="008F082E"/>
    <w:rsid w:val="008F1F1A"/>
    <w:rsid w:val="008F2115"/>
    <w:rsid w:val="008F34FA"/>
    <w:rsid w:val="009001FC"/>
    <w:rsid w:val="009016F4"/>
    <w:rsid w:val="00901C42"/>
    <w:rsid w:val="0090256B"/>
    <w:rsid w:val="00905461"/>
    <w:rsid w:val="00907062"/>
    <w:rsid w:val="00911BA2"/>
    <w:rsid w:val="00924070"/>
    <w:rsid w:val="00927273"/>
    <w:rsid w:val="009272D8"/>
    <w:rsid w:val="00933386"/>
    <w:rsid w:val="009455E6"/>
    <w:rsid w:val="00947049"/>
    <w:rsid w:val="00950BAA"/>
    <w:rsid w:val="009531C9"/>
    <w:rsid w:val="00953C9B"/>
    <w:rsid w:val="00956255"/>
    <w:rsid w:val="00963728"/>
    <w:rsid w:val="009648B7"/>
    <w:rsid w:val="00977748"/>
    <w:rsid w:val="0098238E"/>
    <w:rsid w:val="0098673F"/>
    <w:rsid w:val="0099528D"/>
    <w:rsid w:val="00995EAD"/>
    <w:rsid w:val="009A11BD"/>
    <w:rsid w:val="009A1246"/>
    <w:rsid w:val="009A38DA"/>
    <w:rsid w:val="009A5265"/>
    <w:rsid w:val="009B4BEA"/>
    <w:rsid w:val="009B7569"/>
    <w:rsid w:val="009C2C88"/>
    <w:rsid w:val="009C2CDC"/>
    <w:rsid w:val="009C3CA4"/>
    <w:rsid w:val="009C51ED"/>
    <w:rsid w:val="009C6392"/>
    <w:rsid w:val="009D1A6D"/>
    <w:rsid w:val="009D1E8B"/>
    <w:rsid w:val="009D7143"/>
    <w:rsid w:val="009E00B4"/>
    <w:rsid w:val="009F04A0"/>
    <w:rsid w:val="009F452D"/>
    <w:rsid w:val="00A0252F"/>
    <w:rsid w:val="00A0468A"/>
    <w:rsid w:val="00A0609C"/>
    <w:rsid w:val="00A06807"/>
    <w:rsid w:val="00A20BFB"/>
    <w:rsid w:val="00A214E6"/>
    <w:rsid w:val="00A246FF"/>
    <w:rsid w:val="00A272DE"/>
    <w:rsid w:val="00A305C2"/>
    <w:rsid w:val="00A346D4"/>
    <w:rsid w:val="00A36397"/>
    <w:rsid w:val="00A373F6"/>
    <w:rsid w:val="00A379AA"/>
    <w:rsid w:val="00A45E68"/>
    <w:rsid w:val="00A47DDD"/>
    <w:rsid w:val="00A54465"/>
    <w:rsid w:val="00A6067D"/>
    <w:rsid w:val="00A65612"/>
    <w:rsid w:val="00A75EDF"/>
    <w:rsid w:val="00A81953"/>
    <w:rsid w:val="00A83853"/>
    <w:rsid w:val="00A9330B"/>
    <w:rsid w:val="00AB1642"/>
    <w:rsid w:val="00AB3772"/>
    <w:rsid w:val="00AC3936"/>
    <w:rsid w:val="00AE1F3D"/>
    <w:rsid w:val="00AE3B34"/>
    <w:rsid w:val="00AE3DFE"/>
    <w:rsid w:val="00B04FA8"/>
    <w:rsid w:val="00B11426"/>
    <w:rsid w:val="00B14207"/>
    <w:rsid w:val="00B16992"/>
    <w:rsid w:val="00B169A1"/>
    <w:rsid w:val="00B17821"/>
    <w:rsid w:val="00B230B7"/>
    <w:rsid w:val="00B24D96"/>
    <w:rsid w:val="00B32F92"/>
    <w:rsid w:val="00B352FB"/>
    <w:rsid w:val="00B411FC"/>
    <w:rsid w:val="00B577A2"/>
    <w:rsid w:val="00B62845"/>
    <w:rsid w:val="00B644EC"/>
    <w:rsid w:val="00B64973"/>
    <w:rsid w:val="00B66322"/>
    <w:rsid w:val="00B6670F"/>
    <w:rsid w:val="00B707B5"/>
    <w:rsid w:val="00B74CE1"/>
    <w:rsid w:val="00B7673A"/>
    <w:rsid w:val="00B80B6E"/>
    <w:rsid w:val="00B81C07"/>
    <w:rsid w:val="00B85005"/>
    <w:rsid w:val="00B90CE9"/>
    <w:rsid w:val="00B96CAF"/>
    <w:rsid w:val="00B97C57"/>
    <w:rsid w:val="00BA1AD0"/>
    <w:rsid w:val="00BA4A1A"/>
    <w:rsid w:val="00BA4AE7"/>
    <w:rsid w:val="00BA6C62"/>
    <w:rsid w:val="00BB0003"/>
    <w:rsid w:val="00BB35A8"/>
    <w:rsid w:val="00BB795E"/>
    <w:rsid w:val="00BC3713"/>
    <w:rsid w:val="00BC3BB5"/>
    <w:rsid w:val="00BD362F"/>
    <w:rsid w:val="00BD729B"/>
    <w:rsid w:val="00BE204F"/>
    <w:rsid w:val="00BF7CFE"/>
    <w:rsid w:val="00C019A6"/>
    <w:rsid w:val="00C05C3B"/>
    <w:rsid w:val="00C068A3"/>
    <w:rsid w:val="00C0705E"/>
    <w:rsid w:val="00C113A6"/>
    <w:rsid w:val="00C16402"/>
    <w:rsid w:val="00C16443"/>
    <w:rsid w:val="00C2005F"/>
    <w:rsid w:val="00C30AD5"/>
    <w:rsid w:val="00C376AE"/>
    <w:rsid w:val="00C407F5"/>
    <w:rsid w:val="00C41597"/>
    <w:rsid w:val="00C42672"/>
    <w:rsid w:val="00C53D50"/>
    <w:rsid w:val="00C609E4"/>
    <w:rsid w:val="00C73994"/>
    <w:rsid w:val="00C74449"/>
    <w:rsid w:val="00C8455C"/>
    <w:rsid w:val="00C914BC"/>
    <w:rsid w:val="00C934C5"/>
    <w:rsid w:val="00C96F51"/>
    <w:rsid w:val="00CA7C44"/>
    <w:rsid w:val="00CB5653"/>
    <w:rsid w:val="00CB5EC9"/>
    <w:rsid w:val="00CC1B41"/>
    <w:rsid w:val="00CC5755"/>
    <w:rsid w:val="00CC580F"/>
    <w:rsid w:val="00CC5B27"/>
    <w:rsid w:val="00CD1056"/>
    <w:rsid w:val="00CD2084"/>
    <w:rsid w:val="00CE0E1D"/>
    <w:rsid w:val="00CE17EA"/>
    <w:rsid w:val="00CE74C6"/>
    <w:rsid w:val="00CF4DDF"/>
    <w:rsid w:val="00D00B66"/>
    <w:rsid w:val="00D04DED"/>
    <w:rsid w:val="00D051E3"/>
    <w:rsid w:val="00D06DFC"/>
    <w:rsid w:val="00D07126"/>
    <w:rsid w:val="00D11AF7"/>
    <w:rsid w:val="00D1427A"/>
    <w:rsid w:val="00D25BAF"/>
    <w:rsid w:val="00D26A9D"/>
    <w:rsid w:val="00D31CDC"/>
    <w:rsid w:val="00D35BDF"/>
    <w:rsid w:val="00D37BCA"/>
    <w:rsid w:val="00D410CB"/>
    <w:rsid w:val="00D4219C"/>
    <w:rsid w:val="00D43BF6"/>
    <w:rsid w:val="00D43F22"/>
    <w:rsid w:val="00D54F36"/>
    <w:rsid w:val="00D562B1"/>
    <w:rsid w:val="00D67FA6"/>
    <w:rsid w:val="00D705A4"/>
    <w:rsid w:val="00D74137"/>
    <w:rsid w:val="00D92F32"/>
    <w:rsid w:val="00D93D96"/>
    <w:rsid w:val="00D96209"/>
    <w:rsid w:val="00D965ED"/>
    <w:rsid w:val="00DA15D9"/>
    <w:rsid w:val="00DA379F"/>
    <w:rsid w:val="00DB120C"/>
    <w:rsid w:val="00DB5FA1"/>
    <w:rsid w:val="00DB6756"/>
    <w:rsid w:val="00DC509B"/>
    <w:rsid w:val="00DC7C75"/>
    <w:rsid w:val="00DE22C4"/>
    <w:rsid w:val="00DE7700"/>
    <w:rsid w:val="00DF6576"/>
    <w:rsid w:val="00E15603"/>
    <w:rsid w:val="00E24717"/>
    <w:rsid w:val="00E25817"/>
    <w:rsid w:val="00E278A4"/>
    <w:rsid w:val="00E27AD6"/>
    <w:rsid w:val="00E42D84"/>
    <w:rsid w:val="00E45FEF"/>
    <w:rsid w:val="00E47230"/>
    <w:rsid w:val="00E520C8"/>
    <w:rsid w:val="00E52EF5"/>
    <w:rsid w:val="00E5634F"/>
    <w:rsid w:val="00E60BF7"/>
    <w:rsid w:val="00E61307"/>
    <w:rsid w:val="00E66350"/>
    <w:rsid w:val="00E715EB"/>
    <w:rsid w:val="00E73A87"/>
    <w:rsid w:val="00E82945"/>
    <w:rsid w:val="00E90710"/>
    <w:rsid w:val="00E97D82"/>
    <w:rsid w:val="00EA009D"/>
    <w:rsid w:val="00EA13D3"/>
    <w:rsid w:val="00EA26D3"/>
    <w:rsid w:val="00EA4F59"/>
    <w:rsid w:val="00EA6F33"/>
    <w:rsid w:val="00EB49E7"/>
    <w:rsid w:val="00EB775A"/>
    <w:rsid w:val="00ED744D"/>
    <w:rsid w:val="00ED7A55"/>
    <w:rsid w:val="00EE1955"/>
    <w:rsid w:val="00EE4D17"/>
    <w:rsid w:val="00EE5271"/>
    <w:rsid w:val="00F04CA7"/>
    <w:rsid w:val="00F04DDF"/>
    <w:rsid w:val="00F0505A"/>
    <w:rsid w:val="00F10CA5"/>
    <w:rsid w:val="00F13256"/>
    <w:rsid w:val="00F1331B"/>
    <w:rsid w:val="00F14914"/>
    <w:rsid w:val="00F21A9A"/>
    <w:rsid w:val="00F27E55"/>
    <w:rsid w:val="00F35B6D"/>
    <w:rsid w:val="00F36751"/>
    <w:rsid w:val="00F44975"/>
    <w:rsid w:val="00F46C90"/>
    <w:rsid w:val="00F50AB9"/>
    <w:rsid w:val="00F71BF3"/>
    <w:rsid w:val="00F72C11"/>
    <w:rsid w:val="00F779AA"/>
    <w:rsid w:val="00F84D02"/>
    <w:rsid w:val="00F94428"/>
    <w:rsid w:val="00F96C82"/>
    <w:rsid w:val="00FA4425"/>
    <w:rsid w:val="00FA4E7A"/>
    <w:rsid w:val="00FA5027"/>
    <w:rsid w:val="00FB1D7C"/>
    <w:rsid w:val="00FC6CA1"/>
    <w:rsid w:val="00FC77BA"/>
    <w:rsid w:val="00FD2E8C"/>
    <w:rsid w:val="00FD6234"/>
    <w:rsid w:val="00FE13A5"/>
    <w:rsid w:val="00FE76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185945284">
      <w:bodyDiv w:val="1"/>
      <w:marLeft w:val="0"/>
      <w:marRight w:val="0"/>
      <w:marTop w:val="0"/>
      <w:marBottom w:val="0"/>
      <w:divBdr>
        <w:top w:val="none" w:sz="0" w:space="0" w:color="auto"/>
        <w:left w:val="none" w:sz="0" w:space="0" w:color="auto"/>
        <w:bottom w:val="none" w:sz="0" w:space="0" w:color="auto"/>
        <w:right w:val="none" w:sz="0" w:space="0" w:color="auto"/>
      </w:divBdr>
    </w:div>
    <w:div w:id="243998026">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08481852">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028849">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781916703">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864556421">
      <w:bodyDiv w:val="1"/>
      <w:marLeft w:val="0"/>
      <w:marRight w:val="0"/>
      <w:marTop w:val="0"/>
      <w:marBottom w:val="0"/>
      <w:divBdr>
        <w:top w:val="none" w:sz="0" w:space="0" w:color="auto"/>
        <w:left w:val="none" w:sz="0" w:space="0" w:color="auto"/>
        <w:bottom w:val="none" w:sz="0" w:space="0" w:color="auto"/>
        <w:right w:val="none" w:sz="0" w:space="0" w:color="auto"/>
      </w:divBdr>
      <w:divsChild>
        <w:div w:id="1045524514">
          <w:marLeft w:val="0"/>
          <w:marRight w:val="0"/>
          <w:marTop w:val="0"/>
          <w:marBottom w:val="0"/>
          <w:divBdr>
            <w:top w:val="none" w:sz="0" w:space="0" w:color="auto"/>
            <w:left w:val="none" w:sz="0" w:space="0" w:color="auto"/>
            <w:bottom w:val="none" w:sz="0" w:space="0" w:color="auto"/>
            <w:right w:val="none" w:sz="0" w:space="0" w:color="auto"/>
          </w:divBdr>
          <w:divsChild>
            <w:div w:id="730348080">
              <w:marLeft w:val="0"/>
              <w:marRight w:val="0"/>
              <w:marTop w:val="0"/>
              <w:marBottom w:val="0"/>
              <w:divBdr>
                <w:top w:val="none" w:sz="0" w:space="0" w:color="auto"/>
                <w:left w:val="none" w:sz="0" w:space="0" w:color="auto"/>
                <w:bottom w:val="none" w:sz="0" w:space="0" w:color="auto"/>
                <w:right w:val="none" w:sz="0" w:space="0" w:color="auto"/>
              </w:divBdr>
              <w:divsChild>
                <w:div w:id="278806620">
                  <w:marLeft w:val="0"/>
                  <w:marRight w:val="0"/>
                  <w:marTop w:val="0"/>
                  <w:marBottom w:val="0"/>
                  <w:divBdr>
                    <w:top w:val="none" w:sz="0" w:space="0" w:color="auto"/>
                    <w:left w:val="none" w:sz="0" w:space="0" w:color="auto"/>
                    <w:bottom w:val="none" w:sz="0" w:space="0" w:color="auto"/>
                    <w:right w:val="none" w:sz="0" w:space="0" w:color="auto"/>
                  </w:divBdr>
                </w:div>
              </w:divsChild>
            </w:div>
            <w:div w:id="1573464325">
              <w:marLeft w:val="0"/>
              <w:marRight w:val="0"/>
              <w:marTop w:val="0"/>
              <w:marBottom w:val="0"/>
              <w:divBdr>
                <w:top w:val="none" w:sz="0" w:space="0" w:color="auto"/>
                <w:left w:val="none" w:sz="0" w:space="0" w:color="auto"/>
                <w:bottom w:val="none" w:sz="0" w:space="0" w:color="auto"/>
                <w:right w:val="none" w:sz="0" w:space="0" w:color="auto"/>
              </w:divBdr>
            </w:div>
          </w:divsChild>
        </w:div>
        <w:div w:id="1072890428">
          <w:marLeft w:val="0"/>
          <w:marRight w:val="0"/>
          <w:marTop w:val="0"/>
          <w:marBottom w:val="0"/>
          <w:divBdr>
            <w:top w:val="none" w:sz="0" w:space="0" w:color="auto"/>
            <w:left w:val="none" w:sz="0" w:space="0" w:color="auto"/>
            <w:bottom w:val="none" w:sz="0" w:space="0" w:color="auto"/>
            <w:right w:val="none" w:sz="0" w:space="0" w:color="auto"/>
          </w:divBdr>
          <w:divsChild>
            <w:div w:id="1624532960">
              <w:marLeft w:val="0"/>
              <w:marRight w:val="0"/>
              <w:marTop w:val="0"/>
              <w:marBottom w:val="0"/>
              <w:divBdr>
                <w:top w:val="none" w:sz="0" w:space="0" w:color="auto"/>
                <w:left w:val="none" w:sz="0" w:space="0" w:color="auto"/>
                <w:bottom w:val="none" w:sz="0" w:space="0" w:color="auto"/>
                <w:right w:val="none" w:sz="0" w:space="0" w:color="auto"/>
              </w:divBdr>
              <w:divsChild>
                <w:div w:id="1663699307">
                  <w:marLeft w:val="0"/>
                  <w:marRight w:val="0"/>
                  <w:marTop w:val="0"/>
                  <w:marBottom w:val="0"/>
                  <w:divBdr>
                    <w:top w:val="none" w:sz="0" w:space="0" w:color="auto"/>
                    <w:left w:val="none" w:sz="0" w:space="0" w:color="auto"/>
                    <w:bottom w:val="none" w:sz="0" w:space="0" w:color="auto"/>
                    <w:right w:val="none" w:sz="0" w:space="0" w:color="auto"/>
                  </w:divBdr>
                </w:div>
              </w:divsChild>
            </w:div>
            <w:div w:id="8493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3792">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36524837">
      <w:bodyDiv w:val="1"/>
      <w:marLeft w:val="0"/>
      <w:marRight w:val="0"/>
      <w:marTop w:val="0"/>
      <w:marBottom w:val="0"/>
      <w:divBdr>
        <w:top w:val="none" w:sz="0" w:space="0" w:color="auto"/>
        <w:left w:val="none" w:sz="0" w:space="0" w:color="auto"/>
        <w:bottom w:val="none" w:sz="0" w:space="0" w:color="auto"/>
        <w:right w:val="none" w:sz="0" w:space="0" w:color="auto"/>
      </w:divBdr>
      <w:divsChild>
        <w:div w:id="307445829">
          <w:marLeft w:val="0"/>
          <w:marRight w:val="0"/>
          <w:marTop w:val="0"/>
          <w:marBottom w:val="0"/>
          <w:divBdr>
            <w:top w:val="none" w:sz="0" w:space="0" w:color="auto"/>
            <w:left w:val="none" w:sz="0" w:space="0" w:color="auto"/>
            <w:bottom w:val="none" w:sz="0" w:space="0" w:color="auto"/>
            <w:right w:val="none" w:sz="0" w:space="0" w:color="auto"/>
          </w:divBdr>
          <w:divsChild>
            <w:div w:id="1665821437">
              <w:marLeft w:val="0"/>
              <w:marRight w:val="0"/>
              <w:marTop w:val="0"/>
              <w:marBottom w:val="0"/>
              <w:divBdr>
                <w:top w:val="none" w:sz="0" w:space="0" w:color="auto"/>
                <w:left w:val="none" w:sz="0" w:space="0" w:color="auto"/>
                <w:bottom w:val="none" w:sz="0" w:space="0" w:color="auto"/>
                <w:right w:val="none" w:sz="0" w:space="0" w:color="auto"/>
              </w:divBdr>
              <w:divsChild>
                <w:div w:id="1997609475">
                  <w:marLeft w:val="0"/>
                  <w:marRight w:val="0"/>
                  <w:marTop w:val="0"/>
                  <w:marBottom w:val="0"/>
                  <w:divBdr>
                    <w:top w:val="none" w:sz="0" w:space="0" w:color="auto"/>
                    <w:left w:val="none" w:sz="0" w:space="0" w:color="auto"/>
                    <w:bottom w:val="none" w:sz="0" w:space="0" w:color="auto"/>
                    <w:right w:val="none" w:sz="0" w:space="0" w:color="auto"/>
                  </w:divBdr>
                </w:div>
              </w:divsChild>
            </w:div>
            <w:div w:id="176238232">
              <w:marLeft w:val="0"/>
              <w:marRight w:val="0"/>
              <w:marTop w:val="0"/>
              <w:marBottom w:val="0"/>
              <w:divBdr>
                <w:top w:val="none" w:sz="0" w:space="0" w:color="auto"/>
                <w:left w:val="none" w:sz="0" w:space="0" w:color="auto"/>
                <w:bottom w:val="none" w:sz="0" w:space="0" w:color="auto"/>
                <w:right w:val="none" w:sz="0" w:space="0" w:color="auto"/>
              </w:divBdr>
            </w:div>
          </w:divsChild>
        </w:div>
        <w:div w:id="1060130489">
          <w:marLeft w:val="0"/>
          <w:marRight w:val="0"/>
          <w:marTop w:val="0"/>
          <w:marBottom w:val="0"/>
          <w:divBdr>
            <w:top w:val="none" w:sz="0" w:space="0" w:color="auto"/>
            <w:left w:val="none" w:sz="0" w:space="0" w:color="auto"/>
            <w:bottom w:val="none" w:sz="0" w:space="0" w:color="auto"/>
            <w:right w:val="none" w:sz="0" w:space="0" w:color="auto"/>
          </w:divBdr>
          <w:divsChild>
            <w:div w:id="744763841">
              <w:marLeft w:val="0"/>
              <w:marRight w:val="0"/>
              <w:marTop w:val="0"/>
              <w:marBottom w:val="0"/>
              <w:divBdr>
                <w:top w:val="none" w:sz="0" w:space="0" w:color="auto"/>
                <w:left w:val="none" w:sz="0" w:space="0" w:color="auto"/>
                <w:bottom w:val="none" w:sz="0" w:space="0" w:color="auto"/>
                <w:right w:val="none" w:sz="0" w:space="0" w:color="auto"/>
              </w:divBdr>
              <w:divsChild>
                <w:div w:id="689649852">
                  <w:marLeft w:val="0"/>
                  <w:marRight w:val="0"/>
                  <w:marTop w:val="0"/>
                  <w:marBottom w:val="0"/>
                  <w:divBdr>
                    <w:top w:val="none" w:sz="0" w:space="0" w:color="auto"/>
                    <w:left w:val="none" w:sz="0" w:space="0" w:color="auto"/>
                    <w:bottom w:val="none" w:sz="0" w:space="0" w:color="auto"/>
                    <w:right w:val="none" w:sz="0" w:space="0" w:color="auto"/>
                  </w:divBdr>
                </w:div>
              </w:divsChild>
            </w:div>
            <w:div w:id="12658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43290058">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0133155">
      <w:bodyDiv w:val="1"/>
      <w:marLeft w:val="0"/>
      <w:marRight w:val="0"/>
      <w:marTop w:val="0"/>
      <w:marBottom w:val="0"/>
      <w:divBdr>
        <w:top w:val="none" w:sz="0" w:space="0" w:color="auto"/>
        <w:left w:val="none" w:sz="0" w:space="0" w:color="auto"/>
        <w:bottom w:val="none" w:sz="0" w:space="0" w:color="auto"/>
        <w:right w:val="none" w:sz="0" w:space="0" w:color="auto"/>
      </w:divBdr>
      <w:divsChild>
        <w:div w:id="423263746">
          <w:marLeft w:val="0"/>
          <w:marRight w:val="0"/>
          <w:marTop w:val="0"/>
          <w:marBottom w:val="0"/>
          <w:divBdr>
            <w:top w:val="none" w:sz="0" w:space="0" w:color="auto"/>
            <w:left w:val="none" w:sz="0" w:space="0" w:color="auto"/>
            <w:bottom w:val="none" w:sz="0" w:space="0" w:color="auto"/>
            <w:right w:val="none" w:sz="0" w:space="0" w:color="auto"/>
          </w:divBdr>
          <w:divsChild>
            <w:div w:id="1920559337">
              <w:marLeft w:val="0"/>
              <w:marRight w:val="0"/>
              <w:marTop w:val="0"/>
              <w:marBottom w:val="0"/>
              <w:divBdr>
                <w:top w:val="none" w:sz="0" w:space="0" w:color="auto"/>
                <w:left w:val="none" w:sz="0" w:space="0" w:color="auto"/>
                <w:bottom w:val="none" w:sz="0" w:space="0" w:color="auto"/>
                <w:right w:val="none" w:sz="0" w:space="0" w:color="auto"/>
              </w:divBdr>
              <w:divsChild>
                <w:div w:id="1372463720">
                  <w:marLeft w:val="0"/>
                  <w:marRight w:val="0"/>
                  <w:marTop w:val="0"/>
                  <w:marBottom w:val="0"/>
                  <w:divBdr>
                    <w:top w:val="none" w:sz="0" w:space="0" w:color="auto"/>
                    <w:left w:val="none" w:sz="0" w:space="0" w:color="auto"/>
                    <w:bottom w:val="none" w:sz="0" w:space="0" w:color="auto"/>
                    <w:right w:val="none" w:sz="0" w:space="0" w:color="auto"/>
                  </w:divBdr>
                </w:div>
              </w:divsChild>
            </w:div>
            <w:div w:id="16764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046725">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15611743">
      <w:bodyDiv w:val="1"/>
      <w:marLeft w:val="0"/>
      <w:marRight w:val="0"/>
      <w:marTop w:val="0"/>
      <w:marBottom w:val="0"/>
      <w:divBdr>
        <w:top w:val="none" w:sz="0" w:space="0" w:color="auto"/>
        <w:left w:val="none" w:sz="0" w:space="0" w:color="auto"/>
        <w:bottom w:val="none" w:sz="0" w:space="0" w:color="auto"/>
        <w:right w:val="none" w:sz="0" w:space="0" w:color="auto"/>
      </w:divBdr>
    </w:div>
    <w:div w:id="1530994307">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663461577">
      <w:bodyDiv w:val="1"/>
      <w:marLeft w:val="0"/>
      <w:marRight w:val="0"/>
      <w:marTop w:val="0"/>
      <w:marBottom w:val="0"/>
      <w:divBdr>
        <w:top w:val="none" w:sz="0" w:space="0" w:color="auto"/>
        <w:left w:val="none" w:sz="0" w:space="0" w:color="auto"/>
        <w:bottom w:val="none" w:sz="0" w:space="0" w:color="auto"/>
        <w:right w:val="none" w:sz="0" w:space="0" w:color="auto"/>
      </w:divBdr>
    </w:div>
    <w:div w:id="1679773837">
      <w:bodyDiv w:val="1"/>
      <w:marLeft w:val="0"/>
      <w:marRight w:val="0"/>
      <w:marTop w:val="0"/>
      <w:marBottom w:val="0"/>
      <w:divBdr>
        <w:top w:val="none" w:sz="0" w:space="0" w:color="auto"/>
        <w:left w:val="none" w:sz="0" w:space="0" w:color="auto"/>
        <w:bottom w:val="none" w:sz="0" w:space="0" w:color="auto"/>
        <w:right w:val="none" w:sz="0" w:space="0" w:color="auto"/>
      </w:divBdr>
    </w:div>
    <w:div w:id="1694839202">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43005629">
      <w:bodyDiv w:val="1"/>
      <w:marLeft w:val="0"/>
      <w:marRight w:val="0"/>
      <w:marTop w:val="0"/>
      <w:marBottom w:val="0"/>
      <w:divBdr>
        <w:top w:val="none" w:sz="0" w:space="0" w:color="auto"/>
        <w:left w:val="none" w:sz="0" w:space="0" w:color="auto"/>
        <w:bottom w:val="none" w:sz="0" w:space="0" w:color="auto"/>
        <w:right w:val="none" w:sz="0" w:space="0" w:color="auto"/>
      </w:divBdr>
      <w:divsChild>
        <w:div w:id="1673220004">
          <w:marLeft w:val="0"/>
          <w:marRight w:val="0"/>
          <w:marTop w:val="0"/>
          <w:marBottom w:val="0"/>
          <w:divBdr>
            <w:top w:val="none" w:sz="0" w:space="0" w:color="auto"/>
            <w:left w:val="none" w:sz="0" w:space="0" w:color="auto"/>
            <w:bottom w:val="none" w:sz="0" w:space="0" w:color="auto"/>
            <w:right w:val="none" w:sz="0" w:space="0" w:color="auto"/>
          </w:divBdr>
          <w:divsChild>
            <w:div w:id="1804880264">
              <w:marLeft w:val="0"/>
              <w:marRight w:val="0"/>
              <w:marTop w:val="0"/>
              <w:marBottom w:val="0"/>
              <w:divBdr>
                <w:top w:val="none" w:sz="0" w:space="0" w:color="auto"/>
                <w:left w:val="none" w:sz="0" w:space="0" w:color="auto"/>
                <w:bottom w:val="none" w:sz="0" w:space="0" w:color="auto"/>
                <w:right w:val="none" w:sz="0" w:space="0" w:color="auto"/>
              </w:divBdr>
              <w:divsChild>
                <w:div w:id="1353647911">
                  <w:marLeft w:val="0"/>
                  <w:marRight w:val="0"/>
                  <w:marTop w:val="0"/>
                  <w:marBottom w:val="0"/>
                  <w:divBdr>
                    <w:top w:val="none" w:sz="0" w:space="0" w:color="auto"/>
                    <w:left w:val="none" w:sz="0" w:space="0" w:color="auto"/>
                    <w:bottom w:val="none" w:sz="0" w:space="0" w:color="auto"/>
                    <w:right w:val="none" w:sz="0" w:space="0" w:color="auto"/>
                  </w:divBdr>
                </w:div>
              </w:divsChild>
            </w:div>
            <w:div w:id="1959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437037">
      <w:bodyDiv w:val="1"/>
      <w:marLeft w:val="0"/>
      <w:marRight w:val="0"/>
      <w:marTop w:val="0"/>
      <w:marBottom w:val="0"/>
      <w:divBdr>
        <w:top w:val="none" w:sz="0" w:space="0" w:color="auto"/>
        <w:left w:val="none" w:sz="0" w:space="0" w:color="auto"/>
        <w:bottom w:val="none" w:sz="0" w:space="0" w:color="auto"/>
        <w:right w:val="none" w:sz="0" w:space="0" w:color="auto"/>
      </w:divBdr>
      <w:divsChild>
        <w:div w:id="700741278">
          <w:marLeft w:val="0"/>
          <w:marRight w:val="0"/>
          <w:marTop w:val="0"/>
          <w:marBottom w:val="0"/>
          <w:divBdr>
            <w:top w:val="none" w:sz="0" w:space="0" w:color="auto"/>
            <w:left w:val="none" w:sz="0" w:space="0" w:color="auto"/>
            <w:bottom w:val="none" w:sz="0" w:space="0" w:color="auto"/>
            <w:right w:val="none" w:sz="0" w:space="0" w:color="auto"/>
          </w:divBdr>
          <w:divsChild>
            <w:div w:id="196241477">
              <w:marLeft w:val="0"/>
              <w:marRight w:val="0"/>
              <w:marTop w:val="0"/>
              <w:marBottom w:val="0"/>
              <w:divBdr>
                <w:top w:val="none" w:sz="0" w:space="0" w:color="auto"/>
                <w:left w:val="none" w:sz="0" w:space="0" w:color="auto"/>
                <w:bottom w:val="none" w:sz="0" w:space="0" w:color="auto"/>
                <w:right w:val="none" w:sz="0" w:space="0" w:color="auto"/>
              </w:divBdr>
              <w:divsChild>
                <w:div w:id="1597136392">
                  <w:marLeft w:val="0"/>
                  <w:marRight w:val="0"/>
                  <w:marTop w:val="0"/>
                  <w:marBottom w:val="0"/>
                  <w:divBdr>
                    <w:top w:val="none" w:sz="0" w:space="0" w:color="auto"/>
                    <w:left w:val="none" w:sz="0" w:space="0" w:color="auto"/>
                    <w:bottom w:val="none" w:sz="0" w:space="0" w:color="auto"/>
                    <w:right w:val="none" w:sz="0" w:space="0" w:color="auto"/>
                  </w:divBdr>
                </w:div>
              </w:divsChild>
            </w:div>
            <w:div w:id="961957641">
              <w:marLeft w:val="0"/>
              <w:marRight w:val="0"/>
              <w:marTop w:val="0"/>
              <w:marBottom w:val="0"/>
              <w:divBdr>
                <w:top w:val="none" w:sz="0" w:space="0" w:color="auto"/>
                <w:left w:val="none" w:sz="0" w:space="0" w:color="auto"/>
                <w:bottom w:val="none" w:sz="0" w:space="0" w:color="auto"/>
                <w:right w:val="none" w:sz="0" w:space="0" w:color="auto"/>
              </w:divBdr>
            </w:div>
          </w:divsChild>
        </w:div>
        <w:div w:id="1094519448">
          <w:marLeft w:val="0"/>
          <w:marRight w:val="0"/>
          <w:marTop w:val="0"/>
          <w:marBottom w:val="0"/>
          <w:divBdr>
            <w:top w:val="none" w:sz="0" w:space="0" w:color="auto"/>
            <w:left w:val="none" w:sz="0" w:space="0" w:color="auto"/>
            <w:bottom w:val="none" w:sz="0" w:space="0" w:color="auto"/>
            <w:right w:val="none" w:sz="0" w:space="0" w:color="auto"/>
          </w:divBdr>
          <w:divsChild>
            <w:div w:id="337118867">
              <w:marLeft w:val="0"/>
              <w:marRight w:val="0"/>
              <w:marTop w:val="0"/>
              <w:marBottom w:val="0"/>
              <w:divBdr>
                <w:top w:val="none" w:sz="0" w:space="0" w:color="auto"/>
                <w:left w:val="none" w:sz="0" w:space="0" w:color="auto"/>
                <w:bottom w:val="none" w:sz="0" w:space="0" w:color="auto"/>
                <w:right w:val="none" w:sz="0" w:space="0" w:color="auto"/>
              </w:divBdr>
              <w:divsChild>
                <w:div w:id="862979730">
                  <w:marLeft w:val="0"/>
                  <w:marRight w:val="0"/>
                  <w:marTop w:val="0"/>
                  <w:marBottom w:val="0"/>
                  <w:divBdr>
                    <w:top w:val="none" w:sz="0" w:space="0" w:color="auto"/>
                    <w:left w:val="none" w:sz="0" w:space="0" w:color="auto"/>
                    <w:bottom w:val="none" w:sz="0" w:space="0" w:color="auto"/>
                    <w:right w:val="none" w:sz="0" w:space="0" w:color="auto"/>
                  </w:divBdr>
                </w:div>
              </w:divsChild>
            </w:div>
            <w:div w:id="8036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39312279">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3611</TotalTime>
  <Pages>5</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452</cp:revision>
  <dcterms:created xsi:type="dcterms:W3CDTF">2023-08-05T05:27:00Z</dcterms:created>
  <dcterms:modified xsi:type="dcterms:W3CDTF">2024-06-05T06:38:00Z</dcterms:modified>
</cp:coreProperties>
</file>