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2C9E6" w14:textId="1772FD95" w:rsidR="00AC3FD8" w:rsidRDefault="002B35E4" w:rsidP="002B35E4">
      <w:pPr>
        <w:pStyle w:val="Heading2"/>
      </w:pPr>
      <w:r>
        <w:t>DataGrid</w:t>
      </w:r>
    </w:p>
    <w:p w14:paraId="3E0718CE" w14:textId="6999FE92" w:rsidR="002B35E4" w:rsidRDefault="002A6E80" w:rsidP="002A6E80">
      <w:pPr>
        <w:pStyle w:val="ListParagraph"/>
        <w:numPr>
          <w:ilvl w:val="0"/>
          <w:numId w:val="1"/>
        </w:numPr>
        <w:ind w:left="426" w:hanging="283"/>
      </w:pPr>
      <w:r>
        <w:t>DataGrid is a UI component.</w:t>
      </w:r>
    </w:p>
    <w:p w14:paraId="40262C3D" w14:textId="312E29B8" w:rsidR="002A6E80" w:rsidRDefault="002A6E80" w:rsidP="002A6E80">
      <w:pPr>
        <w:pStyle w:val="ListParagraph"/>
        <w:numPr>
          <w:ilvl w:val="0"/>
          <w:numId w:val="1"/>
        </w:numPr>
        <w:ind w:left="426" w:hanging="283"/>
      </w:pPr>
      <w:r>
        <w:t xml:space="preserve">Represent the data from local or remote source in the form of a </w:t>
      </w:r>
      <w:r w:rsidRPr="0062345C">
        <w:rPr>
          <w:b/>
          <w:bCs/>
        </w:rPr>
        <w:t>grid</w:t>
      </w:r>
      <w:r>
        <w:t>.</w:t>
      </w:r>
    </w:p>
    <w:p w14:paraId="74700C12" w14:textId="2445F493" w:rsidR="007A24E1" w:rsidRDefault="007A24E1" w:rsidP="002A6E80">
      <w:pPr>
        <w:pStyle w:val="ListParagraph"/>
        <w:numPr>
          <w:ilvl w:val="0"/>
          <w:numId w:val="1"/>
        </w:numPr>
        <w:ind w:left="426" w:hanging="283"/>
      </w:pPr>
      <w:r>
        <w:t>Offers basic features like, sorting, grouping, searching.</w:t>
      </w:r>
    </w:p>
    <w:p w14:paraId="0A7F311C" w14:textId="68BB7511" w:rsidR="006660A6" w:rsidRDefault="006660A6" w:rsidP="002A6E80">
      <w:pPr>
        <w:pStyle w:val="ListParagraph"/>
        <w:numPr>
          <w:ilvl w:val="0"/>
          <w:numId w:val="1"/>
        </w:numPr>
        <w:ind w:left="426" w:hanging="283"/>
      </w:pPr>
      <w:r>
        <w:t>Adv. Capabilities like, state storing, client-side exporting, master-detail interface</w:t>
      </w:r>
      <w:r w:rsidR="00F51885">
        <w:t>…</w:t>
      </w:r>
    </w:p>
    <w:p w14:paraId="46EB3EF2" w14:textId="29B94C37" w:rsidR="00D468DC" w:rsidRDefault="00D468DC" w:rsidP="00E1744B">
      <w:pPr>
        <w:pStyle w:val="Heading3"/>
      </w:pPr>
      <w:r>
        <w:t>DataGrid options</w:t>
      </w:r>
    </w:p>
    <w:p w14:paraId="1238178D" w14:textId="41E905A3" w:rsidR="002A6E80" w:rsidRDefault="00E1744B" w:rsidP="00E1744B">
      <w:pPr>
        <w:pStyle w:val="ListParagraph"/>
        <w:numPr>
          <w:ilvl w:val="0"/>
          <w:numId w:val="2"/>
        </w:numPr>
      </w:pPr>
      <w:r>
        <w:t xml:space="preserve">accessKey – </w:t>
      </w:r>
      <w:r w:rsidR="00131A31">
        <w:t>no access key in html found</w:t>
      </w:r>
    </w:p>
    <w:p w14:paraId="0B150A8D" w14:textId="2FA6EFAC" w:rsidR="00A86374" w:rsidRDefault="00A86374" w:rsidP="00E1744B">
      <w:pPr>
        <w:pStyle w:val="ListParagraph"/>
        <w:numPr>
          <w:ilvl w:val="0"/>
          <w:numId w:val="2"/>
        </w:numPr>
      </w:pPr>
      <w:r>
        <w:t xml:space="preserve">activeStateEnabled – </w:t>
      </w:r>
      <w:r w:rsidR="00131A31">
        <w:t>no visual diff</w:t>
      </w:r>
    </w:p>
    <w:p w14:paraId="31263DEB" w14:textId="461084C4" w:rsidR="00091A29" w:rsidRPr="00490CF9" w:rsidRDefault="00091A29" w:rsidP="00E1744B">
      <w:pPr>
        <w:pStyle w:val="ListParagraph"/>
        <w:numPr>
          <w:ilvl w:val="0"/>
          <w:numId w:val="2"/>
        </w:numPr>
      </w:pPr>
      <w:r>
        <w:t>allowColumn</w:t>
      </w:r>
      <w:r>
        <w:rPr>
          <w:lang w:val="en-US"/>
        </w:rPr>
        <w:t>Reordering</w:t>
      </w:r>
      <w:r w:rsidR="00490CF9">
        <w:rPr>
          <w:lang w:val="en-US"/>
        </w:rPr>
        <w:t xml:space="preserve"> – user can reorder columns</w:t>
      </w:r>
    </w:p>
    <w:p w14:paraId="6DB43743" w14:textId="197A1BBB" w:rsidR="00490CF9" w:rsidRPr="00915FF2" w:rsidRDefault="00490CF9" w:rsidP="00E1744B">
      <w:pPr>
        <w:pStyle w:val="ListParagraph"/>
        <w:numPr>
          <w:ilvl w:val="0"/>
          <w:numId w:val="2"/>
        </w:numPr>
      </w:pPr>
      <w:r>
        <w:rPr>
          <w:lang w:val="en-US"/>
        </w:rPr>
        <w:t>allowColumnResizing – user can resize column width</w:t>
      </w:r>
    </w:p>
    <w:p w14:paraId="38E970EA" w14:textId="33A75B44" w:rsidR="00915FF2" w:rsidRDefault="00915FF2" w:rsidP="00E1744B">
      <w:pPr>
        <w:pStyle w:val="ListParagraph"/>
        <w:numPr>
          <w:ilvl w:val="0"/>
          <w:numId w:val="2"/>
        </w:numPr>
      </w:pPr>
      <w:r>
        <w:rPr>
          <w:lang w:val="en-US"/>
        </w:rPr>
        <w:t>auto</w:t>
      </w:r>
      <w:r>
        <w:t xml:space="preserve">NavigateToFocusedRow – when true, and when focusedRowKey is changed =&gt; </w:t>
      </w:r>
      <w:r w:rsidRPr="00915FF2">
        <w:t>Automatically scrolls to the focused row</w:t>
      </w:r>
      <w:r w:rsidR="007E22C0">
        <w:t xml:space="preserve"> (incompatible with </w:t>
      </w:r>
      <w:r w:rsidR="007E22C0">
        <w:rPr>
          <w:b/>
          <w:bCs/>
        </w:rPr>
        <w:t>infinite scrolling</w:t>
      </w:r>
      <w:r w:rsidR="007E22C0">
        <w:t>).</w:t>
      </w:r>
    </w:p>
    <w:p w14:paraId="65BE1C9B" w14:textId="4073B9B9" w:rsidR="00E6791C" w:rsidRDefault="00E6791C" w:rsidP="00E1744B">
      <w:pPr>
        <w:pStyle w:val="ListParagraph"/>
        <w:numPr>
          <w:ilvl w:val="0"/>
          <w:numId w:val="2"/>
        </w:numPr>
      </w:pPr>
      <w:r>
        <w:t xml:space="preserve">cacheEnabled </w:t>
      </w:r>
      <w:r w:rsidR="00DD62B2">
        <w:t>–</w:t>
      </w:r>
      <w:r>
        <w:t xml:space="preserve"> </w:t>
      </w:r>
      <w:r w:rsidR="00DD62B2">
        <w:t>when performing operations like sorting, grouping, paging =&gt; t</w:t>
      </w:r>
      <w:r w:rsidR="00DD62B2" w:rsidRPr="00DD62B2">
        <w:t>he UI component takes data from this cache</w:t>
      </w:r>
      <w:r w:rsidR="00DD62B2">
        <w:t>.</w:t>
      </w:r>
      <w:r w:rsidR="009720D4">
        <w:t xml:space="preserve"> </w:t>
      </w:r>
      <w:r w:rsidR="009720D4" w:rsidRPr="009720D4">
        <w:t>consider disabling it for frequently changing data sources.</w:t>
      </w:r>
    </w:p>
    <w:p w14:paraId="7919642E" w14:textId="7B77DCB2" w:rsidR="00710EE1" w:rsidRDefault="00710EE1" w:rsidP="00710EE1">
      <w:r>
        <w:t>Cache enabled:</w:t>
      </w:r>
    </w:p>
    <w:p w14:paraId="6F5F461E" w14:textId="1CCF9F6C" w:rsidR="00710EE1" w:rsidRDefault="00A702F6" w:rsidP="00710EE1">
      <w:pPr>
        <w:rPr>
          <w:noProof/>
        </w:rPr>
      </w:pPr>
      <w:r>
        <w:rPr>
          <w:noProof/>
        </w:rPr>
        <w:drawing>
          <wp:inline distT="0" distB="0" distL="0" distR="0" wp14:anchorId="6423B18C" wp14:editId="2A66F921">
            <wp:extent cx="5731510" cy="555625"/>
            <wp:effectExtent l="0" t="0" r="2540" b="0"/>
            <wp:docPr id="73957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77244" name=""/>
                    <pic:cNvPicPr/>
                  </pic:nvPicPr>
                  <pic:blipFill>
                    <a:blip r:embed="rId7"/>
                    <a:stretch>
                      <a:fillRect/>
                    </a:stretch>
                  </pic:blipFill>
                  <pic:spPr>
                    <a:xfrm>
                      <a:off x="0" y="0"/>
                      <a:ext cx="5731510" cy="555625"/>
                    </a:xfrm>
                    <a:prstGeom prst="rect">
                      <a:avLst/>
                    </a:prstGeom>
                  </pic:spPr>
                </pic:pic>
              </a:graphicData>
            </a:graphic>
          </wp:inline>
        </w:drawing>
      </w:r>
    </w:p>
    <w:p w14:paraId="7E9D9E36" w14:textId="15D39522" w:rsidR="00710EE1" w:rsidRDefault="00710EE1" w:rsidP="00710EE1">
      <w:r>
        <w:t>Cache disabled:</w:t>
      </w:r>
    </w:p>
    <w:p w14:paraId="6634473B" w14:textId="08385BEA" w:rsidR="00710EE1" w:rsidRDefault="00FB58AC" w:rsidP="00710EE1">
      <w:pPr>
        <w:rPr>
          <w:noProof/>
        </w:rPr>
      </w:pPr>
      <w:r>
        <w:rPr>
          <w:noProof/>
        </w:rPr>
        <w:drawing>
          <wp:inline distT="0" distB="0" distL="0" distR="0" wp14:anchorId="752AC552" wp14:editId="05E1B383">
            <wp:extent cx="5731510" cy="560070"/>
            <wp:effectExtent l="0" t="0" r="2540" b="0"/>
            <wp:docPr id="142566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61625" name=""/>
                    <pic:cNvPicPr/>
                  </pic:nvPicPr>
                  <pic:blipFill>
                    <a:blip r:embed="rId8"/>
                    <a:stretch>
                      <a:fillRect/>
                    </a:stretch>
                  </pic:blipFill>
                  <pic:spPr>
                    <a:xfrm>
                      <a:off x="0" y="0"/>
                      <a:ext cx="5731510" cy="560070"/>
                    </a:xfrm>
                    <a:prstGeom prst="rect">
                      <a:avLst/>
                    </a:prstGeom>
                  </pic:spPr>
                </pic:pic>
              </a:graphicData>
            </a:graphic>
          </wp:inline>
        </w:drawing>
      </w:r>
    </w:p>
    <w:p w14:paraId="2D57F20C" w14:textId="77777777" w:rsidR="00016ED2" w:rsidRDefault="00016ED2" w:rsidP="00016ED2">
      <w:pPr>
        <w:rPr>
          <w:noProof/>
        </w:rPr>
      </w:pPr>
    </w:p>
    <w:p w14:paraId="05EFEA13" w14:textId="366E86F9" w:rsidR="00016ED2" w:rsidRDefault="00016ED2" w:rsidP="00016ED2">
      <w:pPr>
        <w:pStyle w:val="ListParagraph"/>
        <w:numPr>
          <w:ilvl w:val="0"/>
          <w:numId w:val="4"/>
        </w:numPr>
      </w:pPr>
      <w:r>
        <w:t xml:space="preserve">cellHintEnabled: </w:t>
      </w:r>
      <w:r w:rsidR="004379E1">
        <w:t xml:space="preserve">when cells </w:t>
      </w:r>
      <w:r w:rsidR="00852724">
        <w:t>value</w:t>
      </w:r>
      <w:r w:rsidR="004379E1">
        <w:t xml:space="preserve"> is overflowed then enbaling this option, when hover on cell will show complete </w:t>
      </w:r>
      <w:r w:rsidR="002576FC">
        <w:t>value</w:t>
      </w:r>
      <w:r w:rsidR="004379E1">
        <w:t xml:space="preserve"> of that cell.</w:t>
      </w:r>
    </w:p>
    <w:p w14:paraId="24795E70" w14:textId="35A11F91" w:rsidR="00384050" w:rsidRDefault="00913624" w:rsidP="000D728A">
      <w:pPr>
        <w:pStyle w:val="ListParagraph"/>
        <w:numPr>
          <w:ilvl w:val="0"/>
          <w:numId w:val="4"/>
        </w:numPr>
      </w:pPr>
      <w:r>
        <w:t xml:space="preserve">columnAutoWidth: </w:t>
      </w:r>
      <w:r w:rsidR="00384050" w:rsidRPr="00384050">
        <w:t>When this property is set to true, all columns adjust their width to the content.</w:t>
      </w:r>
      <w:r w:rsidR="000D728A">
        <w:t xml:space="preserve"> columnAutoWidth vs columnWidth: “auto”</w:t>
      </w:r>
      <w:r w:rsidR="00CA6948">
        <w:t>.</w:t>
      </w:r>
    </w:p>
    <w:p w14:paraId="44FF0350" w14:textId="2DEA52C7" w:rsidR="00CA6948" w:rsidRDefault="00CA6948" w:rsidP="000D728A">
      <w:pPr>
        <w:pStyle w:val="ListParagraph"/>
        <w:numPr>
          <w:ilvl w:val="0"/>
          <w:numId w:val="4"/>
        </w:numPr>
      </w:pPr>
      <w:r>
        <w:t xml:space="preserve">columnChooser: </w:t>
      </w:r>
      <w:r w:rsidR="003A06C6">
        <w:t>used to specify which column to hide at runtime</w:t>
      </w:r>
      <w:r w:rsidR="00472F8A">
        <w:t>.</w:t>
      </w:r>
      <w:r w:rsidR="007A5DB5">
        <w:t xml:space="preserve"> (type – object)</w:t>
      </w:r>
    </w:p>
    <w:p w14:paraId="2B3CC03D" w14:textId="1AB2FEA8" w:rsidR="007A5DB5" w:rsidRDefault="00252197" w:rsidP="00252197">
      <w:pPr>
        <w:pStyle w:val="ListParagraph"/>
        <w:numPr>
          <w:ilvl w:val="1"/>
          <w:numId w:val="4"/>
        </w:numPr>
        <w:ind w:left="1134"/>
      </w:pPr>
      <w:r>
        <w:t>allowSeach – seaches column to hide in column chooser box.</w:t>
      </w:r>
    </w:p>
    <w:p w14:paraId="4FC12BD5" w14:textId="5F6BF5AF" w:rsidR="00C27A25" w:rsidRDefault="00C27A25" w:rsidP="00252197">
      <w:pPr>
        <w:pStyle w:val="ListParagraph"/>
        <w:numPr>
          <w:ilvl w:val="1"/>
          <w:numId w:val="4"/>
        </w:numPr>
        <w:ind w:left="1134"/>
      </w:pPr>
      <w:r>
        <w:t>Empty panel text – text that is to be appear when no column is selected to hide.</w:t>
      </w:r>
    </w:p>
    <w:p w14:paraId="329397D9" w14:textId="75BC4736" w:rsidR="00C27A25" w:rsidRDefault="0017663E" w:rsidP="00252197">
      <w:pPr>
        <w:pStyle w:val="ListParagraph"/>
        <w:numPr>
          <w:ilvl w:val="1"/>
          <w:numId w:val="4"/>
        </w:numPr>
        <w:ind w:left="1134"/>
      </w:pPr>
      <w:r>
        <w:t>Enabled – enables column chooser (default f)</w:t>
      </w:r>
    </w:p>
    <w:p w14:paraId="366F70F9" w14:textId="6B038BDD" w:rsidR="002A42B1" w:rsidRDefault="002A42B1" w:rsidP="00252197">
      <w:pPr>
        <w:pStyle w:val="ListParagraph"/>
        <w:numPr>
          <w:ilvl w:val="1"/>
          <w:numId w:val="4"/>
        </w:numPr>
        <w:ind w:left="1134"/>
      </w:pPr>
      <w:r>
        <w:t>Heigh and width</w:t>
      </w:r>
    </w:p>
    <w:p w14:paraId="273AEA18" w14:textId="2781F5C5" w:rsidR="002A42B1" w:rsidRDefault="002A42B1" w:rsidP="00252197">
      <w:pPr>
        <w:pStyle w:val="ListParagraph"/>
        <w:numPr>
          <w:ilvl w:val="1"/>
          <w:numId w:val="4"/>
        </w:numPr>
        <w:ind w:left="1134"/>
      </w:pPr>
      <w:r>
        <w:t>Mode – specify mode of selecting column to hide (“</w:t>
      </w:r>
      <w:r w:rsidR="00991E45">
        <w:t>dragAndDrop</w:t>
      </w:r>
      <w:r>
        <w:t>”, “</w:t>
      </w:r>
      <w:r w:rsidR="00991E45">
        <w:t>select</w:t>
      </w:r>
      <w:r>
        <w:t>”)</w:t>
      </w:r>
    </w:p>
    <w:p w14:paraId="3B7DD3A8" w14:textId="3DB7D174" w:rsidR="006B1684" w:rsidRDefault="006B1684" w:rsidP="00252197">
      <w:pPr>
        <w:pStyle w:val="ListParagraph"/>
        <w:numPr>
          <w:ilvl w:val="1"/>
          <w:numId w:val="4"/>
        </w:numPr>
        <w:ind w:left="1134"/>
      </w:pPr>
      <w:r>
        <w:t>searchTimeout</w:t>
      </w:r>
    </w:p>
    <w:p w14:paraId="6C7F8776" w14:textId="06774624" w:rsidR="00A43DD3" w:rsidRDefault="00A43DD3" w:rsidP="00252197">
      <w:pPr>
        <w:pStyle w:val="ListParagraph"/>
        <w:numPr>
          <w:ilvl w:val="1"/>
          <w:numId w:val="4"/>
        </w:numPr>
        <w:ind w:left="1134"/>
      </w:pPr>
      <w:r>
        <w:t>title – title of column chooser box</w:t>
      </w:r>
    </w:p>
    <w:p w14:paraId="5A0CD61D" w14:textId="79ED8EBC" w:rsidR="00835AC7" w:rsidRDefault="00835AC7" w:rsidP="00835AC7">
      <w:pPr>
        <w:pStyle w:val="ListParagraph"/>
        <w:numPr>
          <w:ilvl w:val="0"/>
          <w:numId w:val="4"/>
        </w:numPr>
      </w:pPr>
      <w:r>
        <w:t>columnFixing</w:t>
      </w:r>
      <w:r w:rsidR="00156156">
        <w:t xml:space="preserve"> – used to specify which column to fix while horizontal scrolling at runtime.</w:t>
      </w:r>
      <w:r w:rsidR="00917639">
        <w:t xml:space="preserve"> (Type – object)</w:t>
      </w:r>
    </w:p>
    <w:p w14:paraId="7730D90E" w14:textId="765A1EFD" w:rsidR="006D32F6" w:rsidRDefault="006D32F6" w:rsidP="00A41628">
      <w:pPr>
        <w:pStyle w:val="ListParagraph"/>
        <w:numPr>
          <w:ilvl w:val="1"/>
          <w:numId w:val="4"/>
        </w:numPr>
        <w:ind w:left="1134"/>
      </w:pPr>
      <w:r>
        <w:t>enabled</w:t>
      </w:r>
      <w:r w:rsidR="00A41628">
        <w:t xml:space="preserve"> – when true =&gt; right clicking on column header gives option in context menu for column fixing</w:t>
      </w:r>
      <w:r w:rsidR="00B46A14">
        <w:t xml:space="preserve"> (fix and unfix)</w:t>
      </w:r>
      <w:r w:rsidR="00536330">
        <w:t>.</w:t>
      </w:r>
    </w:p>
    <w:p w14:paraId="39C22BE5" w14:textId="77777777" w:rsidR="00BE114D" w:rsidRDefault="00F157DC" w:rsidP="00A41628">
      <w:pPr>
        <w:pStyle w:val="ListParagraph"/>
        <w:numPr>
          <w:ilvl w:val="1"/>
          <w:numId w:val="4"/>
        </w:numPr>
        <w:ind w:left="1134"/>
      </w:pPr>
      <w:r>
        <w:t>Texts – object, text to appear in context menu</w:t>
      </w:r>
      <w:r w:rsidR="004A0318">
        <w:t xml:space="preserve"> (fix, leftPosition, rightPosition, unfix)</w:t>
      </w:r>
    </w:p>
    <w:p w14:paraId="6718FD63" w14:textId="77777777" w:rsidR="005E7AC2" w:rsidRDefault="00BE114D" w:rsidP="00BE114D">
      <w:pPr>
        <w:pStyle w:val="ListParagraph"/>
        <w:numPr>
          <w:ilvl w:val="0"/>
          <w:numId w:val="4"/>
        </w:numPr>
      </w:pPr>
      <w:r>
        <w:lastRenderedPageBreak/>
        <w:t xml:space="preserve">columnHidingEnabled: should Ui component hide columns to adapt to the screen or container size. If allowColumnResizing is true and </w:t>
      </w:r>
      <w:r w:rsidR="00C707CC">
        <w:t>columnResizingMode is widget then this property is ignored.</w:t>
      </w:r>
    </w:p>
    <w:p w14:paraId="48267004" w14:textId="30E8884C" w:rsidR="00F157DC" w:rsidRDefault="005E7AC2" w:rsidP="00BE114D">
      <w:pPr>
        <w:pStyle w:val="ListParagraph"/>
        <w:numPr>
          <w:ilvl w:val="0"/>
          <w:numId w:val="4"/>
        </w:numPr>
      </w:pPr>
      <w:r>
        <w:t>columnMinWidth: minimum width of the column.</w:t>
      </w:r>
      <w:r w:rsidR="004A0318">
        <w:t xml:space="preserve"> </w:t>
      </w:r>
      <w:r w:rsidR="00E27596">
        <w:t>(type number)</w:t>
      </w:r>
      <w:r w:rsidR="00785381">
        <w:t>.</w:t>
      </w:r>
    </w:p>
    <w:p w14:paraId="67CC9517" w14:textId="4C96601C" w:rsidR="00915A1A" w:rsidRDefault="00915A1A" w:rsidP="00BE114D">
      <w:pPr>
        <w:pStyle w:val="ListParagraph"/>
        <w:numPr>
          <w:ilvl w:val="0"/>
          <w:numId w:val="4"/>
        </w:numPr>
      </w:pPr>
      <w:r>
        <w:t>columns[]</w:t>
      </w:r>
    </w:p>
    <w:p w14:paraId="7CA51501" w14:textId="10B674D8" w:rsidR="007840F4" w:rsidRPr="00040CEE" w:rsidRDefault="009953C4" w:rsidP="00040CEE">
      <w:pPr>
        <w:spacing w:line="240" w:lineRule="auto"/>
        <w:ind w:left="349"/>
        <w:rPr>
          <w:sz w:val="18"/>
          <w:szCs w:val="18"/>
        </w:rPr>
      </w:pPr>
      <w:r w:rsidRPr="00040CEE">
        <w:rPr>
          <w:sz w:val="18"/>
          <w:szCs w:val="18"/>
        </w:rPr>
        <w:t>default: a column is created for each field of DataSource object</w:t>
      </w:r>
      <w:r w:rsidR="007840F4" w:rsidRPr="00040CEE">
        <w:rPr>
          <w:sz w:val="18"/>
          <w:szCs w:val="18"/>
        </w:rPr>
        <w:t>.</w:t>
      </w:r>
    </w:p>
    <w:p w14:paraId="0D2E91BB" w14:textId="17B8182C" w:rsidR="007840F4" w:rsidRPr="00040CEE" w:rsidRDefault="007840F4" w:rsidP="00040CEE">
      <w:pPr>
        <w:spacing w:line="240" w:lineRule="auto"/>
        <w:ind w:left="349"/>
        <w:rPr>
          <w:sz w:val="18"/>
          <w:szCs w:val="18"/>
        </w:rPr>
      </w:pPr>
      <w:r w:rsidRPr="00040CEE">
        <w:rPr>
          <w:sz w:val="18"/>
          <w:szCs w:val="18"/>
        </w:rPr>
        <w:t>To sepcify which columns should be on ui, u need to use this array.</w:t>
      </w:r>
    </w:p>
    <w:p w14:paraId="2ED652C3" w14:textId="3A5D5986" w:rsidR="00A9526A" w:rsidRPr="00040CEE" w:rsidRDefault="00A9526A" w:rsidP="00040CEE">
      <w:pPr>
        <w:spacing w:line="240" w:lineRule="auto"/>
        <w:ind w:left="349"/>
        <w:rPr>
          <w:sz w:val="18"/>
          <w:szCs w:val="18"/>
        </w:rPr>
      </w:pPr>
      <w:r w:rsidRPr="00040CEE">
        <w:rPr>
          <w:sz w:val="18"/>
          <w:szCs w:val="18"/>
        </w:rPr>
        <w:t xml:space="preserve">Each </w:t>
      </w:r>
      <w:r w:rsidRPr="00040CEE">
        <w:rPr>
          <w:b/>
          <w:bCs/>
          <w:sz w:val="18"/>
          <w:szCs w:val="18"/>
        </w:rPr>
        <w:t>grid column</w:t>
      </w:r>
      <w:r w:rsidRPr="00040CEE">
        <w:rPr>
          <w:sz w:val="18"/>
          <w:szCs w:val="18"/>
        </w:rPr>
        <w:t xml:space="preserve"> is represented by an object containing</w:t>
      </w:r>
      <w:r w:rsidR="003701D9" w:rsidRPr="00040CEE">
        <w:rPr>
          <w:sz w:val="18"/>
          <w:szCs w:val="18"/>
        </w:rPr>
        <w:t xml:space="preserve"> column setting</w:t>
      </w:r>
      <w:r w:rsidRPr="00040CEE">
        <w:rPr>
          <w:sz w:val="18"/>
          <w:szCs w:val="18"/>
        </w:rPr>
        <w:t xml:space="preserve"> in this array.</w:t>
      </w:r>
    </w:p>
    <w:p w14:paraId="3C90EEF7" w14:textId="7FD5B217" w:rsidR="00040CEE" w:rsidRDefault="006B3CB9" w:rsidP="00040CEE">
      <w:pPr>
        <w:spacing w:line="240" w:lineRule="auto"/>
        <w:ind w:left="349"/>
        <w:rPr>
          <w:sz w:val="18"/>
          <w:szCs w:val="18"/>
        </w:rPr>
      </w:pPr>
      <w:r w:rsidRPr="00040CEE">
        <w:rPr>
          <w:sz w:val="18"/>
          <w:szCs w:val="18"/>
        </w:rPr>
        <w:t>Column properties defines the behaviour and appearance of a grid column.</w:t>
      </w:r>
    </w:p>
    <w:p w14:paraId="5103F9AA" w14:textId="02840A5D" w:rsidR="00040CEE" w:rsidRDefault="004B04BE" w:rsidP="00040CEE">
      <w:pPr>
        <w:pStyle w:val="ListParagraph"/>
        <w:numPr>
          <w:ilvl w:val="0"/>
          <w:numId w:val="6"/>
        </w:numPr>
        <w:spacing w:line="240" w:lineRule="auto"/>
        <w:rPr>
          <w:sz w:val="18"/>
          <w:szCs w:val="18"/>
        </w:rPr>
      </w:pPr>
      <w:r>
        <w:rPr>
          <w:sz w:val="18"/>
          <w:szCs w:val="18"/>
        </w:rPr>
        <w:t>alignment – aligns the content of the column.</w:t>
      </w:r>
      <w:r w:rsidR="002E17F2">
        <w:rPr>
          <w:sz w:val="18"/>
          <w:szCs w:val="18"/>
        </w:rPr>
        <w:t xml:space="preserve"> (undefined, “left”, ”right”, “center”)</w:t>
      </w:r>
    </w:p>
    <w:p w14:paraId="4D858233" w14:textId="383DF132" w:rsidR="00B22A9D" w:rsidRDefault="000148EB" w:rsidP="00B22A9D">
      <w:pPr>
        <w:pStyle w:val="ListParagraph"/>
        <w:numPr>
          <w:ilvl w:val="0"/>
          <w:numId w:val="6"/>
        </w:numPr>
        <w:spacing w:line="240" w:lineRule="auto"/>
        <w:rPr>
          <w:sz w:val="18"/>
          <w:szCs w:val="18"/>
        </w:rPr>
      </w:pPr>
      <w:r>
        <w:rPr>
          <w:sz w:val="18"/>
          <w:szCs w:val="18"/>
        </w:rPr>
        <w:t>allowEditing – can user edit value at runtime.</w:t>
      </w:r>
      <w:r w:rsidR="00B22A9D">
        <w:rPr>
          <w:sz w:val="18"/>
          <w:szCs w:val="18"/>
        </w:rPr>
        <w:t xml:space="preserve"> (default inherits from editing.allowEditing</w:t>
      </w:r>
      <w:r w:rsidR="002F1503">
        <w:rPr>
          <w:sz w:val="18"/>
          <w:szCs w:val="18"/>
        </w:rPr>
        <w:t>)</w:t>
      </w:r>
      <w:r w:rsidR="00251C9D">
        <w:rPr>
          <w:sz w:val="18"/>
          <w:szCs w:val="18"/>
        </w:rPr>
        <w:t xml:space="preserve">. </w:t>
      </w:r>
      <w:r w:rsidR="00251C9D" w:rsidRPr="00251C9D">
        <w:rPr>
          <w:sz w:val="18"/>
          <w:szCs w:val="18"/>
        </w:rPr>
        <w:t>If values in the column are calculated customarily using the calculateCellValue property, they cannot be edited at runtime.</w:t>
      </w:r>
    </w:p>
    <w:p w14:paraId="6DEB45A5" w14:textId="4374E436" w:rsidR="00F6093E" w:rsidRDefault="00205534" w:rsidP="00B22A9D">
      <w:pPr>
        <w:pStyle w:val="ListParagraph"/>
        <w:numPr>
          <w:ilvl w:val="0"/>
          <w:numId w:val="6"/>
        </w:numPr>
        <w:spacing w:line="240" w:lineRule="auto"/>
        <w:rPr>
          <w:sz w:val="18"/>
          <w:szCs w:val="18"/>
        </w:rPr>
      </w:pPr>
      <w:r>
        <w:rPr>
          <w:sz w:val="18"/>
          <w:szCs w:val="18"/>
        </w:rPr>
        <w:t>allowExporting – whether data from this column should be exported.</w:t>
      </w:r>
      <w:r w:rsidR="003F0888">
        <w:rPr>
          <w:sz w:val="18"/>
          <w:szCs w:val="18"/>
        </w:rPr>
        <w:t xml:space="preserve"> Column should be visible</w:t>
      </w:r>
      <w:r w:rsidR="00221852">
        <w:rPr>
          <w:sz w:val="18"/>
          <w:szCs w:val="18"/>
        </w:rPr>
        <w:t xml:space="preserve">. </w:t>
      </w:r>
      <w:r w:rsidR="00221852" w:rsidRPr="00221852">
        <w:rPr>
          <w:sz w:val="18"/>
          <w:szCs w:val="18"/>
        </w:rPr>
        <w:t>Do not disable the allowExporting property if you export the DataGrid with multi-line headers.</w:t>
      </w:r>
    </w:p>
    <w:p w14:paraId="3907B808" w14:textId="4ECAB990" w:rsidR="003F0888" w:rsidRDefault="00557DEE" w:rsidP="00B22A9D">
      <w:pPr>
        <w:pStyle w:val="ListParagraph"/>
        <w:numPr>
          <w:ilvl w:val="0"/>
          <w:numId w:val="6"/>
        </w:numPr>
        <w:spacing w:line="240" w:lineRule="auto"/>
        <w:rPr>
          <w:sz w:val="18"/>
          <w:szCs w:val="18"/>
        </w:rPr>
      </w:pPr>
      <w:r>
        <w:rPr>
          <w:sz w:val="18"/>
          <w:szCs w:val="18"/>
        </w:rPr>
        <w:t>allowFiltering</w:t>
      </w:r>
      <w:r w:rsidR="007F60A2">
        <w:rPr>
          <w:sz w:val="18"/>
          <w:szCs w:val="18"/>
        </w:rPr>
        <w:t xml:space="preserve"> </w:t>
      </w:r>
      <w:r w:rsidR="00177A8C">
        <w:rPr>
          <w:sz w:val="18"/>
          <w:szCs w:val="18"/>
        </w:rPr>
        <w:t>–</w:t>
      </w:r>
      <w:r w:rsidR="007F60A2">
        <w:rPr>
          <w:sz w:val="18"/>
          <w:szCs w:val="18"/>
        </w:rPr>
        <w:t xml:space="preserve"> </w:t>
      </w:r>
      <w:r w:rsidR="00177A8C">
        <w:rPr>
          <w:sz w:val="18"/>
          <w:szCs w:val="18"/>
        </w:rPr>
        <w:t>whether data can be filtered by this column.</w:t>
      </w:r>
    </w:p>
    <w:p w14:paraId="23F62654" w14:textId="30F1B867" w:rsidR="00B702C6" w:rsidRDefault="00B702C6" w:rsidP="00B22A9D">
      <w:pPr>
        <w:pStyle w:val="ListParagraph"/>
        <w:numPr>
          <w:ilvl w:val="0"/>
          <w:numId w:val="6"/>
        </w:numPr>
        <w:spacing w:line="240" w:lineRule="auto"/>
        <w:rPr>
          <w:sz w:val="18"/>
          <w:szCs w:val="18"/>
        </w:rPr>
      </w:pPr>
      <w:r>
        <w:rPr>
          <w:sz w:val="18"/>
          <w:szCs w:val="18"/>
        </w:rPr>
        <w:t>allowFixing – whether user can fix the column at runtime.</w:t>
      </w:r>
      <w:r w:rsidR="00AA629B">
        <w:rPr>
          <w:sz w:val="18"/>
          <w:szCs w:val="18"/>
        </w:rPr>
        <w:t xml:space="preserve"> columnFixing should be true.</w:t>
      </w:r>
    </w:p>
    <w:p w14:paraId="12E758D9" w14:textId="069DBCC6" w:rsidR="008B3E6D" w:rsidRPr="008B3E6D" w:rsidRDefault="007F20B9" w:rsidP="008B3E6D">
      <w:pPr>
        <w:pStyle w:val="ListParagraph"/>
        <w:numPr>
          <w:ilvl w:val="0"/>
          <w:numId w:val="6"/>
        </w:numPr>
        <w:spacing w:line="240" w:lineRule="auto"/>
        <w:rPr>
          <w:sz w:val="18"/>
          <w:szCs w:val="18"/>
        </w:rPr>
      </w:pPr>
      <w:r>
        <w:rPr>
          <w:sz w:val="18"/>
          <w:szCs w:val="18"/>
        </w:rPr>
        <w:t xml:space="preserve">allowGrouping – whether the user can group data </w:t>
      </w:r>
      <w:r w:rsidRPr="007F20B9">
        <w:rPr>
          <w:b/>
          <w:bCs/>
          <w:sz w:val="18"/>
          <w:szCs w:val="18"/>
        </w:rPr>
        <w:t>by value of this column</w:t>
      </w:r>
      <w:r>
        <w:rPr>
          <w:sz w:val="18"/>
          <w:szCs w:val="18"/>
        </w:rPr>
        <w:t>. Grouping must be enabled.</w:t>
      </w:r>
      <w:r w:rsidR="00746FF1">
        <w:rPr>
          <w:sz w:val="18"/>
          <w:szCs w:val="18"/>
        </w:rPr>
        <w:t xml:space="preserve"> </w:t>
      </w:r>
      <w:r w:rsidR="00746FF1" w:rsidRPr="00746FF1">
        <w:rPr>
          <w:sz w:val="18"/>
          <w:szCs w:val="18"/>
        </w:rPr>
        <w:t>In a column with calculated values, this property is set to false by default.</w:t>
      </w:r>
    </w:p>
    <w:p w14:paraId="11217893" w14:textId="781FD14B" w:rsidR="008B3E6D" w:rsidRDefault="008B3E6D" w:rsidP="008B3E6D">
      <w:pPr>
        <w:pStyle w:val="ListParagraph"/>
        <w:numPr>
          <w:ilvl w:val="0"/>
          <w:numId w:val="4"/>
        </w:numPr>
        <w:rPr>
          <w:sz w:val="18"/>
          <w:szCs w:val="18"/>
        </w:rPr>
      </w:pPr>
      <w:r w:rsidRPr="00A44A33">
        <w:rPr>
          <w:b/>
          <w:bCs/>
          <w:sz w:val="18"/>
          <w:szCs w:val="18"/>
        </w:rPr>
        <w:t>editing{}</w:t>
      </w:r>
      <w:r>
        <w:rPr>
          <w:sz w:val="18"/>
          <w:szCs w:val="18"/>
        </w:rPr>
        <w:t xml:space="preserve">: </w:t>
      </w:r>
      <w:r w:rsidR="00212487">
        <w:rPr>
          <w:sz w:val="18"/>
          <w:szCs w:val="18"/>
        </w:rPr>
        <w:t>data grid allow user to add, update, delete data.</w:t>
      </w:r>
      <w:r w:rsidR="00B3084F">
        <w:rPr>
          <w:sz w:val="18"/>
          <w:szCs w:val="18"/>
        </w:rPr>
        <w:t xml:space="preserve"> (allow adding,updating, deleting)</w:t>
      </w:r>
    </w:p>
    <w:p w14:paraId="42B705CB" w14:textId="0835C41D" w:rsidR="00F265A7" w:rsidRDefault="00E871F0" w:rsidP="00F265A7">
      <w:pPr>
        <w:pStyle w:val="ListParagraph"/>
        <w:numPr>
          <w:ilvl w:val="0"/>
          <w:numId w:val="6"/>
        </w:numPr>
        <w:spacing w:line="240" w:lineRule="auto"/>
        <w:rPr>
          <w:sz w:val="18"/>
          <w:szCs w:val="18"/>
        </w:rPr>
      </w:pPr>
      <w:r w:rsidRPr="00BB003B">
        <w:rPr>
          <w:b/>
          <w:bCs/>
          <w:sz w:val="18"/>
          <w:szCs w:val="18"/>
        </w:rPr>
        <w:t>allowAdding</w:t>
      </w:r>
      <w:r>
        <w:rPr>
          <w:sz w:val="18"/>
          <w:szCs w:val="18"/>
        </w:rPr>
        <w:t>: User can add row?</w:t>
      </w:r>
      <w:r w:rsidR="002B6464">
        <w:rPr>
          <w:sz w:val="18"/>
          <w:szCs w:val="18"/>
        </w:rPr>
        <w:t xml:space="preserve"> (bool)</w:t>
      </w:r>
    </w:p>
    <w:p w14:paraId="6B195BC6" w14:textId="292032B3" w:rsidR="00E871F0" w:rsidRDefault="00E871F0" w:rsidP="00F265A7">
      <w:pPr>
        <w:pStyle w:val="ListParagraph"/>
        <w:numPr>
          <w:ilvl w:val="0"/>
          <w:numId w:val="6"/>
        </w:numPr>
        <w:spacing w:line="240" w:lineRule="auto"/>
        <w:rPr>
          <w:sz w:val="18"/>
          <w:szCs w:val="18"/>
        </w:rPr>
      </w:pPr>
      <w:r>
        <w:rPr>
          <w:sz w:val="18"/>
          <w:szCs w:val="18"/>
        </w:rPr>
        <w:t xml:space="preserve"> </w:t>
      </w:r>
      <w:r w:rsidR="00F265A7" w:rsidRPr="00BB003B">
        <w:rPr>
          <w:b/>
          <w:bCs/>
          <w:sz w:val="18"/>
          <w:szCs w:val="18"/>
        </w:rPr>
        <w:t>allowDeleting</w:t>
      </w:r>
      <w:r w:rsidR="00F265A7">
        <w:rPr>
          <w:sz w:val="18"/>
          <w:szCs w:val="18"/>
        </w:rPr>
        <w:t>: user can delete a row? (fn, bool)</w:t>
      </w:r>
    </w:p>
    <w:p w14:paraId="38623F0E" w14:textId="52D9890E" w:rsidR="00F265A7" w:rsidRDefault="00F265A7" w:rsidP="00F265A7">
      <w:pPr>
        <w:pStyle w:val="ListParagraph"/>
        <w:numPr>
          <w:ilvl w:val="0"/>
          <w:numId w:val="6"/>
        </w:numPr>
        <w:spacing w:line="240" w:lineRule="auto"/>
        <w:rPr>
          <w:sz w:val="18"/>
          <w:szCs w:val="18"/>
        </w:rPr>
      </w:pPr>
      <w:r w:rsidRPr="00BB003B">
        <w:rPr>
          <w:b/>
          <w:bCs/>
          <w:sz w:val="18"/>
          <w:szCs w:val="18"/>
        </w:rPr>
        <w:t>allowUpdating</w:t>
      </w:r>
      <w:r>
        <w:rPr>
          <w:sz w:val="18"/>
          <w:szCs w:val="18"/>
        </w:rPr>
        <w:t>: user can update row? (fn, bool)</w:t>
      </w:r>
    </w:p>
    <w:p w14:paraId="7E284811" w14:textId="44A0782F" w:rsidR="00506E63" w:rsidRDefault="00506E63" w:rsidP="00F265A7">
      <w:pPr>
        <w:pStyle w:val="ListParagraph"/>
        <w:numPr>
          <w:ilvl w:val="0"/>
          <w:numId w:val="6"/>
        </w:numPr>
        <w:spacing w:line="240" w:lineRule="auto"/>
        <w:rPr>
          <w:sz w:val="18"/>
          <w:szCs w:val="18"/>
        </w:rPr>
      </w:pPr>
      <w:r w:rsidRPr="006D7CCC">
        <w:rPr>
          <w:b/>
          <w:bCs/>
          <w:sz w:val="18"/>
          <w:szCs w:val="18"/>
          <w:highlight w:val="yellow"/>
        </w:rPr>
        <w:t>refreshMode</w:t>
      </w:r>
      <w:r>
        <w:rPr>
          <w:sz w:val="18"/>
          <w:szCs w:val="18"/>
        </w:rPr>
        <w:t>:</w:t>
      </w:r>
      <w:r w:rsidR="00EF2F23">
        <w:rPr>
          <w:sz w:val="18"/>
          <w:szCs w:val="18"/>
        </w:rPr>
        <w:t xml:space="preserve"> string</w:t>
      </w:r>
    </w:p>
    <w:p w14:paraId="522D6A2F" w14:textId="77777777" w:rsidR="00E45CD2" w:rsidRPr="00E45CD2" w:rsidRDefault="00E45CD2" w:rsidP="005C75D6">
      <w:pPr>
        <w:spacing w:before="100" w:beforeAutospacing="1" w:after="100" w:afterAutospacing="1" w:line="240" w:lineRule="auto"/>
        <w:ind w:left="1069"/>
        <w:rPr>
          <w:rFonts w:eastAsia="Times New Roman" w:cstheme="minorHAnsi"/>
          <w:kern w:val="0"/>
          <w:sz w:val="18"/>
          <w:szCs w:val="18"/>
          <w:lang w:eastAsia="en-IN"/>
          <w14:ligatures w14:val="none"/>
        </w:rPr>
      </w:pPr>
      <w:r w:rsidRPr="00E45CD2">
        <w:rPr>
          <w:rFonts w:eastAsia="Times New Roman" w:cstheme="minorHAnsi"/>
          <w:kern w:val="0"/>
          <w:sz w:val="18"/>
          <w:szCs w:val="18"/>
          <w:lang w:eastAsia="en-IN"/>
          <w14:ligatures w14:val="none"/>
        </w:rPr>
        <w:t>The refreshMode option in DevExtreme's DataGrid specifies the operations that are performed after saving changes. Here's a breakdown of each mode:</w:t>
      </w:r>
    </w:p>
    <w:p w14:paraId="334F7AEC"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Full</w:t>
      </w:r>
      <w:r w:rsidRPr="00E45CD2">
        <w:rPr>
          <w:rFonts w:eastAsia="Times New Roman" w:cstheme="minorHAnsi"/>
          <w:kern w:val="0"/>
          <w:sz w:val="18"/>
          <w:szCs w:val="18"/>
          <w:lang w:eastAsia="en-IN"/>
          <w14:ligatures w14:val="none"/>
        </w:rPr>
        <w:t>:</w:t>
      </w:r>
    </w:p>
    <w:p w14:paraId="0B2B6E27"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Reloading: </w:t>
      </w:r>
      <w:r w:rsidRPr="00E45CD2">
        <w:rPr>
          <w:rFonts w:eastAsia="Times New Roman" w:cstheme="minorHAnsi"/>
          <w:kern w:val="0"/>
          <w:sz w:val="18"/>
          <w:szCs w:val="18"/>
          <w:lang w:eastAsia="en-IN"/>
          <w14:ligatures w14:val="none"/>
        </w:rPr>
        <w:t>Data is reloaded from the data source. This means that the entire dataset is fetched again, including the data that was just modified, to reflect the latest changes.</w:t>
      </w:r>
    </w:p>
    <w:p w14:paraId="1C2D8D69"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Processing Operations: </w:t>
      </w:r>
      <w:r w:rsidRPr="00E45CD2">
        <w:rPr>
          <w:rFonts w:eastAsia="Times New Roman" w:cstheme="minorHAnsi"/>
          <w:kern w:val="0"/>
          <w:sz w:val="18"/>
          <w:szCs w:val="18"/>
          <w:lang w:eastAsia="en-IN"/>
          <w14:ligatures w14:val="none"/>
        </w:rPr>
        <w:t>All data processing operations, such as sorting, grouping, and filtering, are reapplied to the reloaded dataset.</w:t>
      </w:r>
    </w:p>
    <w:p w14:paraId="1A96B45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UI Component Repaint: </w:t>
      </w:r>
      <w:r w:rsidRPr="00E45CD2">
        <w:rPr>
          <w:rFonts w:eastAsia="Times New Roman" w:cstheme="minorHAnsi"/>
          <w:kern w:val="0"/>
          <w:sz w:val="18"/>
          <w:szCs w:val="18"/>
          <w:lang w:eastAsia="en-IN"/>
          <w14:ligatures w14:val="none"/>
        </w:rPr>
        <w:t>The entire UI component is redrawn to display the reloaded and processed data. This can include re-rendering all rows, headers, and other UI elements.</w:t>
      </w:r>
    </w:p>
    <w:p w14:paraId="22901943"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Reshape</w:t>
      </w:r>
      <w:r w:rsidRPr="00E45CD2">
        <w:rPr>
          <w:rFonts w:eastAsia="Times New Roman" w:cstheme="minorHAnsi"/>
          <w:kern w:val="0"/>
          <w:sz w:val="18"/>
          <w:szCs w:val="18"/>
          <w:lang w:eastAsia="en-IN"/>
          <w14:ligatures w14:val="none"/>
        </w:rPr>
        <w:t>:</w:t>
      </w:r>
    </w:p>
    <w:p w14:paraId="0D25DBA9"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b/>
          <w:bCs/>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Reloading: No data reloading occurs. </w:t>
      </w:r>
      <w:r w:rsidRPr="00E45CD2">
        <w:rPr>
          <w:rFonts w:eastAsia="Times New Roman" w:cstheme="minorHAnsi"/>
          <w:kern w:val="0"/>
          <w:sz w:val="18"/>
          <w:szCs w:val="18"/>
          <w:lang w:eastAsia="en-IN"/>
          <w14:ligatures w14:val="none"/>
        </w:rPr>
        <w:t>The current dataset remains the same.</w:t>
      </w:r>
    </w:p>
    <w:p w14:paraId="00689E57"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Data Processing Operations: </w:t>
      </w:r>
      <w:r w:rsidRPr="00E45CD2">
        <w:rPr>
          <w:rFonts w:eastAsia="Times New Roman" w:cstheme="minorHAnsi"/>
          <w:kern w:val="0"/>
          <w:sz w:val="18"/>
          <w:szCs w:val="18"/>
          <w:lang w:eastAsia="en-IN"/>
          <w14:ligatures w14:val="none"/>
        </w:rPr>
        <w:t>Data processing operations are reapplied to the current dataset. This means that sorting, grouping, and filtering are performed on the existing data.</w:t>
      </w:r>
    </w:p>
    <w:p w14:paraId="488F2F12"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 xml:space="preserve">UI Component Repaint: </w:t>
      </w:r>
      <w:r w:rsidRPr="00E45CD2">
        <w:rPr>
          <w:rFonts w:eastAsia="Times New Roman" w:cstheme="minorHAnsi"/>
          <w:kern w:val="0"/>
          <w:sz w:val="18"/>
          <w:szCs w:val="18"/>
          <w:lang w:eastAsia="en-IN"/>
          <w14:ligatures w14:val="none"/>
        </w:rPr>
        <w:t>Only the UI component is redrawn to reflect the changes in the processed data. This means that rows and other UI elements may be updated without reloading the entire dataset.</w:t>
      </w:r>
    </w:p>
    <w:p w14:paraId="380D999C" w14:textId="77777777" w:rsidR="00E45CD2" w:rsidRPr="00E45CD2" w:rsidRDefault="00E45CD2" w:rsidP="008A78D5">
      <w:pPr>
        <w:numPr>
          <w:ilvl w:val="0"/>
          <w:numId w:val="7"/>
        </w:numPr>
        <w:tabs>
          <w:tab w:val="clear" w:pos="720"/>
        </w:tabs>
        <w:spacing w:before="100" w:beforeAutospacing="1" w:after="100" w:afterAutospacing="1" w:line="240" w:lineRule="auto"/>
        <w:ind w:hanging="15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Repaint</w:t>
      </w:r>
      <w:r w:rsidRPr="00E45CD2">
        <w:rPr>
          <w:rFonts w:eastAsia="Times New Roman" w:cstheme="minorHAnsi"/>
          <w:kern w:val="0"/>
          <w:sz w:val="18"/>
          <w:szCs w:val="18"/>
          <w:lang w:eastAsia="en-IN"/>
          <w14:ligatures w14:val="none"/>
        </w:rPr>
        <w:t>:</w:t>
      </w:r>
    </w:p>
    <w:p w14:paraId="7CCAD64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Data Reloading</w:t>
      </w:r>
      <w:r w:rsidRPr="00E45CD2">
        <w:rPr>
          <w:rFonts w:eastAsia="Times New Roman" w:cstheme="minorHAnsi"/>
          <w:kern w:val="0"/>
          <w:sz w:val="18"/>
          <w:szCs w:val="18"/>
          <w:lang w:eastAsia="en-IN"/>
          <w14:ligatures w14:val="none"/>
        </w:rPr>
        <w:t>: No data reloading occurs. The current dataset remains the same.</w:t>
      </w:r>
    </w:p>
    <w:p w14:paraId="0C8A5AA0"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Data Processing Operations</w:t>
      </w:r>
      <w:r w:rsidRPr="00E45CD2">
        <w:rPr>
          <w:rFonts w:eastAsia="Times New Roman" w:cstheme="minorHAnsi"/>
          <w:kern w:val="0"/>
          <w:sz w:val="18"/>
          <w:szCs w:val="18"/>
          <w:lang w:eastAsia="en-IN"/>
          <w14:ligatures w14:val="none"/>
        </w:rPr>
        <w:t>: No data processing operations are performed. The current dataset is used as is.</w:t>
      </w:r>
    </w:p>
    <w:p w14:paraId="32C36BE4" w14:textId="77777777" w:rsidR="00E45CD2" w:rsidRPr="00E45CD2" w:rsidRDefault="00E45CD2" w:rsidP="008A78D5">
      <w:pPr>
        <w:numPr>
          <w:ilvl w:val="1"/>
          <w:numId w:val="7"/>
        </w:numPr>
        <w:tabs>
          <w:tab w:val="clear" w:pos="1440"/>
          <w:tab w:val="num" w:pos="1418"/>
        </w:tabs>
        <w:spacing w:before="100" w:beforeAutospacing="1" w:after="100" w:afterAutospacing="1" w:line="240" w:lineRule="auto"/>
        <w:ind w:left="1276" w:hanging="283"/>
        <w:rPr>
          <w:rFonts w:eastAsia="Times New Roman" w:cstheme="minorHAnsi"/>
          <w:kern w:val="0"/>
          <w:sz w:val="18"/>
          <w:szCs w:val="18"/>
          <w:lang w:eastAsia="en-IN"/>
          <w14:ligatures w14:val="none"/>
        </w:rPr>
      </w:pPr>
      <w:r w:rsidRPr="00E45CD2">
        <w:rPr>
          <w:rFonts w:eastAsia="Times New Roman" w:cstheme="minorHAnsi"/>
          <w:b/>
          <w:bCs/>
          <w:kern w:val="0"/>
          <w:sz w:val="18"/>
          <w:szCs w:val="18"/>
          <w:lang w:eastAsia="en-IN"/>
          <w14:ligatures w14:val="none"/>
        </w:rPr>
        <w:t>UI Component Repaint</w:t>
      </w:r>
      <w:r w:rsidRPr="00E45CD2">
        <w:rPr>
          <w:rFonts w:eastAsia="Times New Roman" w:cstheme="minorHAnsi"/>
          <w:kern w:val="0"/>
          <w:sz w:val="18"/>
          <w:szCs w:val="18"/>
          <w:lang w:eastAsia="en-IN"/>
          <w14:ligatures w14:val="none"/>
        </w:rPr>
        <w:t>: Only the UI component is redrawn. This means that the UI elements are updated without any changes to the data or its processing.</w:t>
      </w:r>
    </w:p>
    <w:p w14:paraId="0FD59014" w14:textId="185D7F44" w:rsidR="00506E63" w:rsidRDefault="00705EAD" w:rsidP="008A78D5">
      <w:pPr>
        <w:pStyle w:val="ListParagraph"/>
        <w:numPr>
          <w:ilvl w:val="0"/>
          <w:numId w:val="6"/>
        </w:numPr>
        <w:spacing w:line="240" w:lineRule="auto"/>
        <w:rPr>
          <w:rFonts w:cstheme="minorHAnsi"/>
          <w:sz w:val="18"/>
          <w:szCs w:val="18"/>
        </w:rPr>
      </w:pPr>
      <w:r>
        <w:rPr>
          <w:rFonts w:cstheme="minorHAnsi"/>
          <w:b/>
          <w:bCs/>
          <w:sz w:val="18"/>
          <w:szCs w:val="18"/>
        </w:rPr>
        <w:t>texts</w:t>
      </w:r>
      <w:r w:rsidRPr="00705EAD">
        <w:rPr>
          <w:rFonts w:cstheme="minorHAnsi"/>
          <w:sz w:val="18"/>
          <w:szCs w:val="18"/>
        </w:rPr>
        <w:t>: Contains properties that specify texts for editing-related UI elements.</w:t>
      </w:r>
    </w:p>
    <w:p w14:paraId="427DA92A" w14:textId="62A1213F" w:rsidR="00850386" w:rsidRDefault="007D7ADA" w:rsidP="00006EEB">
      <w:pPr>
        <w:ind w:left="567"/>
      </w:pPr>
      <w:r>
        <w:rPr>
          <w:noProof/>
        </w:rPr>
        <w:drawing>
          <wp:inline distT="0" distB="0" distL="0" distR="0" wp14:anchorId="5A855549" wp14:editId="2671C064">
            <wp:extent cx="5124485" cy="1141171"/>
            <wp:effectExtent l="0" t="0" r="0" b="1905"/>
            <wp:docPr id="42061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11323" name=""/>
                    <pic:cNvPicPr/>
                  </pic:nvPicPr>
                  <pic:blipFill>
                    <a:blip r:embed="rId9"/>
                    <a:stretch>
                      <a:fillRect/>
                    </a:stretch>
                  </pic:blipFill>
                  <pic:spPr>
                    <a:xfrm>
                      <a:off x="0" y="0"/>
                      <a:ext cx="5124485" cy="1141171"/>
                    </a:xfrm>
                    <a:prstGeom prst="rect">
                      <a:avLst/>
                    </a:prstGeom>
                  </pic:spPr>
                </pic:pic>
              </a:graphicData>
            </a:graphic>
          </wp:inline>
        </w:drawing>
      </w:r>
    </w:p>
    <w:p w14:paraId="7E57748F" w14:textId="4D6C79F5" w:rsidR="00075844" w:rsidRDefault="00103C5F" w:rsidP="00812AEC">
      <w:pPr>
        <w:pStyle w:val="ListParagraph"/>
        <w:numPr>
          <w:ilvl w:val="0"/>
          <w:numId w:val="9"/>
        </w:numPr>
      </w:pPr>
      <w:r w:rsidRPr="00E168A4">
        <w:rPr>
          <w:b/>
          <w:bCs/>
        </w:rPr>
        <w:lastRenderedPageBreak/>
        <w:t>grouping</w:t>
      </w:r>
      <w:r w:rsidR="006349FE">
        <w:t xml:space="preserve">: </w:t>
      </w:r>
      <w:r w:rsidR="00447D90">
        <w:t xml:space="preserve">grouping allow to </w:t>
      </w:r>
      <w:r w:rsidR="00447D90" w:rsidRPr="00B03648">
        <w:rPr>
          <w:b/>
          <w:bCs/>
        </w:rPr>
        <w:t>group rows</w:t>
      </w:r>
      <w:r w:rsidR="00447D90">
        <w:t xml:space="preserve"> that share </w:t>
      </w:r>
      <w:r w:rsidR="00447D90" w:rsidRPr="00B03648">
        <w:rPr>
          <w:b/>
          <w:bCs/>
        </w:rPr>
        <w:t xml:space="preserve">common values </w:t>
      </w:r>
      <w:r w:rsidR="00447D90">
        <w:t xml:space="preserve">in one or more column, </w:t>
      </w:r>
      <w:r w:rsidR="00B03648">
        <w:t>=&gt; making it more easier to analyze and understand data.</w:t>
      </w:r>
    </w:p>
    <w:p w14:paraId="249DA77F" w14:textId="62C3D7D8" w:rsidR="0074098E" w:rsidRDefault="0074098E" w:rsidP="00812AEC">
      <w:pPr>
        <w:pStyle w:val="ListParagraph"/>
        <w:numPr>
          <w:ilvl w:val="0"/>
          <w:numId w:val="9"/>
        </w:numPr>
      </w:pPr>
      <w:r>
        <w:t>Filtering:</w:t>
      </w:r>
    </w:p>
    <w:p w14:paraId="03244B0E" w14:textId="3E142E24" w:rsidR="0074098E" w:rsidRDefault="0074098E" w:rsidP="0074098E">
      <w:pPr>
        <w:pStyle w:val="ListParagraph"/>
      </w:pPr>
      <w:r>
        <w:t xml:space="preserve">The </w:t>
      </w:r>
      <w:r w:rsidR="00222531">
        <w:t>columns[].</w:t>
      </w:r>
      <w:r>
        <w:t>filterType property in DevExtreme's DataGrid controls how the header filter behaves when a user interacts with it. It determines whether a user changes the current filter by including (selecting) or excluding (clearing the selection of) values in the filter.</w:t>
      </w:r>
    </w:p>
    <w:p w14:paraId="22601933" w14:textId="77777777" w:rsidR="0074098E" w:rsidRDefault="0074098E" w:rsidP="0074098E">
      <w:pPr>
        <w:pStyle w:val="ListParagraph"/>
      </w:pPr>
    </w:p>
    <w:p w14:paraId="5BB38D73" w14:textId="77777777" w:rsidR="0074098E" w:rsidRDefault="0074098E" w:rsidP="0074098E">
      <w:pPr>
        <w:pStyle w:val="ListParagraph"/>
      </w:pPr>
      <w:r>
        <w:t>Example Scenario:</w:t>
      </w:r>
    </w:p>
    <w:p w14:paraId="1246500B" w14:textId="77777777" w:rsidR="0074098E" w:rsidRDefault="0074098E" w:rsidP="0074098E">
      <w:pPr>
        <w:pStyle w:val="ListParagraph"/>
      </w:pPr>
      <w:r>
        <w:t>Let's say you have a column in your DataGrid that contains the following values: "A", "B", "C", "D", and "E".</w:t>
      </w:r>
    </w:p>
    <w:p w14:paraId="2E79729D" w14:textId="77777777" w:rsidR="0074098E" w:rsidRDefault="0074098E" w:rsidP="0074098E">
      <w:pPr>
        <w:pStyle w:val="ListParagraph"/>
      </w:pPr>
    </w:p>
    <w:p w14:paraId="042EC8DB" w14:textId="77777777" w:rsidR="0074098E" w:rsidRDefault="0074098E" w:rsidP="0074098E">
      <w:pPr>
        <w:pStyle w:val="ListParagraph"/>
      </w:pPr>
      <w:r>
        <w:t>Include (Default):</w:t>
      </w:r>
    </w:p>
    <w:p w14:paraId="11DC288B" w14:textId="77777777" w:rsidR="0074098E" w:rsidRDefault="0074098E" w:rsidP="0074098E">
      <w:pPr>
        <w:pStyle w:val="ListParagraph"/>
      </w:pPr>
    </w:p>
    <w:p w14:paraId="460C0BB3" w14:textId="77777777" w:rsidR="0074098E" w:rsidRDefault="0074098E" w:rsidP="0074098E">
      <w:pPr>
        <w:pStyle w:val="ListParagraph"/>
      </w:pPr>
      <w:r>
        <w:t>Initially, none of the values are selected in the header filter.</w:t>
      </w:r>
    </w:p>
    <w:p w14:paraId="5729BC80" w14:textId="77777777" w:rsidR="0074098E" w:rsidRDefault="0074098E" w:rsidP="0074098E">
      <w:pPr>
        <w:pStyle w:val="ListParagraph"/>
      </w:pPr>
      <w:r>
        <w:t>If the user selects "A" and "B", the filter includes only rows where the column value is "A" or "B".</w:t>
      </w:r>
    </w:p>
    <w:p w14:paraId="7731589B" w14:textId="77777777" w:rsidR="0074098E" w:rsidRDefault="0074098E" w:rsidP="0074098E">
      <w:pPr>
        <w:pStyle w:val="ListParagraph"/>
      </w:pPr>
      <w:r>
        <w:t>If the user then selects "C", the filter includes rows where the column value is "A", "B", or "C".</w:t>
      </w:r>
    </w:p>
    <w:p w14:paraId="3B2137E8" w14:textId="77777777" w:rsidR="0074098E" w:rsidRDefault="0074098E" w:rsidP="0074098E">
      <w:pPr>
        <w:pStyle w:val="ListParagraph"/>
      </w:pPr>
      <w:r>
        <w:t>Exclude:</w:t>
      </w:r>
    </w:p>
    <w:p w14:paraId="046A9407" w14:textId="77777777" w:rsidR="0074098E" w:rsidRDefault="0074098E" w:rsidP="0074098E">
      <w:pPr>
        <w:pStyle w:val="ListParagraph"/>
      </w:pPr>
    </w:p>
    <w:p w14:paraId="07BD94BB" w14:textId="77777777" w:rsidR="0074098E" w:rsidRDefault="0074098E" w:rsidP="0074098E">
      <w:pPr>
        <w:pStyle w:val="ListParagraph"/>
      </w:pPr>
      <w:r>
        <w:t>Initially, all values are selected in the header filter.</w:t>
      </w:r>
    </w:p>
    <w:p w14:paraId="0EFF88A7" w14:textId="77777777" w:rsidR="0074098E" w:rsidRDefault="0074098E" w:rsidP="0074098E">
      <w:pPr>
        <w:pStyle w:val="ListParagraph"/>
      </w:pPr>
      <w:r>
        <w:t>If the user deselects "A" and "B", the filter excludes rows where the column value is "A" or "B".</w:t>
      </w:r>
    </w:p>
    <w:p w14:paraId="3B3AF089" w14:textId="7C2A236A" w:rsidR="0074098E" w:rsidRDefault="0074098E" w:rsidP="0074098E">
      <w:pPr>
        <w:pStyle w:val="ListParagraph"/>
      </w:pPr>
      <w:r>
        <w:t>If the user then deselects "C", the filter excludes rows where the column value is "A", "B", or "C".</w:t>
      </w:r>
    </w:p>
    <w:p w14:paraId="5ACA070F" w14:textId="77777777" w:rsidR="00F66B53" w:rsidRDefault="00F66B53" w:rsidP="0074098E">
      <w:pPr>
        <w:pStyle w:val="ListParagraph"/>
      </w:pPr>
    </w:p>
    <w:p w14:paraId="3558C054" w14:textId="77777777" w:rsidR="00F66B53" w:rsidRDefault="00F66B53" w:rsidP="00F66B53">
      <w:pPr>
        <w:pStyle w:val="ListParagraph"/>
      </w:pPr>
      <w:r w:rsidRPr="00F66B53">
        <w:rPr>
          <w:b/>
          <w:bCs/>
        </w:rPr>
        <w:t>Include</w:t>
      </w:r>
      <w:r>
        <w:t>: Users start with no values selected and add values to filter.</w:t>
      </w:r>
    </w:p>
    <w:p w14:paraId="585C024D" w14:textId="28D71EF9" w:rsidR="00F66B53" w:rsidRDefault="00F66B53" w:rsidP="00F66B53">
      <w:pPr>
        <w:pStyle w:val="ListParagraph"/>
      </w:pPr>
      <w:r w:rsidRPr="00F66B53">
        <w:rPr>
          <w:b/>
          <w:bCs/>
        </w:rPr>
        <w:t>Exclude</w:t>
      </w:r>
      <w:r>
        <w:t>: Users start with all values selected and remove values to filter.</w:t>
      </w:r>
    </w:p>
    <w:p w14:paraId="4A31D0C7" w14:textId="77777777" w:rsidR="00C822DB" w:rsidRDefault="00C822DB" w:rsidP="00F66B53">
      <w:pPr>
        <w:pStyle w:val="ListParagraph"/>
      </w:pPr>
    </w:p>
    <w:p w14:paraId="0459D1F6" w14:textId="3FC26001" w:rsidR="00C822DB" w:rsidRDefault="00C822DB" w:rsidP="00B85CB5">
      <w:pPr>
        <w:pStyle w:val="ListParagraph"/>
        <w:numPr>
          <w:ilvl w:val="0"/>
          <w:numId w:val="4"/>
        </w:numPr>
      </w:pPr>
      <w:r>
        <w:t>Sorting</w:t>
      </w:r>
    </w:p>
    <w:p w14:paraId="0A331BB2" w14:textId="03D13CE4" w:rsidR="00C822DB" w:rsidRDefault="009F18F9" w:rsidP="00F66B53">
      <w:pPr>
        <w:pStyle w:val="ListParagraph"/>
      </w:pPr>
      <w:r>
        <w:t>Columns[]</w:t>
      </w:r>
      <w:r w:rsidR="007E23F7">
        <w:t>:</w:t>
      </w:r>
    </w:p>
    <w:p w14:paraId="2EDAAAA9" w14:textId="7CC15F25" w:rsidR="007E23F7" w:rsidRDefault="00897B44" w:rsidP="00F66B53">
      <w:pPr>
        <w:pStyle w:val="ListParagraph"/>
      </w:pPr>
      <w:r w:rsidRPr="00F62B3D">
        <w:rPr>
          <w:b/>
          <w:bCs/>
        </w:rPr>
        <w:t>allowSorting</w:t>
      </w:r>
      <w:r>
        <w:t xml:space="preserve"> (true) – determine does this column support sorting</w:t>
      </w:r>
    </w:p>
    <w:p w14:paraId="6D3166B9" w14:textId="0771D2C7" w:rsidR="004125DC" w:rsidRDefault="004125DC" w:rsidP="00F66B53">
      <w:pPr>
        <w:pStyle w:val="ListParagraph"/>
      </w:pPr>
      <w:r w:rsidRPr="00F62B3D">
        <w:rPr>
          <w:b/>
          <w:bCs/>
        </w:rPr>
        <w:t>caculateSortValue</w:t>
      </w:r>
      <w:r w:rsidR="00305F32">
        <w:t xml:space="preserve"> (str, fn)</w:t>
      </w:r>
      <w:r w:rsidR="00D93242">
        <w:t xml:space="preserve"> - </w:t>
      </w:r>
      <w:r w:rsidR="00461680" w:rsidRPr="00461680">
        <w:t>The calculateSortValue property is used when you want the DataGrid to sort a column based on a value that is not directly displayed in the column. This is useful when the displayed value needs to be sorted differently from its appearance or when sorting should be based on derived or computed values.</w:t>
      </w:r>
      <w:r w:rsidR="00C173FE">
        <w:t xml:space="preserve"> </w:t>
      </w:r>
      <w:r w:rsidR="00C173FE" w:rsidRPr="00C173FE">
        <w:t>Used to define custom sorting for individual rows within a column.</w:t>
      </w:r>
    </w:p>
    <w:p w14:paraId="78BEE947" w14:textId="77777777" w:rsidR="00F62B3D" w:rsidRDefault="00F62B3D" w:rsidP="00F66B53">
      <w:pPr>
        <w:pStyle w:val="ListParagraph"/>
      </w:pPr>
    </w:p>
    <w:p w14:paraId="16C98F77" w14:textId="77777777" w:rsidR="004764A6" w:rsidRDefault="004764A6" w:rsidP="00F66B53">
      <w:pPr>
        <w:pStyle w:val="ListParagraph"/>
      </w:pPr>
    </w:p>
    <w:p w14:paraId="7D2C2AFD" w14:textId="77777777" w:rsidR="0020441C" w:rsidRDefault="0020441C" w:rsidP="00F66B53">
      <w:pPr>
        <w:pStyle w:val="ListParagraph"/>
      </w:pPr>
    </w:p>
    <w:p w14:paraId="4088ADE9" w14:textId="77777777" w:rsidR="0020441C" w:rsidRDefault="0020441C" w:rsidP="00F66B53">
      <w:pPr>
        <w:pStyle w:val="ListParagraph"/>
      </w:pPr>
    </w:p>
    <w:p w14:paraId="386991EB" w14:textId="77777777" w:rsidR="0020441C" w:rsidRDefault="0020441C" w:rsidP="00F66B53">
      <w:pPr>
        <w:pStyle w:val="ListParagraph"/>
      </w:pPr>
    </w:p>
    <w:p w14:paraId="06EFDB94" w14:textId="77777777" w:rsidR="0020441C" w:rsidRDefault="0020441C" w:rsidP="00F66B53">
      <w:pPr>
        <w:pStyle w:val="ListParagraph"/>
      </w:pPr>
    </w:p>
    <w:p w14:paraId="11465F65" w14:textId="77777777" w:rsidR="0020441C" w:rsidRDefault="0020441C" w:rsidP="00F66B53">
      <w:pPr>
        <w:pStyle w:val="ListParagraph"/>
      </w:pPr>
    </w:p>
    <w:p w14:paraId="7D5FE0E2" w14:textId="77777777" w:rsidR="0020441C" w:rsidRDefault="0020441C" w:rsidP="00F66B53">
      <w:pPr>
        <w:pStyle w:val="ListParagraph"/>
      </w:pPr>
    </w:p>
    <w:p w14:paraId="461C464A" w14:textId="77777777" w:rsidR="0020441C" w:rsidRDefault="0020441C" w:rsidP="00F66B53">
      <w:pPr>
        <w:pStyle w:val="ListParagraph"/>
      </w:pPr>
    </w:p>
    <w:p w14:paraId="288C37A9" w14:textId="77777777" w:rsidR="0020441C" w:rsidRDefault="0020441C" w:rsidP="00F66B53">
      <w:pPr>
        <w:pStyle w:val="ListParagraph"/>
      </w:pPr>
    </w:p>
    <w:p w14:paraId="0690B4C2" w14:textId="77777777" w:rsidR="0020441C" w:rsidRDefault="0020441C" w:rsidP="00F66B53">
      <w:pPr>
        <w:pStyle w:val="ListParagraph"/>
      </w:pPr>
    </w:p>
    <w:p w14:paraId="6557117A" w14:textId="7797762F" w:rsidR="004764A6" w:rsidRDefault="004764A6" w:rsidP="00F66B53">
      <w:pPr>
        <w:pStyle w:val="ListParagraph"/>
      </w:pPr>
      <w:r>
        <w:lastRenderedPageBreak/>
        <w:t>Column Customization</w:t>
      </w:r>
    </w:p>
    <w:p w14:paraId="2C86E07E" w14:textId="7C212A90" w:rsidR="004764A6" w:rsidRDefault="00223F08" w:rsidP="00F66B53">
      <w:pPr>
        <w:pStyle w:val="ListParagraph"/>
      </w:pPr>
      <w:r>
        <w:t>Reordering</w:t>
      </w:r>
    </w:p>
    <w:p w14:paraId="61420700" w14:textId="4B5A87D5" w:rsidR="00F52EE8" w:rsidRDefault="00F52EE8" w:rsidP="00F66B53">
      <w:pPr>
        <w:pStyle w:val="ListParagraph"/>
      </w:pPr>
      <w:r w:rsidRPr="00F52EE8">
        <w:t>xFindValuePathsInObj(gridWidget, 3);</w:t>
      </w:r>
      <w:r w:rsidR="009C6E5D">
        <w:t xml:space="preserve"> to find the path of number 3 in gridWidget</w:t>
      </w:r>
    </w:p>
    <w:p w14:paraId="5D9AFB64" w14:textId="2F3855C9" w:rsidR="00223F08" w:rsidRDefault="00223F08" w:rsidP="00F66B53">
      <w:pPr>
        <w:pStyle w:val="ListParagraph"/>
      </w:pPr>
      <w:r>
        <w:t xml:space="preserve">Before reordering </w:t>
      </w:r>
      <w:r w:rsidR="001F4466">
        <w:t>–</w:t>
      </w:r>
      <w:r>
        <w:t xml:space="preserve"> </w:t>
      </w:r>
    </w:p>
    <w:p w14:paraId="4AEE0450" w14:textId="42D969C7" w:rsidR="001F4466" w:rsidRDefault="001F4466" w:rsidP="00F66B53">
      <w:pPr>
        <w:pStyle w:val="ListParagraph"/>
      </w:pPr>
      <w:r>
        <w:rPr>
          <w:noProof/>
        </w:rPr>
        <w:drawing>
          <wp:inline distT="0" distB="0" distL="0" distR="0" wp14:anchorId="29BBDACD" wp14:editId="330D8A37">
            <wp:extent cx="5731510" cy="1524000"/>
            <wp:effectExtent l="0" t="0" r="2540" b="0"/>
            <wp:docPr id="145436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64288" name=""/>
                    <pic:cNvPicPr/>
                  </pic:nvPicPr>
                  <pic:blipFill>
                    <a:blip r:embed="rId10"/>
                    <a:stretch>
                      <a:fillRect/>
                    </a:stretch>
                  </pic:blipFill>
                  <pic:spPr>
                    <a:xfrm>
                      <a:off x="0" y="0"/>
                      <a:ext cx="5731510" cy="1524000"/>
                    </a:xfrm>
                    <a:prstGeom prst="rect">
                      <a:avLst/>
                    </a:prstGeom>
                  </pic:spPr>
                </pic:pic>
              </a:graphicData>
            </a:graphic>
          </wp:inline>
        </w:drawing>
      </w:r>
    </w:p>
    <w:p w14:paraId="4A631853" w14:textId="1E3D93D9" w:rsidR="00C173FE" w:rsidRDefault="0020441C" w:rsidP="00F66B53">
      <w:pPr>
        <w:pStyle w:val="ListParagraph"/>
      </w:pPr>
      <w:r>
        <w:t xml:space="preserve">After reordering </w:t>
      </w:r>
    </w:p>
    <w:p w14:paraId="6CB0951F" w14:textId="64A3AF1A" w:rsidR="0020441C" w:rsidRDefault="0020441C" w:rsidP="00F66B53">
      <w:pPr>
        <w:pStyle w:val="ListParagraph"/>
      </w:pPr>
      <w:r>
        <w:rPr>
          <w:noProof/>
        </w:rPr>
        <w:drawing>
          <wp:inline distT="0" distB="0" distL="0" distR="0" wp14:anchorId="76816FCE" wp14:editId="0E1595FE">
            <wp:extent cx="5731510" cy="1725930"/>
            <wp:effectExtent l="0" t="0" r="2540" b="7620"/>
            <wp:docPr id="172721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17654" name=""/>
                    <pic:cNvPicPr/>
                  </pic:nvPicPr>
                  <pic:blipFill>
                    <a:blip r:embed="rId11"/>
                    <a:stretch>
                      <a:fillRect/>
                    </a:stretch>
                  </pic:blipFill>
                  <pic:spPr>
                    <a:xfrm>
                      <a:off x="0" y="0"/>
                      <a:ext cx="5731510" cy="1725930"/>
                    </a:xfrm>
                    <a:prstGeom prst="rect">
                      <a:avLst/>
                    </a:prstGeom>
                  </pic:spPr>
                </pic:pic>
              </a:graphicData>
            </a:graphic>
          </wp:inline>
        </w:drawing>
      </w:r>
    </w:p>
    <w:p w14:paraId="099BD4A8" w14:textId="216BAC8F" w:rsidR="00702168" w:rsidRDefault="009865F4" w:rsidP="00702168">
      <w:r>
        <w:t>Grid header</w:t>
      </w:r>
    </w:p>
    <w:p w14:paraId="3EAB9CCB" w14:textId="374F74F3" w:rsidR="00702168" w:rsidRDefault="00702168" w:rsidP="008352B5">
      <w:r>
        <w:t>xShuffleArrayBetweenIndices(</w:t>
      </w:r>
      <w:r w:rsidRPr="008352B5">
        <w:rPr>
          <w:highlight w:val="yellow"/>
        </w:rPr>
        <w:t>gridWidget._$element[0].jQuery11.events.dxpointerdown[0].data._columnsSeparatorView._tablePositionController._columnHeadersView._columnsController._visibleColumns[0]</w:t>
      </w:r>
      <w:r>
        <w:t>)</w:t>
      </w:r>
    </w:p>
    <w:p w14:paraId="58AAF541" w14:textId="77777777" w:rsidR="00702168" w:rsidRDefault="00702168" w:rsidP="00702168">
      <w:r>
        <w:t>gridWidget.repaint()</w:t>
      </w:r>
    </w:p>
    <w:p w14:paraId="195F94F7" w14:textId="77777777" w:rsidR="008352B5" w:rsidRDefault="008352B5" w:rsidP="00702168"/>
    <w:p w14:paraId="2B22CFEB" w14:textId="07DA2048" w:rsidR="0058244C" w:rsidRDefault="0058244C" w:rsidP="00702168">
      <w:r>
        <w:t>grid body</w:t>
      </w:r>
    </w:p>
    <w:p w14:paraId="667E7D77" w14:textId="02E27EA8" w:rsidR="00702168" w:rsidRDefault="00702168" w:rsidP="008352B5">
      <w:r>
        <w:t>xShuffleArrayBetweenIndices(</w:t>
      </w:r>
      <w:r w:rsidRPr="008352B5">
        <w:rPr>
          <w:highlight w:val="yellow"/>
        </w:rPr>
        <w:t>gridWidget._$element[0].jQuery11.events.dxpointerdown[0].data._columnsSeparatorView._tablePositionController._columnHeadersView._columnsController._visibleColumns[1]</w:t>
      </w:r>
      <w:r>
        <w:t>)</w:t>
      </w:r>
    </w:p>
    <w:p w14:paraId="5BCC0C34" w14:textId="1DA01D51" w:rsidR="00702168" w:rsidRDefault="00702168" w:rsidP="00702168">
      <w:r>
        <w:t>gridWidget.repaint()</w:t>
      </w:r>
    </w:p>
    <w:p w14:paraId="2D5E8155" w14:textId="77777777" w:rsidR="007E58AB" w:rsidRDefault="007E58AB" w:rsidP="00702168"/>
    <w:p w14:paraId="5EC43E15" w14:textId="285A0232" w:rsidR="007E58AB" w:rsidRPr="00C25E69" w:rsidRDefault="007E58AB" w:rsidP="00702168">
      <w:r w:rsidRPr="007E58AB">
        <w:rPr>
          <w:b/>
          <w:bCs/>
        </w:rPr>
        <w:t>cacluateDisplayValue</w:t>
      </w:r>
      <w:r w:rsidR="00C25E69">
        <w:t xml:space="preserve"> – ki bhai yhe display value display krna</w:t>
      </w:r>
    </w:p>
    <w:p w14:paraId="2F8FDC6A" w14:textId="77777777" w:rsidR="007E58AB" w:rsidRDefault="007E58AB" w:rsidP="007E58AB">
      <w:r>
        <w:t>specifying displayExpr: "name" in the lookup configuration already handles the basic mapping of customerId to the customer name. However, calculateDisplayValue can be particularly useful in more complex scenarios where additional logic is required, or where the display value is derived from multiple fields or requires a specific format.</w:t>
      </w:r>
    </w:p>
    <w:p w14:paraId="3D0788CD" w14:textId="77777777" w:rsidR="007E58AB" w:rsidRDefault="007E58AB" w:rsidP="007E58AB"/>
    <w:p w14:paraId="65180673" w14:textId="77777777" w:rsidR="007E58AB" w:rsidRDefault="007E58AB" w:rsidP="007E58AB">
      <w:r>
        <w:lastRenderedPageBreak/>
        <w:t>Why Use calculateDisplayValue When displayExpr Is Already Provided?</w:t>
      </w:r>
    </w:p>
    <w:p w14:paraId="65BC4BC8" w14:textId="77777777" w:rsidR="007E58AB" w:rsidRDefault="007E58AB" w:rsidP="007E58AB">
      <w:r>
        <w:t>Complex Display Logic: calculateDisplayValue allows you to define custom logic to format or transform the display value beyond simple field mapping.</w:t>
      </w:r>
    </w:p>
    <w:p w14:paraId="03B427FA" w14:textId="77777777" w:rsidR="007E58AB" w:rsidRDefault="007E58AB" w:rsidP="007E58AB">
      <w:r>
        <w:t>Derived Values: It can be used to derive display values that depend on multiple fields or need additional processing.</w:t>
      </w:r>
    </w:p>
    <w:p w14:paraId="316E6003" w14:textId="77777777" w:rsidR="007E58AB" w:rsidRDefault="007E58AB" w:rsidP="007E58AB">
      <w:r>
        <w:t>Fallback Values: It can provide fallback or default values if the lookup value is not found.</w:t>
      </w:r>
    </w:p>
    <w:p w14:paraId="3B1C020F" w14:textId="726623C9" w:rsidR="007E58AB" w:rsidRDefault="007E58AB" w:rsidP="007E58AB">
      <w:r>
        <w:t>Conditional Formatting: You can apply conditional logic to display different values based on the row data.</w:t>
      </w:r>
    </w:p>
    <w:p w14:paraId="1CF0E52D" w14:textId="77777777" w:rsidR="004B2901" w:rsidRDefault="004B2901" w:rsidP="007E58AB"/>
    <w:p w14:paraId="453C5C07" w14:textId="77777777" w:rsidR="004B2901" w:rsidRDefault="004B2901" w:rsidP="007E58AB"/>
    <w:p w14:paraId="0CEA6A51" w14:textId="3DB2A2E5" w:rsidR="004B2901" w:rsidRPr="006543BF" w:rsidRDefault="004B2901" w:rsidP="007E58AB">
      <w:r w:rsidRPr="004B2901">
        <w:rPr>
          <w:b/>
          <w:bCs/>
        </w:rPr>
        <w:t>calculateFilterExpression</w:t>
      </w:r>
      <w:r w:rsidR="006543BF">
        <w:rPr>
          <w:b/>
          <w:bCs/>
        </w:rPr>
        <w:t xml:space="preserve"> </w:t>
      </w:r>
      <w:r w:rsidR="006543BF">
        <w:t>– ki bhai iss filter exp ke basis pe filter krna</w:t>
      </w:r>
    </w:p>
    <w:p w14:paraId="555759E5" w14:textId="18193705" w:rsidR="004B2901" w:rsidRDefault="004B2901" w:rsidP="004B2901">
      <w:r>
        <w:t>The calculateFilterExpression function in DevExtreme's DataGrid allows you to specify custom rules for filtering data in a column. It provides flexibility in defining how the filter should be applied based on the user input and the selected filter operation. Here's a breakdown of its parameters and how it works:</w:t>
      </w:r>
    </w:p>
    <w:p w14:paraId="13208C9F" w14:textId="77777777" w:rsidR="004B2901" w:rsidRDefault="004B2901" w:rsidP="004B2901">
      <w:r>
        <w:t>Function Parameters:</w:t>
      </w:r>
    </w:p>
    <w:p w14:paraId="650C78C9" w14:textId="03E049B1" w:rsidR="004B2901" w:rsidRDefault="004B2901" w:rsidP="004B2901">
      <w:r>
        <w:t>filterValue: The user input value used for filtering. For operations like "between", "anyof", and "noneof", it may contain an array of values.</w:t>
      </w:r>
    </w:p>
    <w:p w14:paraId="6FED6338" w14:textId="4E77B602" w:rsidR="004B2901" w:rsidRDefault="004B2901" w:rsidP="004B2901">
      <w:r>
        <w:t>selectedFilterOperation: The selected filter operation, such as "=", "&lt;&gt;", "&gt;", "&gt;=", "&lt;", "&lt;=", "startswith", "endswith", "contains", or "notcontains".</w:t>
      </w:r>
    </w:p>
    <w:p w14:paraId="6BF536D9" w14:textId="010444B2" w:rsidR="004B2901" w:rsidRDefault="004B2901" w:rsidP="004B2901">
      <w:r>
        <w:t>target: The UI element used for filtering data, such as "filterRow", "headerFilter", "filterBuilder", or "search".</w:t>
      </w:r>
    </w:p>
    <w:p w14:paraId="4EA4477B" w14:textId="77777777" w:rsidR="00765E00" w:rsidRDefault="00765E00" w:rsidP="004B2901"/>
    <w:p w14:paraId="75CD931A" w14:textId="77777777" w:rsidR="00765E00" w:rsidRDefault="00765E00" w:rsidP="00765E00">
      <w:r>
        <w:t>Return Value:</w:t>
      </w:r>
    </w:p>
    <w:p w14:paraId="648F3E88" w14:textId="3F4307DB" w:rsidR="00765E00" w:rsidRDefault="00765E00" w:rsidP="00765E00">
      <w:r>
        <w:t>The function should return a filter expression that defines how the data should be filtered. The format of the filter expression depends on the selected filter operation:</w:t>
      </w:r>
    </w:p>
    <w:p w14:paraId="5DC36D10" w14:textId="7AFFB801" w:rsidR="00765E00" w:rsidRDefault="00765E00" w:rsidP="00765E00">
      <w:r>
        <w:t>For most operations, the filter expression has the format [selector, comparisonOperator, filterValue], where:</w:t>
      </w:r>
    </w:p>
    <w:p w14:paraId="2D3BF0B4" w14:textId="77777777" w:rsidR="00765E00" w:rsidRDefault="00765E00" w:rsidP="00765E00">
      <w:r>
        <w:t>selector: Represents the data field or function that returns column values. You can use this.calculateCellValue if your column contains calculated values.</w:t>
      </w:r>
    </w:p>
    <w:p w14:paraId="6F8E06D3" w14:textId="77777777" w:rsidR="00765E00" w:rsidRDefault="00765E00" w:rsidP="00765E00">
      <w:r>
        <w:t>comparisonOperator: One of the comparison operators listed above.</w:t>
      </w:r>
    </w:p>
    <w:p w14:paraId="36A8B9E6" w14:textId="77777777" w:rsidR="00765E00" w:rsidRDefault="00765E00" w:rsidP="00765E00">
      <w:r>
        <w:t>filterValue: The user input value to compare against.</w:t>
      </w:r>
    </w:p>
    <w:p w14:paraId="1E3DE332" w14:textId="01F0801B" w:rsidR="00765E00" w:rsidRDefault="00765E00" w:rsidP="00765E00">
      <w:r>
        <w:t>For the "between" operation, the filter expression has the format [ [selector, "&gt;=", startValue], "and", [selector, "&lt;=", endValue] ], where startValue and endValue define the range.</w:t>
      </w:r>
    </w:p>
    <w:p w14:paraId="41050512" w14:textId="77777777" w:rsidR="0058052E" w:rsidRDefault="0058052E" w:rsidP="00765E00"/>
    <w:p w14:paraId="3ADAA788" w14:textId="03168802" w:rsidR="0058052E" w:rsidRPr="004B0560" w:rsidRDefault="0058052E" w:rsidP="00765E00">
      <w:r w:rsidRPr="0058052E">
        <w:rPr>
          <w:b/>
          <w:bCs/>
        </w:rPr>
        <w:t>calculateGroupValue</w:t>
      </w:r>
      <w:r w:rsidR="004B0560">
        <w:rPr>
          <w:b/>
          <w:bCs/>
        </w:rPr>
        <w:t xml:space="preserve"> – </w:t>
      </w:r>
      <w:r w:rsidR="004B0560">
        <w:t>ki bhai iske basis pe group krna</w:t>
      </w:r>
    </w:p>
    <w:p w14:paraId="04A75EE5" w14:textId="77777777" w:rsidR="0058052E" w:rsidRDefault="0058052E" w:rsidP="0058052E">
      <w:r>
        <w:lastRenderedPageBreak/>
        <w:t>The calculateGroupValue property in DevExtreme's DataGrid allows you to define custom logic for grouping grid records. It can be set to either a string or a function.</w:t>
      </w:r>
    </w:p>
    <w:p w14:paraId="5C0D7549" w14:textId="562D097C" w:rsidR="0058052E" w:rsidRDefault="0058052E" w:rsidP="0058052E"/>
    <w:p w14:paraId="41DA6706" w14:textId="062E7062" w:rsidR="00C74003" w:rsidRDefault="00C74003" w:rsidP="0058052E">
      <w:r w:rsidRPr="00C74003">
        <w:rPr>
          <w:b/>
          <w:bCs/>
        </w:rPr>
        <w:t>calculateSortValue</w:t>
      </w:r>
      <w:r>
        <w:rPr>
          <w:b/>
          <w:bCs/>
        </w:rPr>
        <w:t xml:space="preserve"> – </w:t>
      </w:r>
      <w:r>
        <w:t>ki bhai iss value pr sorting krn</w:t>
      </w:r>
      <w:r w:rsidR="00427165">
        <w:t>a</w:t>
      </w:r>
    </w:p>
    <w:p w14:paraId="7FE7DF32" w14:textId="6BCAE89A" w:rsidR="002164D6" w:rsidRDefault="002164D6" w:rsidP="0058052E">
      <w:r w:rsidRPr="002164D6">
        <w:t>The calculateSortValue property in DevExtreme's DataGrid allows you to specify custom logic for calculating values used to sort a column. This can be useful when you need to sort data based on a value that is not directly present in the data source, or when you need to apply custom sorting logic. Here's a real-life example to illustrate this:</w:t>
      </w:r>
    </w:p>
    <w:p w14:paraId="420B17B9" w14:textId="77777777" w:rsidR="006431AE" w:rsidRDefault="006431AE" w:rsidP="0058052E"/>
    <w:p w14:paraId="32AFCFA3" w14:textId="3727E529" w:rsidR="006431AE" w:rsidRDefault="006431AE" w:rsidP="001F73F7">
      <w:pPr>
        <w:pStyle w:val="Heading2"/>
      </w:pPr>
      <w:r>
        <w:t>Summaries</w:t>
      </w:r>
      <w:r w:rsidR="00485C60">
        <w:t xml:space="preserve"> in DataGrid</w:t>
      </w:r>
    </w:p>
    <w:p w14:paraId="5EF37ECE" w14:textId="42409440" w:rsidR="00485C60" w:rsidRDefault="009267E4" w:rsidP="0058052E">
      <w:r>
        <w:t xml:space="preserve">In devextreme datagrid u can display summaries to show aggregated data for </w:t>
      </w:r>
      <w:r>
        <w:rPr>
          <w:b/>
          <w:bCs/>
        </w:rPr>
        <w:t>groups</w:t>
      </w:r>
      <w:r>
        <w:t xml:space="preserve"> or entire </w:t>
      </w:r>
      <w:r w:rsidRPr="009267E4">
        <w:rPr>
          <w:b/>
          <w:bCs/>
        </w:rPr>
        <w:t>grid</w:t>
      </w:r>
      <w:r>
        <w:t>.</w:t>
      </w:r>
    </w:p>
    <w:p w14:paraId="64D8C652" w14:textId="06BFAE06" w:rsidR="009267E4" w:rsidRDefault="001F73F7" w:rsidP="001F73F7">
      <w:pPr>
        <w:pStyle w:val="Heading3"/>
      </w:pPr>
      <w:r>
        <w:t>Grid Summaries</w:t>
      </w:r>
    </w:p>
    <w:p w14:paraId="1793DCC1" w14:textId="491410C4" w:rsidR="001F73F7" w:rsidRDefault="004435E2" w:rsidP="001F73F7">
      <w:r>
        <w:t>Grid summaries show aggregated values for the entire grid, such as total, avg, min, max value of a col.</w:t>
      </w:r>
    </w:p>
    <w:p w14:paraId="2B931967" w14:textId="22D863DA" w:rsidR="000C4761" w:rsidRPr="001F73F7" w:rsidRDefault="000C4761" w:rsidP="000C4761">
      <w:r>
        <w:rPr>
          <w:noProof/>
        </w:rPr>
        <w:drawing>
          <wp:anchor distT="0" distB="0" distL="114300" distR="114300" simplePos="0" relativeHeight="251658240" behindDoc="0" locked="0" layoutInCell="1" allowOverlap="1" wp14:anchorId="672CD8F2" wp14:editId="04C2FCD9">
            <wp:simplePos x="914400" y="4248150"/>
            <wp:positionH relativeFrom="column">
              <wp:align>left</wp:align>
            </wp:positionH>
            <wp:positionV relativeFrom="paragraph">
              <wp:align>top</wp:align>
            </wp:positionV>
            <wp:extent cx="1762125" cy="3001881"/>
            <wp:effectExtent l="0" t="0" r="0" b="8255"/>
            <wp:wrapSquare wrapText="bothSides"/>
            <wp:docPr id="16444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1247"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3001881"/>
                    </a:xfrm>
                    <a:prstGeom prst="rect">
                      <a:avLst/>
                    </a:prstGeom>
                  </pic:spPr>
                </pic:pic>
              </a:graphicData>
            </a:graphic>
          </wp:anchor>
        </w:drawing>
      </w:r>
      <w:r>
        <w:tab/>
      </w:r>
      <w:r>
        <w:rPr>
          <w:noProof/>
        </w:rPr>
        <w:drawing>
          <wp:inline distT="0" distB="0" distL="0" distR="0" wp14:anchorId="627B6F12" wp14:editId="3460ED51">
            <wp:extent cx="2045791" cy="2790825"/>
            <wp:effectExtent l="0" t="0" r="0" b="0"/>
            <wp:docPr id="101165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1268" name=""/>
                    <pic:cNvPicPr/>
                  </pic:nvPicPr>
                  <pic:blipFill>
                    <a:blip r:embed="rId13"/>
                    <a:stretch>
                      <a:fillRect/>
                    </a:stretch>
                  </pic:blipFill>
                  <pic:spPr>
                    <a:xfrm>
                      <a:off x="0" y="0"/>
                      <a:ext cx="2050050" cy="2796635"/>
                    </a:xfrm>
                    <a:prstGeom prst="rect">
                      <a:avLst/>
                    </a:prstGeom>
                  </pic:spPr>
                </pic:pic>
              </a:graphicData>
            </a:graphic>
          </wp:inline>
        </w:drawing>
      </w:r>
      <w:r>
        <w:br w:type="textWrapping" w:clear="all"/>
      </w:r>
    </w:p>
    <w:p w14:paraId="11909DAB" w14:textId="77777777" w:rsidR="00036843" w:rsidRDefault="00036843" w:rsidP="00036843">
      <w:pPr>
        <w:pStyle w:val="Heading3"/>
      </w:pPr>
      <w:r>
        <w:t>Group Summaries</w:t>
      </w:r>
    </w:p>
    <w:p w14:paraId="7A37C82C" w14:textId="73FD74F2" w:rsidR="006431AE" w:rsidRDefault="00036843" w:rsidP="00036843">
      <w:r>
        <w:t>Group Summaries display aggregate values for each group in the grid. This allows you to show summaries like totals or averages for each group.</w:t>
      </w:r>
    </w:p>
    <w:p w14:paraId="2913DC39" w14:textId="4CC29FE9" w:rsidR="002873F2" w:rsidRDefault="002873F2" w:rsidP="00601DC1">
      <w:pPr>
        <w:ind w:left="2977"/>
      </w:pPr>
    </w:p>
    <w:p w14:paraId="65C29807" w14:textId="77777777" w:rsidR="00140EAC" w:rsidRDefault="00140EAC" w:rsidP="00313C35">
      <w:pPr>
        <w:pStyle w:val="Heading3"/>
      </w:pPr>
      <w:r>
        <w:t>Custom Summaries</w:t>
      </w:r>
    </w:p>
    <w:p w14:paraId="60054D27" w14:textId="754F26B2" w:rsidR="00140EAC" w:rsidRDefault="00140EAC" w:rsidP="00140EAC">
      <w:r>
        <w:t>Custom Summaries allow you to calculate and display custom aggregate values based on your specific requirements.</w:t>
      </w:r>
    </w:p>
    <w:p w14:paraId="269DC6E4" w14:textId="77777777" w:rsidR="00884F69" w:rsidRDefault="00884F69" w:rsidP="00140EAC"/>
    <w:p w14:paraId="777AB9FF" w14:textId="3AF0B371" w:rsidR="00884F69" w:rsidRDefault="00884F69" w:rsidP="00884F69">
      <w:pPr>
        <w:pStyle w:val="Heading2"/>
      </w:pPr>
      <w:r>
        <w:lastRenderedPageBreak/>
        <w:t>Adaptibility</w:t>
      </w:r>
    </w:p>
    <w:p w14:paraId="28275641" w14:textId="640A5C47" w:rsidR="001C12D5" w:rsidRDefault="001C12D5" w:rsidP="001C12D5">
      <w:r w:rsidRPr="001C12D5">
        <w:t xml:space="preserve">When the total </w:t>
      </w:r>
      <w:r w:rsidRPr="00B04701">
        <w:rPr>
          <w:b/>
          <w:bCs/>
        </w:rPr>
        <w:t>width of columns exceeds component width</w:t>
      </w:r>
      <w:r w:rsidRPr="001C12D5">
        <w:t xml:space="preserve">, the DataGrid either </w:t>
      </w:r>
      <w:r w:rsidRPr="00C02759">
        <w:rPr>
          <w:b/>
          <w:bCs/>
        </w:rPr>
        <w:t>truncates</w:t>
      </w:r>
      <w:r w:rsidRPr="001C12D5">
        <w:t xml:space="preserve"> </w:t>
      </w:r>
      <w:r w:rsidRPr="00C02759">
        <w:rPr>
          <w:b/>
          <w:bCs/>
        </w:rPr>
        <w:t>column</w:t>
      </w:r>
      <w:r w:rsidRPr="001C12D5">
        <w:t xml:space="preserve"> </w:t>
      </w:r>
      <w:r w:rsidRPr="00FA56B5">
        <w:rPr>
          <w:b/>
          <w:bCs/>
        </w:rPr>
        <w:t>cell text</w:t>
      </w:r>
      <w:r w:rsidRPr="001C12D5">
        <w:t xml:space="preserve"> or </w:t>
      </w:r>
      <w:r w:rsidRPr="00FA56B5">
        <w:rPr>
          <w:b/>
          <w:bCs/>
        </w:rPr>
        <w:t>adds horizontal scrolling</w:t>
      </w:r>
      <w:r w:rsidRPr="001C12D5">
        <w:t>.</w:t>
      </w:r>
    </w:p>
    <w:p w14:paraId="1CA60AA8" w14:textId="0A9D9CD0" w:rsidR="005A7DC8" w:rsidRDefault="005A7DC8" w:rsidP="001C12D5">
      <w:pPr>
        <w:rPr>
          <w:b/>
          <w:bCs/>
        </w:rPr>
      </w:pPr>
      <w:r w:rsidRPr="005A7DC8">
        <w:t xml:space="preserve">As an alternative, the component </w:t>
      </w:r>
      <w:r w:rsidRPr="00F94FC3">
        <w:rPr>
          <w:b/>
          <w:bCs/>
        </w:rPr>
        <w:t>can hide one or several columns</w:t>
      </w:r>
      <w:r w:rsidRPr="005A7DC8">
        <w:t xml:space="preserve"> to </w:t>
      </w:r>
      <w:r w:rsidRPr="00F94FC3">
        <w:rPr>
          <w:b/>
          <w:bCs/>
        </w:rPr>
        <w:t>prevent</w:t>
      </w:r>
      <w:r w:rsidRPr="005A7DC8">
        <w:t xml:space="preserve"> </w:t>
      </w:r>
      <w:r w:rsidRPr="00F94FC3">
        <w:rPr>
          <w:b/>
          <w:bCs/>
        </w:rPr>
        <w:t>horizontal scrolling</w:t>
      </w:r>
      <w:r w:rsidRPr="005A7DC8">
        <w:t xml:space="preserve"> and </w:t>
      </w:r>
      <w:r w:rsidRPr="00F94FC3">
        <w:rPr>
          <w:b/>
          <w:bCs/>
        </w:rPr>
        <w:t>display cell text in full.</w:t>
      </w:r>
    </w:p>
    <w:p w14:paraId="05DD579A" w14:textId="1775C418" w:rsidR="00174A27" w:rsidRDefault="00174A27" w:rsidP="001C12D5">
      <w:r w:rsidRPr="00174A27">
        <w:t>Each column has a unique default hiding priority. The rightmost column has the priority of 0. This value is incremented by 1 for columns from right to left; the column with the lowest priority is hidden first.</w:t>
      </w:r>
    </w:p>
    <w:p w14:paraId="1DE61E43" w14:textId="4C40E38D" w:rsidR="00CE0046" w:rsidRDefault="00CE0046" w:rsidP="001C12D5">
      <w:r w:rsidRPr="00CE0046">
        <w:t>You can use the columns[].hidingPriority property to specify custom hiding priorities for those columns that you want to hide.</w:t>
      </w:r>
    </w:p>
    <w:p w14:paraId="526C20B9" w14:textId="6CA4B5BF" w:rsidR="007A1DCF" w:rsidRDefault="007A1DCF" w:rsidP="001C12D5">
      <w:r>
        <w:t>The detail area contains a dx-form.</w:t>
      </w:r>
    </w:p>
    <w:p w14:paraId="0165FA65" w14:textId="7822FAAF" w:rsidR="00770A44" w:rsidRDefault="00D02999" w:rsidP="001C12D5">
      <w:r>
        <w:rPr>
          <w:noProof/>
        </w:rPr>
        <w:drawing>
          <wp:inline distT="0" distB="0" distL="0" distR="0" wp14:anchorId="70F7F55F" wp14:editId="340BE5FC">
            <wp:extent cx="5724049" cy="608181"/>
            <wp:effectExtent l="0" t="0" r="0" b="1905"/>
            <wp:docPr id="105729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96559" name=""/>
                    <pic:cNvPicPr/>
                  </pic:nvPicPr>
                  <pic:blipFill rotWithShape="1">
                    <a:blip r:embed="rId14"/>
                    <a:srcRect t="33673"/>
                    <a:stretch/>
                  </pic:blipFill>
                  <pic:spPr bwMode="auto">
                    <a:xfrm>
                      <a:off x="0" y="0"/>
                      <a:ext cx="5747359" cy="610658"/>
                    </a:xfrm>
                    <a:prstGeom prst="rect">
                      <a:avLst/>
                    </a:prstGeom>
                    <a:ln>
                      <a:noFill/>
                    </a:ln>
                    <a:extLst>
                      <a:ext uri="{53640926-AAD7-44D8-BBD7-CCE9431645EC}">
                        <a14:shadowObscured xmlns:a14="http://schemas.microsoft.com/office/drawing/2010/main"/>
                      </a:ext>
                    </a:extLst>
                  </pic:spPr>
                </pic:pic>
              </a:graphicData>
            </a:graphic>
          </wp:inline>
        </w:drawing>
      </w:r>
    </w:p>
    <w:p w14:paraId="53EE38F6" w14:textId="023E80BC" w:rsidR="00DA102D" w:rsidRPr="001C12D5" w:rsidRDefault="00DA102D" w:rsidP="001C12D5">
      <w:r w:rsidRPr="00DA102D">
        <w:t>onAdaptiveDetailRowPreparing: function (e)</w:t>
      </w:r>
      <w:r>
        <w:t>{}; e object:</w:t>
      </w:r>
    </w:p>
    <w:p w14:paraId="0D1FC587" w14:textId="3729502F" w:rsidR="00F01506" w:rsidRPr="00F01506" w:rsidRDefault="00F01506" w:rsidP="00F01506">
      <w:r>
        <w:rPr>
          <w:noProof/>
        </w:rPr>
        <w:drawing>
          <wp:inline distT="0" distB="0" distL="0" distR="0" wp14:anchorId="46F5F0F1" wp14:editId="0922C9E5">
            <wp:extent cx="5731510" cy="1541145"/>
            <wp:effectExtent l="0" t="0" r="2540" b="1905"/>
            <wp:docPr id="147909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93339" name=""/>
                    <pic:cNvPicPr/>
                  </pic:nvPicPr>
                  <pic:blipFill>
                    <a:blip r:embed="rId15"/>
                    <a:stretch>
                      <a:fillRect/>
                    </a:stretch>
                  </pic:blipFill>
                  <pic:spPr>
                    <a:xfrm>
                      <a:off x="0" y="0"/>
                      <a:ext cx="5731510" cy="1541145"/>
                    </a:xfrm>
                    <a:prstGeom prst="rect">
                      <a:avLst/>
                    </a:prstGeom>
                  </pic:spPr>
                </pic:pic>
              </a:graphicData>
            </a:graphic>
          </wp:inline>
        </w:drawing>
      </w:r>
    </w:p>
    <w:sectPr w:rsidR="00F01506" w:rsidRPr="00F015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F0F6B" w14:textId="77777777" w:rsidR="004465F1" w:rsidRDefault="004465F1" w:rsidP="00075844">
      <w:pPr>
        <w:spacing w:after="0" w:line="240" w:lineRule="auto"/>
      </w:pPr>
      <w:r>
        <w:separator/>
      </w:r>
    </w:p>
  </w:endnote>
  <w:endnote w:type="continuationSeparator" w:id="0">
    <w:p w14:paraId="35E786D0" w14:textId="77777777" w:rsidR="004465F1" w:rsidRDefault="004465F1" w:rsidP="0007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5349A" w14:textId="77777777" w:rsidR="004465F1" w:rsidRDefault="004465F1" w:rsidP="00075844">
      <w:pPr>
        <w:spacing w:after="0" w:line="240" w:lineRule="auto"/>
      </w:pPr>
      <w:r>
        <w:separator/>
      </w:r>
    </w:p>
  </w:footnote>
  <w:footnote w:type="continuationSeparator" w:id="0">
    <w:p w14:paraId="2EB24D7D" w14:textId="77777777" w:rsidR="004465F1" w:rsidRDefault="004465F1" w:rsidP="00075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4C94"/>
    <w:multiLevelType w:val="multilevel"/>
    <w:tmpl w:val="D07815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43E5D"/>
    <w:multiLevelType w:val="hybridMultilevel"/>
    <w:tmpl w:val="71C04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535DF"/>
    <w:multiLevelType w:val="hybridMultilevel"/>
    <w:tmpl w:val="D3A275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0D6C04"/>
    <w:multiLevelType w:val="multilevel"/>
    <w:tmpl w:val="5746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30AE0"/>
    <w:multiLevelType w:val="hybridMultilevel"/>
    <w:tmpl w:val="3B78BEA4"/>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0546FB"/>
    <w:multiLevelType w:val="hybridMultilevel"/>
    <w:tmpl w:val="B5A62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162824"/>
    <w:multiLevelType w:val="hybridMultilevel"/>
    <w:tmpl w:val="922AC8F2"/>
    <w:lvl w:ilvl="0" w:tplc="40090003">
      <w:start w:val="1"/>
      <w:numFmt w:val="bullet"/>
      <w:lvlText w:val="o"/>
      <w:lvlJc w:val="left"/>
      <w:pPr>
        <w:ind w:left="1069" w:hanging="360"/>
      </w:pPr>
      <w:rPr>
        <w:rFonts w:ascii="Courier New" w:hAnsi="Courier New" w:cs="Courier New"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56C6231C"/>
    <w:multiLevelType w:val="hybridMultilevel"/>
    <w:tmpl w:val="C504C4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FD20E8"/>
    <w:multiLevelType w:val="multilevel"/>
    <w:tmpl w:val="5746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719280">
    <w:abstractNumId w:val="1"/>
  </w:num>
  <w:num w:numId="2" w16cid:durableId="1679622371">
    <w:abstractNumId w:val="5"/>
  </w:num>
  <w:num w:numId="3" w16cid:durableId="597104364">
    <w:abstractNumId w:val="2"/>
  </w:num>
  <w:num w:numId="4" w16cid:durableId="514342204">
    <w:abstractNumId w:val="7"/>
  </w:num>
  <w:num w:numId="5" w16cid:durableId="1531528929">
    <w:abstractNumId w:val="4"/>
  </w:num>
  <w:num w:numId="6" w16cid:durableId="1630623537">
    <w:abstractNumId w:val="6"/>
  </w:num>
  <w:num w:numId="7" w16cid:durableId="1980648116">
    <w:abstractNumId w:val="3"/>
  </w:num>
  <w:num w:numId="8" w16cid:durableId="2075277848">
    <w:abstractNumId w:val="8"/>
  </w:num>
  <w:num w:numId="9" w16cid:durableId="209789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E8"/>
    <w:rsid w:val="00006EEB"/>
    <w:rsid w:val="000148EB"/>
    <w:rsid w:val="00016ED2"/>
    <w:rsid w:val="00036843"/>
    <w:rsid w:val="00040CEE"/>
    <w:rsid w:val="00075844"/>
    <w:rsid w:val="00091A29"/>
    <w:rsid w:val="000C4761"/>
    <w:rsid w:val="000D1836"/>
    <w:rsid w:val="000D728A"/>
    <w:rsid w:val="000E7272"/>
    <w:rsid w:val="00103C5F"/>
    <w:rsid w:val="00110771"/>
    <w:rsid w:val="00131A31"/>
    <w:rsid w:val="00140EAC"/>
    <w:rsid w:val="00156156"/>
    <w:rsid w:val="00174A27"/>
    <w:rsid w:val="0017663E"/>
    <w:rsid w:val="00177A8C"/>
    <w:rsid w:val="00193B1E"/>
    <w:rsid w:val="001C12D5"/>
    <w:rsid w:val="001F4466"/>
    <w:rsid w:val="001F73F7"/>
    <w:rsid w:val="0020441C"/>
    <w:rsid w:val="00205534"/>
    <w:rsid w:val="00212487"/>
    <w:rsid w:val="002164D6"/>
    <w:rsid w:val="00221852"/>
    <w:rsid w:val="00222531"/>
    <w:rsid w:val="00223F08"/>
    <w:rsid w:val="00251C9D"/>
    <w:rsid w:val="00252197"/>
    <w:rsid w:val="002576FC"/>
    <w:rsid w:val="002873F2"/>
    <w:rsid w:val="00294556"/>
    <w:rsid w:val="002A42B1"/>
    <w:rsid w:val="002A6E80"/>
    <w:rsid w:val="002B35E4"/>
    <w:rsid w:val="002B6464"/>
    <w:rsid w:val="002E17F2"/>
    <w:rsid w:val="002F1503"/>
    <w:rsid w:val="00302312"/>
    <w:rsid w:val="00305F32"/>
    <w:rsid w:val="00313C35"/>
    <w:rsid w:val="003535A5"/>
    <w:rsid w:val="003701D9"/>
    <w:rsid w:val="003767E8"/>
    <w:rsid w:val="00384050"/>
    <w:rsid w:val="003A06C6"/>
    <w:rsid w:val="003F0888"/>
    <w:rsid w:val="004125DC"/>
    <w:rsid w:val="00427165"/>
    <w:rsid w:val="004379E1"/>
    <w:rsid w:val="004435E2"/>
    <w:rsid w:val="004465F1"/>
    <w:rsid w:val="00447D90"/>
    <w:rsid w:val="00461680"/>
    <w:rsid w:val="00472F8A"/>
    <w:rsid w:val="004764A6"/>
    <w:rsid w:val="00485C60"/>
    <w:rsid w:val="004867AE"/>
    <w:rsid w:val="00490CF9"/>
    <w:rsid w:val="004A0318"/>
    <w:rsid w:val="004B04BE"/>
    <w:rsid w:val="004B0560"/>
    <w:rsid w:val="004B2901"/>
    <w:rsid w:val="00506E63"/>
    <w:rsid w:val="00530368"/>
    <w:rsid w:val="00536330"/>
    <w:rsid w:val="00557DEE"/>
    <w:rsid w:val="00566CDC"/>
    <w:rsid w:val="0058052E"/>
    <w:rsid w:val="0058244C"/>
    <w:rsid w:val="005A7DC8"/>
    <w:rsid w:val="005C300B"/>
    <w:rsid w:val="005C75D6"/>
    <w:rsid w:val="005E7AC2"/>
    <w:rsid w:val="00601DC1"/>
    <w:rsid w:val="00602D14"/>
    <w:rsid w:val="0062345C"/>
    <w:rsid w:val="006349FE"/>
    <w:rsid w:val="006431AE"/>
    <w:rsid w:val="006543BF"/>
    <w:rsid w:val="006660A6"/>
    <w:rsid w:val="00680068"/>
    <w:rsid w:val="006B1684"/>
    <w:rsid w:val="006B3CB9"/>
    <w:rsid w:val="006D32F6"/>
    <w:rsid w:val="006D7CCC"/>
    <w:rsid w:val="00702168"/>
    <w:rsid w:val="00705EAD"/>
    <w:rsid w:val="00710EE1"/>
    <w:rsid w:val="0074098E"/>
    <w:rsid w:val="00746FF1"/>
    <w:rsid w:val="00765E00"/>
    <w:rsid w:val="00770952"/>
    <w:rsid w:val="00770A44"/>
    <w:rsid w:val="007741EF"/>
    <w:rsid w:val="007840F4"/>
    <w:rsid w:val="00785381"/>
    <w:rsid w:val="007A1DCF"/>
    <w:rsid w:val="007A24E1"/>
    <w:rsid w:val="007A5DB5"/>
    <w:rsid w:val="007D7ADA"/>
    <w:rsid w:val="007E22C0"/>
    <w:rsid w:val="007E23F7"/>
    <w:rsid w:val="007E58AB"/>
    <w:rsid w:val="007F20B9"/>
    <w:rsid w:val="007F60A2"/>
    <w:rsid w:val="008328D8"/>
    <w:rsid w:val="008352B5"/>
    <w:rsid w:val="00835AC7"/>
    <w:rsid w:val="00850386"/>
    <w:rsid w:val="00852724"/>
    <w:rsid w:val="00884F69"/>
    <w:rsid w:val="00897B44"/>
    <w:rsid w:val="008A78D5"/>
    <w:rsid w:val="008B3E6D"/>
    <w:rsid w:val="00913624"/>
    <w:rsid w:val="00915A1A"/>
    <w:rsid w:val="00915FF2"/>
    <w:rsid w:val="00917639"/>
    <w:rsid w:val="009267E4"/>
    <w:rsid w:val="009720D4"/>
    <w:rsid w:val="009865F4"/>
    <w:rsid w:val="00991E45"/>
    <w:rsid w:val="009953C4"/>
    <w:rsid w:val="009C6E5D"/>
    <w:rsid w:val="009D5E30"/>
    <w:rsid w:val="009F18F9"/>
    <w:rsid w:val="00A41628"/>
    <w:rsid w:val="00A43DD3"/>
    <w:rsid w:val="00A44A33"/>
    <w:rsid w:val="00A702F6"/>
    <w:rsid w:val="00A86374"/>
    <w:rsid w:val="00A9526A"/>
    <w:rsid w:val="00AA629B"/>
    <w:rsid w:val="00AC3FD8"/>
    <w:rsid w:val="00AD4A99"/>
    <w:rsid w:val="00B03648"/>
    <w:rsid w:val="00B04701"/>
    <w:rsid w:val="00B1773C"/>
    <w:rsid w:val="00B22A9D"/>
    <w:rsid w:val="00B3084F"/>
    <w:rsid w:val="00B46A14"/>
    <w:rsid w:val="00B62676"/>
    <w:rsid w:val="00B702C6"/>
    <w:rsid w:val="00B85CB5"/>
    <w:rsid w:val="00BB003B"/>
    <w:rsid w:val="00BE114D"/>
    <w:rsid w:val="00C02759"/>
    <w:rsid w:val="00C173FE"/>
    <w:rsid w:val="00C25E69"/>
    <w:rsid w:val="00C27A25"/>
    <w:rsid w:val="00C707CC"/>
    <w:rsid w:val="00C74003"/>
    <w:rsid w:val="00C822DB"/>
    <w:rsid w:val="00CA6948"/>
    <w:rsid w:val="00CE0046"/>
    <w:rsid w:val="00D0180B"/>
    <w:rsid w:val="00D02999"/>
    <w:rsid w:val="00D468DC"/>
    <w:rsid w:val="00D70CD1"/>
    <w:rsid w:val="00D732D1"/>
    <w:rsid w:val="00D93242"/>
    <w:rsid w:val="00DA102D"/>
    <w:rsid w:val="00DD62B2"/>
    <w:rsid w:val="00E168A4"/>
    <w:rsid w:val="00E1744B"/>
    <w:rsid w:val="00E27596"/>
    <w:rsid w:val="00E45CD2"/>
    <w:rsid w:val="00E6791C"/>
    <w:rsid w:val="00E871F0"/>
    <w:rsid w:val="00EE5EC2"/>
    <w:rsid w:val="00EF2F23"/>
    <w:rsid w:val="00F01506"/>
    <w:rsid w:val="00F157DC"/>
    <w:rsid w:val="00F265A7"/>
    <w:rsid w:val="00F34454"/>
    <w:rsid w:val="00F41B03"/>
    <w:rsid w:val="00F45EB3"/>
    <w:rsid w:val="00F51885"/>
    <w:rsid w:val="00F52EE8"/>
    <w:rsid w:val="00F6093E"/>
    <w:rsid w:val="00F62B3D"/>
    <w:rsid w:val="00F66B53"/>
    <w:rsid w:val="00F94FC3"/>
    <w:rsid w:val="00FA56B5"/>
    <w:rsid w:val="00FB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696A"/>
  <w15:chartTrackingRefBased/>
  <w15:docId w15:val="{45167539-9EB3-4036-92E3-D065DFF2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3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73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5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E80"/>
    <w:pPr>
      <w:ind w:left="720"/>
      <w:contextualSpacing/>
    </w:pPr>
  </w:style>
  <w:style w:type="character" w:customStyle="1" w:styleId="Heading3Char">
    <w:name w:val="Heading 3 Char"/>
    <w:basedOn w:val="DefaultParagraphFont"/>
    <w:link w:val="Heading3"/>
    <w:uiPriority w:val="9"/>
    <w:rsid w:val="00E1744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45C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45CD2"/>
    <w:rPr>
      <w:rFonts w:ascii="Courier New" w:eastAsia="Times New Roman" w:hAnsi="Courier New" w:cs="Courier New"/>
      <w:sz w:val="20"/>
      <w:szCs w:val="20"/>
    </w:rPr>
  </w:style>
  <w:style w:type="character" w:styleId="Strong">
    <w:name w:val="Strong"/>
    <w:basedOn w:val="DefaultParagraphFont"/>
    <w:uiPriority w:val="22"/>
    <w:qFormat/>
    <w:rsid w:val="00E45CD2"/>
    <w:rPr>
      <w:b/>
      <w:bCs/>
    </w:rPr>
  </w:style>
  <w:style w:type="paragraph" w:styleId="Header">
    <w:name w:val="header"/>
    <w:basedOn w:val="Normal"/>
    <w:link w:val="HeaderChar"/>
    <w:uiPriority w:val="99"/>
    <w:unhideWhenUsed/>
    <w:rsid w:val="00075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844"/>
  </w:style>
  <w:style w:type="paragraph" w:styleId="Footer">
    <w:name w:val="footer"/>
    <w:basedOn w:val="Normal"/>
    <w:link w:val="FooterChar"/>
    <w:uiPriority w:val="99"/>
    <w:unhideWhenUsed/>
    <w:rsid w:val="00075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844"/>
  </w:style>
  <w:style w:type="character" w:customStyle="1" w:styleId="Heading4Char">
    <w:name w:val="Heading 4 Char"/>
    <w:basedOn w:val="DefaultParagraphFont"/>
    <w:link w:val="Heading4"/>
    <w:uiPriority w:val="9"/>
    <w:rsid w:val="001F73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2925">
      <w:bodyDiv w:val="1"/>
      <w:marLeft w:val="0"/>
      <w:marRight w:val="0"/>
      <w:marTop w:val="0"/>
      <w:marBottom w:val="0"/>
      <w:divBdr>
        <w:top w:val="none" w:sz="0" w:space="0" w:color="auto"/>
        <w:left w:val="none" w:sz="0" w:space="0" w:color="auto"/>
        <w:bottom w:val="none" w:sz="0" w:space="0" w:color="auto"/>
        <w:right w:val="none" w:sz="0" w:space="0" w:color="auto"/>
      </w:divBdr>
    </w:div>
    <w:div w:id="267782947">
      <w:bodyDiv w:val="1"/>
      <w:marLeft w:val="0"/>
      <w:marRight w:val="0"/>
      <w:marTop w:val="0"/>
      <w:marBottom w:val="0"/>
      <w:divBdr>
        <w:top w:val="none" w:sz="0" w:space="0" w:color="auto"/>
        <w:left w:val="none" w:sz="0" w:space="0" w:color="auto"/>
        <w:bottom w:val="none" w:sz="0" w:space="0" w:color="auto"/>
        <w:right w:val="none" w:sz="0" w:space="0" w:color="auto"/>
      </w:divBdr>
    </w:div>
    <w:div w:id="744844573">
      <w:bodyDiv w:val="1"/>
      <w:marLeft w:val="0"/>
      <w:marRight w:val="0"/>
      <w:marTop w:val="0"/>
      <w:marBottom w:val="0"/>
      <w:divBdr>
        <w:top w:val="none" w:sz="0" w:space="0" w:color="auto"/>
        <w:left w:val="none" w:sz="0" w:space="0" w:color="auto"/>
        <w:bottom w:val="none" w:sz="0" w:space="0" w:color="auto"/>
        <w:right w:val="none" w:sz="0" w:space="0" w:color="auto"/>
      </w:divBdr>
    </w:div>
    <w:div w:id="1107194318">
      <w:bodyDiv w:val="1"/>
      <w:marLeft w:val="0"/>
      <w:marRight w:val="0"/>
      <w:marTop w:val="0"/>
      <w:marBottom w:val="0"/>
      <w:divBdr>
        <w:top w:val="none" w:sz="0" w:space="0" w:color="auto"/>
        <w:left w:val="none" w:sz="0" w:space="0" w:color="auto"/>
        <w:bottom w:val="none" w:sz="0" w:space="0" w:color="auto"/>
        <w:right w:val="none" w:sz="0" w:space="0" w:color="auto"/>
      </w:divBdr>
    </w:div>
    <w:div w:id="1229420320">
      <w:bodyDiv w:val="1"/>
      <w:marLeft w:val="0"/>
      <w:marRight w:val="0"/>
      <w:marTop w:val="0"/>
      <w:marBottom w:val="0"/>
      <w:divBdr>
        <w:top w:val="none" w:sz="0" w:space="0" w:color="auto"/>
        <w:left w:val="none" w:sz="0" w:space="0" w:color="auto"/>
        <w:bottom w:val="none" w:sz="0" w:space="0" w:color="auto"/>
        <w:right w:val="none" w:sz="0" w:space="0" w:color="auto"/>
      </w:divBdr>
      <w:divsChild>
        <w:div w:id="976032441">
          <w:marLeft w:val="0"/>
          <w:marRight w:val="0"/>
          <w:marTop w:val="0"/>
          <w:marBottom w:val="0"/>
          <w:divBdr>
            <w:top w:val="none" w:sz="0" w:space="0" w:color="auto"/>
            <w:left w:val="none" w:sz="0" w:space="0" w:color="auto"/>
            <w:bottom w:val="none" w:sz="0" w:space="0" w:color="auto"/>
            <w:right w:val="none" w:sz="0" w:space="0" w:color="auto"/>
          </w:divBdr>
          <w:divsChild>
            <w:div w:id="1269389717">
              <w:marLeft w:val="0"/>
              <w:marRight w:val="0"/>
              <w:marTop w:val="0"/>
              <w:marBottom w:val="0"/>
              <w:divBdr>
                <w:top w:val="none" w:sz="0" w:space="0" w:color="auto"/>
                <w:left w:val="none" w:sz="0" w:space="0" w:color="auto"/>
                <w:bottom w:val="none" w:sz="0" w:space="0" w:color="auto"/>
                <w:right w:val="none" w:sz="0" w:space="0" w:color="auto"/>
              </w:divBdr>
            </w:div>
            <w:div w:id="1442454222">
              <w:marLeft w:val="0"/>
              <w:marRight w:val="0"/>
              <w:marTop w:val="0"/>
              <w:marBottom w:val="0"/>
              <w:divBdr>
                <w:top w:val="none" w:sz="0" w:space="0" w:color="auto"/>
                <w:left w:val="none" w:sz="0" w:space="0" w:color="auto"/>
                <w:bottom w:val="none" w:sz="0" w:space="0" w:color="auto"/>
                <w:right w:val="none" w:sz="0" w:space="0" w:color="auto"/>
              </w:divBdr>
            </w:div>
            <w:div w:id="1846363047">
              <w:marLeft w:val="0"/>
              <w:marRight w:val="0"/>
              <w:marTop w:val="0"/>
              <w:marBottom w:val="0"/>
              <w:divBdr>
                <w:top w:val="none" w:sz="0" w:space="0" w:color="auto"/>
                <w:left w:val="none" w:sz="0" w:space="0" w:color="auto"/>
                <w:bottom w:val="none" w:sz="0" w:space="0" w:color="auto"/>
                <w:right w:val="none" w:sz="0" w:space="0" w:color="auto"/>
              </w:divBdr>
            </w:div>
            <w:div w:id="2129816867">
              <w:marLeft w:val="0"/>
              <w:marRight w:val="0"/>
              <w:marTop w:val="0"/>
              <w:marBottom w:val="0"/>
              <w:divBdr>
                <w:top w:val="none" w:sz="0" w:space="0" w:color="auto"/>
                <w:left w:val="none" w:sz="0" w:space="0" w:color="auto"/>
                <w:bottom w:val="none" w:sz="0" w:space="0" w:color="auto"/>
                <w:right w:val="none" w:sz="0" w:space="0" w:color="auto"/>
              </w:divBdr>
            </w:div>
            <w:div w:id="22020687">
              <w:marLeft w:val="0"/>
              <w:marRight w:val="0"/>
              <w:marTop w:val="0"/>
              <w:marBottom w:val="0"/>
              <w:divBdr>
                <w:top w:val="none" w:sz="0" w:space="0" w:color="auto"/>
                <w:left w:val="none" w:sz="0" w:space="0" w:color="auto"/>
                <w:bottom w:val="none" w:sz="0" w:space="0" w:color="auto"/>
                <w:right w:val="none" w:sz="0" w:space="0" w:color="auto"/>
              </w:divBdr>
            </w:div>
            <w:div w:id="356200158">
              <w:marLeft w:val="0"/>
              <w:marRight w:val="0"/>
              <w:marTop w:val="0"/>
              <w:marBottom w:val="0"/>
              <w:divBdr>
                <w:top w:val="none" w:sz="0" w:space="0" w:color="auto"/>
                <w:left w:val="none" w:sz="0" w:space="0" w:color="auto"/>
                <w:bottom w:val="none" w:sz="0" w:space="0" w:color="auto"/>
                <w:right w:val="none" w:sz="0" w:space="0" w:color="auto"/>
              </w:divBdr>
            </w:div>
            <w:div w:id="3085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7</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201</cp:revision>
  <dcterms:created xsi:type="dcterms:W3CDTF">2024-05-31T06:45:00Z</dcterms:created>
  <dcterms:modified xsi:type="dcterms:W3CDTF">2024-06-12T07:41:00Z</dcterms:modified>
</cp:coreProperties>
</file>