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12" w:lineRule="auto" w:before="75"/>
        <w:ind w:left="33" w:right="5141"/>
      </w:pPr>
      <w:r>
        <w:rPr/>
        <w:t>Fading</w:t>
      </w:r>
      <w:r>
        <w:rPr>
          <w:spacing w:val="-13"/>
        </w:rPr>
        <w:t> </w:t>
      </w:r>
      <w:r>
        <w:rPr/>
        <w:t>Channels</w:t>
      </w:r>
      <w:r>
        <w:rPr>
          <w:spacing w:val="-13"/>
        </w:rPr>
        <w:t> </w:t>
      </w:r>
      <w:r>
        <w:rPr/>
        <w:t>&amp;Mobile</w:t>
      </w:r>
      <w:r>
        <w:rPr>
          <w:spacing w:val="-13"/>
        </w:rPr>
        <w:t> </w:t>
      </w:r>
      <w:r>
        <w:rPr/>
        <w:t>Communications IIT Kharagpur</w:t>
      </w:r>
    </w:p>
    <w:p>
      <w:pPr>
        <w:spacing w:line="141" w:lineRule="exact" w:before="0"/>
        <w:ind w:left="33" w:right="0" w:firstLine="0"/>
        <w:jc w:val="left"/>
        <w:rPr>
          <w:b/>
          <w:sz w:val="16"/>
        </w:rPr>
      </w:pPr>
      <w:r>
        <w:rPr>
          <w:b/>
          <w:sz w:val="16"/>
        </w:rPr>
        <w:t>Date: </w:t>
      </w:r>
      <w:r>
        <w:rPr>
          <w:b/>
          <w:spacing w:val="-2"/>
          <w:sz w:val="16"/>
        </w:rPr>
        <w:t>Apr/28/2026</w:t>
      </w:r>
    </w:p>
    <w:p>
      <w:pPr>
        <w:pStyle w:val="Heading1"/>
      </w:pPr>
      <w:r>
        <w:rPr>
          <w:color w:val="009999"/>
        </w:rPr>
        <w:t>Exp 8: </w:t>
      </w:r>
      <w:r>
        <w:rPr>
          <w:color w:val="009999"/>
          <w:spacing w:val="-2"/>
        </w:rPr>
        <w:t>Handoff</w:t>
      </w:r>
    </w:p>
    <w:p>
      <w:pPr>
        <w:spacing w:before="52"/>
        <w:ind w:left="1026" w:right="56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381000</wp:posOffset>
                </wp:positionH>
                <wp:positionV relativeFrom="paragraph">
                  <wp:posOffset>537479</wp:posOffset>
                </wp:positionV>
                <wp:extent cx="6629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0pt,42.321194pt" to="552.000025pt,42.321194pt" stroked="true" strokeweight="1.13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t>Name:</w:t>
      </w:r>
      <w:r>
        <w:rPr>
          <w:b/>
          <w:spacing w:val="55"/>
          <w:sz w:val="20"/>
        </w:rPr>
        <w:t> </w:t>
      </w:r>
      <w:r>
        <w:rPr>
          <w:b/>
          <w:spacing w:val="-2"/>
          <w:sz w:val="20"/>
        </w:rPr>
        <w:t>KISHOR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4520"/>
      </w:tblGrid>
      <w:tr>
        <w:trPr>
          <w:trHeight w:val="490" w:hRule="atLeast"/>
        </w:trPr>
        <w:tc>
          <w:tcPr>
            <w:tcW w:w="9040" w:type="dxa"/>
            <w:gridSpan w:val="2"/>
            <w:shd w:val="clear" w:color="auto" w:fill="7FC77F"/>
          </w:tcPr>
          <w:p>
            <w:pPr>
              <w:pStyle w:val="TableParagraph"/>
              <w:spacing w:before="113"/>
              <w:ind w:left="10"/>
              <w:rPr>
                <w:b/>
                <w:sz w:val="30"/>
              </w:rPr>
            </w:pPr>
            <w:r>
              <w:rPr>
                <w:b/>
                <w:sz w:val="30"/>
              </w:rPr>
              <w:t>Input </w:t>
            </w:r>
            <w:r>
              <w:rPr>
                <w:b/>
                <w:spacing w:val="-2"/>
                <w:sz w:val="30"/>
              </w:rPr>
              <w:t>Parameters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Reuse: 7 ,Model: </w:t>
            </w:r>
            <w:r>
              <w:rPr>
                <w:rFonts w:ascii="Arial MT"/>
                <w:spacing w:val="-4"/>
                <w:sz w:val="18"/>
              </w:rPr>
              <w:t>Rune</w:t>
            </w:r>
          </w:p>
        </w:tc>
        <w:tc>
          <w:tcPr>
            <w:tcW w:w="4520" w:type="dxa"/>
          </w:tcPr>
          <w:p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Pt(dBm): </w:t>
            </w:r>
            <w:r>
              <w:rPr>
                <w:rFonts w:ascii="Arial MT"/>
                <w:spacing w:val="-5"/>
                <w:sz w:val="18"/>
              </w:rPr>
              <w:t>34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fc(GHz): </w:t>
            </w:r>
            <w:r>
              <w:rPr>
                <w:rFonts w:ascii="Arial MT"/>
                <w:spacing w:val="-5"/>
                <w:sz w:val="18"/>
              </w:rPr>
              <w:t>0.8</w:t>
            </w:r>
          </w:p>
        </w:tc>
        <w:tc>
          <w:tcPr>
            <w:tcW w:w="4520" w:type="dxa"/>
          </w:tcPr>
          <w:p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Beam Width(deg): </w:t>
            </w:r>
            <w:r>
              <w:rPr>
                <w:rFonts w:ascii="Arial MT"/>
                <w:spacing w:val="-5"/>
                <w:sz w:val="18"/>
              </w:rPr>
              <w:t>70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Rotate(deg): </w:t>
            </w:r>
            <w:r>
              <w:rPr>
                <w:rFonts w:ascii="Arial MT"/>
                <w:spacing w:val="-5"/>
                <w:sz w:val="18"/>
              </w:rPr>
              <w:t>30</w:t>
            </w:r>
          </w:p>
        </w:tc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Cell Radius(m): </w:t>
            </w:r>
            <w:r>
              <w:rPr>
                <w:rFonts w:ascii="Arial MT"/>
                <w:spacing w:val="-5"/>
                <w:sz w:val="18"/>
              </w:rPr>
              <w:t>50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hT(m): </w:t>
            </w:r>
            <w:r>
              <w:rPr>
                <w:rFonts w:ascii="Arial MT"/>
                <w:spacing w:val="-5"/>
                <w:sz w:val="18"/>
              </w:rPr>
              <w:t>10</w:t>
            </w:r>
          </w:p>
        </w:tc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hM(m): </w:t>
            </w: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Sigma(dB):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Vertical Tilt(deg): </w:t>
            </w:r>
            <w:r>
              <w:rPr>
                <w:rFonts w:ascii="Arial MT"/>
                <w:spacing w:val="-5"/>
                <w:sz w:val="18"/>
              </w:rPr>
              <w:t>12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SNR(dB): </w:t>
            </w: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Band Width(MHz): </w:t>
            </w:r>
            <w:r>
              <w:rPr>
                <w:rFonts w:ascii="Arial MT"/>
                <w:spacing w:val="-10"/>
                <w:sz w:val="18"/>
              </w:rPr>
              <w:t>5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Noise Figure(dB): </w:t>
            </w: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Noise Power(dBm): -</w:t>
            </w:r>
            <w:r>
              <w:rPr>
                <w:rFonts w:ascii="Arial MT"/>
                <w:spacing w:val="-2"/>
                <w:sz w:val="18"/>
              </w:rPr>
              <w:t>100.01</w:t>
            </w:r>
          </w:p>
        </w:tc>
      </w:tr>
      <w:tr>
        <w:trPr>
          <w:trHeight w:val="370" w:hRule="atLeast"/>
        </w:trPr>
        <w:tc>
          <w:tcPr>
            <w:tcW w:w="4520" w:type="dxa"/>
          </w:tcPr>
          <w:p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Pr0(dBm): -</w:t>
            </w:r>
            <w:r>
              <w:rPr>
                <w:rFonts w:ascii="Arial MT"/>
                <w:spacing w:val="-2"/>
                <w:sz w:val="18"/>
              </w:rPr>
              <w:t>95.01</w:t>
            </w:r>
          </w:p>
        </w:tc>
        <w:tc>
          <w:tcPr>
            <w:tcW w:w="4520" w:type="dxa"/>
          </w:tcPr>
          <w:p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Time Slot(s): </w:t>
            </w:r>
            <w:r>
              <w:rPr>
                <w:rFonts w:ascii="Arial MT"/>
                <w:spacing w:val="-5"/>
                <w:sz w:val="18"/>
              </w:rPr>
              <w:t>20</w:t>
            </w:r>
          </w:p>
        </w:tc>
      </w:tr>
    </w:tbl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val="490" w:hRule="atLeast"/>
        </w:trPr>
        <w:tc>
          <w:tcPr>
            <w:tcW w:w="9036" w:type="dxa"/>
            <w:gridSpan w:val="9"/>
            <w:shd w:val="clear" w:color="auto" w:fill="7FC77F"/>
          </w:tcPr>
          <w:p>
            <w:pPr>
              <w:pStyle w:val="TableParagraph"/>
              <w:spacing w:before="113"/>
              <w:ind w:left="13"/>
              <w:rPr>
                <w:b/>
                <w:sz w:val="30"/>
              </w:rPr>
            </w:pPr>
            <w:r>
              <w:rPr>
                <w:b/>
                <w:sz w:val="30"/>
              </w:rPr>
              <w:t>Exp. </w:t>
            </w:r>
            <w:r>
              <w:rPr>
                <w:b/>
                <w:spacing w:val="-2"/>
                <w:sz w:val="30"/>
              </w:rPr>
              <w:t>Results</w:t>
            </w:r>
          </w:p>
        </w:tc>
      </w:tr>
      <w:tr>
        <w:trPr>
          <w:trHeight w:val="550" w:hRule="atLeast"/>
        </w:trPr>
        <w:tc>
          <w:tcPr>
            <w:tcW w:w="1004" w:type="dxa"/>
            <w:shd w:val="clear" w:color="auto" w:fill="FFC700"/>
          </w:tcPr>
          <w:p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SNR</w:t>
            </w:r>
          </w:p>
        </w:tc>
        <w:tc>
          <w:tcPr>
            <w:tcW w:w="1004" w:type="dxa"/>
            <w:shd w:val="clear" w:color="auto" w:fill="FFC700"/>
          </w:tcPr>
          <w:p>
            <w:pPr>
              <w:pStyle w:val="TableParagraph"/>
              <w:spacing w:line="208" w:lineRule="auto" w:before="128"/>
              <w:ind w:left="342" w:right="85" w:hanging="24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No.Calldr </w:t>
            </w:r>
            <w:r>
              <w:rPr>
                <w:b/>
                <w:spacing w:val="-4"/>
                <w:sz w:val="18"/>
              </w:rPr>
              <w:t>ops</w:t>
            </w:r>
          </w:p>
        </w:tc>
        <w:tc>
          <w:tcPr>
            <w:tcW w:w="1004" w:type="dxa"/>
            <w:shd w:val="clear" w:color="auto" w:fill="FFC700"/>
          </w:tcPr>
          <w:p>
            <w:pPr>
              <w:pStyle w:val="TableParagraph"/>
              <w:spacing w:line="208" w:lineRule="auto" w:before="128"/>
              <w:ind w:left="338" w:right="115" w:hanging="20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No.Hand </w:t>
            </w:r>
            <w:r>
              <w:rPr>
                <w:b/>
                <w:spacing w:val="-4"/>
                <w:sz w:val="18"/>
              </w:rPr>
              <w:t>offs</w:t>
            </w:r>
          </w:p>
        </w:tc>
        <w:tc>
          <w:tcPr>
            <w:tcW w:w="1004" w:type="dxa"/>
            <w:shd w:val="clear" w:color="auto" w:fill="FFC700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Delta1</w:t>
            </w:r>
          </w:p>
        </w:tc>
        <w:tc>
          <w:tcPr>
            <w:tcW w:w="1004" w:type="dxa"/>
            <w:shd w:val="clear" w:color="auto" w:fill="FFC700"/>
          </w:tcPr>
          <w:p>
            <w:pPr>
              <w:pStyle w:val="TableParagraph"/>
              <w:ind w:righ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Delta2</w:t>
            </w:r>
          </w:p>
        </w:tc>
        <w:tc>
          <w:tcPr>
            <w:tcW w:w="1004" w:type="dxa"/>
            <w:shd w:val="clear" w:color="auto" w:fill="FFC700"/>
          </w:tcPr>
          <w:p>
            <w:pPr>
              <w:pStyle w:val="TableParagraph"/>
              <w:spacing w:line="208" w:lineRule="auto" w:before="128"/>
              <w:ind w:left="104" w:right="85" w:firstLine="4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Reading Time(ms)</w:t>
            </w:r>
          </w:p>
        </w:tc>
        <w:tc>
          <w:tcPr>
            <w:tcW w:w="1004" w:type="dxa"/>
            <w:tcBorders>
              <w:right w:val="single" w:sz="6" w:space="0" w:color="000000"/>
            </w:tcBorders>
            <w:shd w:val="clear" w:color="auto" w:fill="FFC700"/>
          </w:tcPr>
          <w:p>
            <w:pPr>
              <w:pStyle w:val="TableParagraph"/>
              <w:spacing w:line="208" w:lineRule="auto" w:before="128"/>
              <w:ind w:left="104" w:right="83" w:firstLine="9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Outage Time(ms)</w:t>
            </w:r>
          </w:p>
        </w:tc>
        <w:tc>
          <w:tcPr>
            <w:tcW w:w="1004" w:type="dxa"/>
            <w:tcBorders>
              <w:left w:val="single" w:sz="6" w:space="0" w:color="000000"/>
            </w:tcBorders>
            <w:shd w:val="clear" w:color="auto" w:fill="FFC700"/>
          </w:tcPr>
          <w:p>
            <w:pPr>
              <w:pStyle w:val="TableParagraph"/>
              <w:spacing w:line="193" w:lineRule="exact"/>
              <w:ind w:left="18" w:right="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%</w:t>
            </w:r>
          </w:p>
          <w:p>
            <w:pPr>
              <w:pStyle w:val="TableParagraph"/>
              <w:spacing w:line="193" w:lineRule="exact" w:before="0"/>
              <w:ind w:left="18" w:right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Outage</w:t>
            </w:r>
          </w:p>
        </w:tc>
        <w:tc>
          <w:tcPr>
            <w:tcW w:w="1004" w:type="dxa"/>
            <w:shd w:val="clear" w:color="auto" w:fill="FFC700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Alpha</w:t>
            </w:r>
          </w:p>
        </w:tc>
      </w:tr>
      <w:tr>
        <w:trPr>
          <w:trHeight w:val="370" w:hRule="atLeast"/>
        </w:trPr>
        <w:tc>
          <w:tcPr>
            <w:tcW w:w="1004" w:type="dxa"/>
          </w:tcPr>
          <w:p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6.0</w:t>
            </w:r>
          </w:p>
        </w:tc>
        <w:tc>
          <w:tcPr>
            <w:tcW w:w="1004" w:type="dxa"/>
          </w:tcPr>
          <w:p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11520.0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57.55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>
        <w:trPr>
          <w:trHeight w:val="370" w:hRule="atLeast"/>
        </w:trPr>
        <w:tc>
          <w:tcPr>
            <w:tcW w:w="1004" w:type="dxa"/>
          </w:tcPr>
          <w:p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>
        <w:trPr>
          <w:trHeight w:val="370" w:hRule="atLeast"/>
        </w:trPr>
        <w:tc>
          <w:tcPr>
            <w:tcW w:w="1004" w:type="dxa"/>
          </w:tcPr>
          <w:p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>
        <w:trPr>
          <w:trHeight w:val="370" w:hRule="atLeast"/>
        </w:trPr>
        <w:tc>
          <w:tcPr>
            <w:tcW w:w="1004" w:type="dxa"/>
          </w:tcPr>
          <w:p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</w:tbl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0"/>
      </w:tblGrid>
      <w:tr>
        <w:trPr>
          <w:trHeight w:val="430" w:hRule="atLeast"/>
        </w:trPr>
        <w:tc>
          <w:tcPr>
            <w:tcW w:w="9040" w:type="dxa"/>
          </w:tcPr>
          <w:p>
            <w:pPr>
              <w:pStyle w:val="TableParagraph"/>
              <w:spacing w:before="110"/>
              <w:ind w:left="10" w:right="1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Observation</w:t>
            </w:r>
          </w:p>
        </w:tc>
      </w:tr>
      <w:tr>
        <w:trPr>
          <w:trHeight w:val="390" w:hRule="atLeast"/>
        </w:trPr>
        <w:tc>
          <w:tcPr>
            <w:tcW w:w="9040" w:type="dxa"/>
          </w:tcPr>
          <w:p>
            <w:pPr>
              <w:pStyle w:val="TableParagraph"/>
              <w:spacing w:before="107"/>
              <w:ind w:left="10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Observation not </w:t>
            </w:r>
            <w:r>
              <w:rPr>
                <w:b/>
                <w:spacing w:val="-2"/>
                <w:sz w:val="20"/>
              </w:rPr>
              <w:t>entered</w:t>
            </w:r>
          </w:p>
        </w:tc>
      </w:tr>
    </w:tbl>
    <w:p>
      <w:pPr>
        <w:pStyle w:val="BodyText"/>
        <w:spacing w:before="243"/>
      </w:pPr>
    </w:p>
    <w:p>
      <w:pPr>
        <w:spacing w:line="652" w:lineRule="auto" w:before="1"/>
        <w:ind w:left="34" w:right="6752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(Signature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KISHOR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4"/>
        </w:rPr>
        <w:t>) (Signature of Faculty)</w:t>
      </w:r>
    </w:p>
    <w:sectPr>
      <w:type w:val="continuous"/>
      <w:pgSz w:w="11900" w:h="16840"/>
      <w:pgMar w:top="860" w:bottom="280" w:left="566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4"/>
      <w:ind w:left="102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7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2026-05-04T05:48:27Z</dcterms:created>
  <dcterms:modified xsi:type="dcterms:W3CDTF">2026-05-04T05:48:27Z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iText 2.1.5 (by lowagie.com)</vt:lpwstr>
  </property>
</Properties>
</file>