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97E6" w14:textId="77777777" w:rsidR="00B05E82" w:rsidRDefault="00546753" w:rsidP="00546753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Name 5 different Bootstrap components and describe how they work.</w:t>
      </w:r>
    </w:p>
    <w:p w14:paraId="3283CCBB" w14:textId="0186DA63" w:rsidR="00B05E82" w:rsidRDefault="00B05E82" w:rsidP="00546753">
      <w:pPr>
        <w:rPr>
          <w:rFonts w:ascii="Open Sans" w:hAnsi="Open Sans" w:cs="Open Sans"/>
          <w:color w:val="21252A"/>
        </w:rPr>
      </w:pPr>
      <w:r w:rsidRPr="00B05E82">
        <w:rPr>
          <w:rFonts w:ascii="Open Sans" w:hAnsi="Open Sans" w:cs="Open Sans"/>
          <w:color w:val="21252A"/>
        </w:rPr>
        <w:t>"dropdown-menu"</w:t>
      </w:r>
      <w:r>
        <w:rPr>
          <w:rFonts w:ascii="Open Sans" w:hAnsi="Open Sans" w:cs="Open Sans"/>
          <w:color w:val="21252A"/>
        </w:rPr>
        <w:t xml:space="preserve">, </w:t>
      </w:r>
      <w:r w:rsidRPr="00B05E82">
        <w:rPr>
          <w:rFonts w:ascii="Open Sans" w:hAnsi="Open Sans" w:cs="Open Sans"/>
          <w:color w:val="21252A"/>
        </w:rPr>
        <w:t>"</w:t>
      </w:r>
      <w:proofErr w:type="spellStart"/>
      <w:r w:rsidRPr="00B05E82">
        <w:rPr>
          <w:rFonts w:ascii="Open Sans" w:hAnsi="Open Sans" w:cs="Open Sans"/>
          <w:color w:val="21252A"/>
        </w:rPr>
        <w:t>btn</w:t>
      </w:r>
      <w:proofErr w:type="spellEnd"/>
      <w:r w:rsidRPr="00B05E82">
        <w:rPr>
          <w:rFonts w:ascii="Open Sans" w:hAnsi="Open Sans" w:cs="Open Sans"/>
          <w:color w:val="21252A"/>
        </w:rPr>
        <w:t>-group"</w:t>
      </w:r>
      <w:r>
        <w:rPr>
          <w:rFonts w:ascii="Open Sans" w:hAnsi="Open Sans" w:cs="Open Sans"/>
          <w:color w:val="21252A"/>
        </w:rPr>
        <w:t xml:space="preserve">, </w:t>
      </w:r>
      <w:r w:rsidRPr="00B05E82">
        <w:rPr>
          <w:rFonts w:ascii="Open Sans" w:hAnsi="Open Sans" w:cs="Open Sans"/>
          <w:color w:val="21252A"/>
        </w:rPr>
        <w:t>"nav nav-tabs"</w:t>
      </w:r>
      <w:r>
        <w:rPr>
          <w:rFonts w:ascii="Open Sans" w:hAnsi="Open Sans" w:cs="Open Sans"/>
          <w:color w:val="21252A"/>
        </w:rPr>
        <w:t xml:space="preserve">, </w:t>
      </w:r>
      <w:r w:rsidRPr="00B05E82">
        <w:rPr>
          <w:rFonts w:ascii="Open Sans" w:hAnsi="Open Sans" w:cs="Open Sans"/>
          <w:color w:val="21252A"/>
        </w:rPr>
        <w:t>"label</w:t>
      </w:r>
      <w:r w:rsidR="00363AFD">
        <w:rPr>
          <w:rFonts w:ascii="Open Sans" w:hAnsi="Open Sans" w:cs="Open Sans"/>
          <w:color w:val="21252A"/>
        </w:rPr>
        <w:t>s</w:t>
      </w:r>
      <w:proofErr w:type="gramStart"/>
      <w:r w:rsidRPr="00B05E82">
        <w:rPr>
          <w:rFonts w:ascii="Open Sans" w:hAnsi="Open Sans" w:cs="Open Sans"/>
          <w:color w:val="21252A"/>
        </w:rPr>
        <w:t>"</w:t>
      </w:r>
      <w:r>
        <w:rPr>
          <w:rFonts w:ascii="Open Sans" w:hAnsi="Open Sans" w:cs="Open Sans"/>
          <w:color w:val="21252A"/>
        </w:rPr>
        <w:t>,  and</w:t>
      </w:r>
      <w:proofErr w:type="gramEnd"/>
      <w:r>
        <w:rPr>
          <w:rFonts w:ascii="Open Sans" w:hAnsi="Open Sans" w:cs="Open Sans"/>
          <w:color w:val="21252A"/>
        </w:rPr>
        <w:t xml:space="preserve"> </w:t>
      </w:r>
      <w:r w:rsidRPr="00B05E82">
        <w:rPr>
          <w:rFonts w:ascii="Open Sans" w:hAnsi="Open Sans" w:cs="Open Sans"/>
          <w:color w:val="21252A"/>
        </w:rPr>
        <w:t>"pagination"</w:t>
      </w:r>
      <w:r>
        <w:rPr>
          <w:rFonts w:ascii="Open Sans" w:hAnsi="Open Sans" w:cs="Open Sans"/>
          <w:color w:val="21252A"/>
        </w:rPr>
        <w:t xml:space="preserve">. </w:t>
      </w:r>
    </w:p>
    <w:p w14:paraId="1F1DA1FC" w14:textId="77777777" w:rsidR="00363AFD" w:rsidRDefault="00B05E82" w:rsidP="00546753">
      <w:pPr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The dropdown menu is a template for making a dropdown menu and saving time by not having to write out the lines of html, </w:t>
      </w:r>
      <w:proofErr w:type="spellStart"/>
      <w:r>
        <w:rPr>
          <w:rFonts w:ascii="Open Sans" w:hAnsi="Open Sans" w:cs="Open Sans"/>
          <w:color w:val="21252A"/>
        </w:rPr>
        <w:t>css</w:t>
      </w:r>
      <w:proofErr w:type="spellEnd"/>
      <w:r>
        <w:rPr>
          <w:rFonts w:ascii="Open Sans" w:hAnsi="Open Sans" w:cs="Open Sans"/>
          <w:color w:val="21252A"/>
        </w:rPr>
        <w:t xml:space="preserve">, and </w:t>
      </w:r>
      <w:proofErr w:type="spellStart"/>
      <w:r>
        <w:rPr>
          <w:rFonts w:ascii="Open Sans" w:hAnsi="Open Sans" w:cs="Open Sans"/>
          <w:color w:val="21252A"/>
        </w:rPr>
        <w:t>js</w:t>
      </w:r>
      <w:proofErr w:type="spellEnd"/>
      <w:r>
        <w:rPr>
          <w:rFonts w:ascii="Open Sans" w:hAnsi="Open Sans" w:cs="Open Sans"/>
          <w:color w:val="21252A"/>
        </w:rPr>
        <w:t xml:space="preserve"> to make a standard dropdown. It can be used to store multiple points of data which is hidden until opened by either clicking or hovering over the menu. The button groups create nav-bar styled buttons which can be used for the pages on a nave bar or for scrolling through multiple pages of inventory. When using them, there are multiple buttons with multiple options which can let you move to page 3 directly or eventually with a </w:t>
      </w:r>
      <w:proofErr w:type="spellStart"/>
      <w:r>
        <w:rPr>
          <w:rFonts w:ascii="Open Sans" w:hAnsi="Open Sans" w:cs="Open Sans"/>
          <w:color w:val="21252A"/>
        </w:rPr>
        <w:t>prev</w:t>
      </w:r>
      <w:proofErr w:type="spellEnd"/>
      <w:r>
        <w:rPr>
          <w:rFonts w:ascii="Open Sans" w:hAnsi="Open Sans" w:cs="Open Sans"/>
          <w:color w:val="21252A"/>
        </w:rPr>
        <w:t xml:space="preserve">/next button. Nav and nav-tabs are similar to the buttons but resemble an older </w:t>
      </w:r>
      <w:proofErr w:type="spellStart"/>
      <w:r>
        <w:rPr>
          <w:rFonts w:ascii="Open Sans" w:hAnsi="Open Sans" w:cs="Open Sans"/>
          <w:color w:val="21252A"/>
        </w:rPr>
        <w:t>flie</w:t>
      </w:r>
      <w:proofErr w:type="spellEnd"/>
      <w:r>
        <w:rPr>
          <w:rFonts w:ascii="Open Sans" w:hAnsi="Open Sans" w:cs="Open Sans"/>
          <w:color w:val="21252A"/>
        </w:rPr>
        <w:t xml:space="preserve"> system where you can click on the tabs of the page you want vs the pave number buttons. </w:t>
      </w:r>
      <w:r w:rsidR="00363AFD">
        <w:rPr>
          <w:rFonts w:ascii="Open Sans" w:hAnsi="Open Sans" w:cs="Open Sans"/>
          <w:color w:val="21252A"/>
        </w:rPr>
        <w:t>Badges and labels are indicators used to provide information about something on the page, (NEW) or (SALE) are a few of the uses. P</w:t>
      </w:r>
      <w:r w:rsidR="00363AFD" w:rsidRPr="00B05E82">
        <w:rPr>
          <w:rFonts w:ascii="Open Sans" w:hAnsi="Open Sans" w:cs="Open Sans"/>
          <w:color w:val="21252A"/>
        </w:rPr>
        <w:t>agination</w:t>
      </w:r>
      <w:r w:rsidR="00363AFD">
        <w:rPr>
          <w:rFonts w:ascii="Open Sans" w:hAnsi="Open Sans" w:cs="Open Sans"/>
          <w:color w:val="21252A"/>
        </w:rPr>
        <w:t xml:space="preserve"> is used to make a selectable area hard to miss and easily scalable, it also assists with the use of screen readers.</w:t>
      </w:r>
    </w:p>
    <w:p w14:paraId="6835CFF4" w14:textId="4EC1BE9A" w:rsidR="00363AFD" w:rsidRDefault="00363AFD" w:rsidP="00546753">
      <w:pPr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Ref: </w:t>
      </w:r>
    </w:p>
    <w:p w14:paraId="79B9E937" w14:textId="09F38BA9" w:rsidR="00363AFD" w:rsidRDefault="00363AFD" w:rsidP="00546753">
      <w:pPr>
        <w:rPr>
          <w:rFonts w:ascii="Open Sans" w:hAnsi="Open Sans" w:cs="Open Sans"/>
          <w:color w:val="21252A"/>
        </w:rPr>
      </w:pPr>
      <w:hyperlink r:id="rId4" w:history="1">
        <w:r w:rsidRPr="006737FB">
          <w:rPr>
            <w:rStyle w:val="Hyperlink"/>
            <w:rFonts w:ascii="Open Sans" w:hAnsi="Open Sans" w:cs="Open Sans"/>
          </w:rPr>
          <w:t>https://getbootstrap.com/</w:t>
        </w:r>
      </w:hyperlink>
    </w:p>
    <w:p w14:paraId="4F8CDF87" w14:textId="3D2A9257" w:rsidR="00363AFD" w:rsidRDefault="00363AFD" w:rsidP="00546753">
      <w:pPr>
        <w:rPr>
          <w:rFonts w:ascii="Open Sans" w:hAnsi="Open Sans" w:cs="Open Sans"/>
          <w:color w:val="21252A"/>
        </w:rPr>
      </w:pPr>
      <w:hyperlink r:id="rId5" w:history="1">
        <w:r w:rsidRPr="006737FB">
          <w:rPr>
            <w:rStyle w:val="Hyperlink"/>
            <w:rFonts w:ascii="Open Sans" w:hAnsi="Open Sans" w:cs="Open Sans"/>
          </w:rPr>
          <w:t>www.w3schools.com</w:t>
        </w:r>
      </w:hyperlink>
    </w:p>
    <w:p w14:paraId="1322BA79" w14:textId="3E2B471C" w:rsidR="00363AFD" w:rsidRDefault="00546753" w:rsidP="00546753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</w:rPr>
        <w:br/>
      </w:r>
      <w:r>
        <w:rPr>
          <w:rFonts w:ascii="Open Sans" w:hAnsi="Open Sans" w:cs="Open Sans"/>
          <w:color w:val="21252A"/>
        </w:rPr>
        <w:br/>
      </w:r>
      <w:r>
        <w:rPr>
          <w:rFonts w:ascii="Open Sans" w:hAnsi="Open Sans" w:cs="Open Sans"/>
          <w:color w:val="21252A"/>
          <w:shd w:val="clear" w:color="auto" w:fill="FFFFFF"/>
        </w:rPr>
        <w:t>How does the Bootstrap grid system work?</w:t>
      </w:r>
    </w:p>
    <w:p w14:paraId="1D53E52D" w14:textId="51965F33" w:rsidR="006037EA" w:rsidRDefault="006037EA" w:rsidP="00546753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With a series of &lt;div&gt; containers, rows, and columns, bootstrap compartmentalizes content into multiple (</w:t>
      </w:r>
      <w:r>
        <w:rPr>
          <w:rFonts w:ascii="Open Sans" w:hAnsi="Open Sans" w:cs="Open Sans"/>
          <w:color w:val="21252A"/>
          <w:shd w:val="clear" w:color="auto" w:fill="FFFFFF"/>
        </w:rPr>
        <w:t>up</w:t>
      </w:r>
      <w:r>
        <w:rPr>
          <w:rFonts w:ascii="Open Sans" w:hAnsi="Open Sans" w:cs="Open Sans"/>
          <w:color w:val="21252A"/>
          <w:shd w:val="clear" w:color="auto" w:fill="FFFFFF"/>
        </w:rPr>
        <w:t xml:space="preserve"> </w:t>
      </w:r>
      <w:r>
        <w:rPr>
          <w:rFonts w:ascii="Open Sans" w:hAnsi="Open Sans" w:cs="Open Sans"/>
          <w:color w:val="21252A"/>
          <w:shd w:val="clear" w:color="auto" w:fill="FFFFFF"/>
        </w:rPr>
        <w:t>to 12</w:t>
      </w:r>
      <w:r>
        <w:rPr>
          <w:rFonts w:ascii="Open Sans" w:hAnsi="Open Sans" w:cs="Open Sans"/>
          <w:color w:val="21252A"/>
          <w:shd w:val="clear" w:color="auto" w:fill="FFFFFF"/>
        </w:rPr>
        <w:t xml:space="preserve">) responsive columns and allows for each one to have text, images, or any other html object. </w:t>
      </w:r>
      <w:r w:rsidR="003876DB">
        <w:rPr>
          <w:rFonts w:ascii="Open Sans" w:hAnsi="Open Sans" w:cs="Open Sans"/>
          <w:color w:val="21252A"/>
          <w:shd w:val="clear" w:color="auto" w:fill="FFFFFF"/>
        </w:rPr>
        <w:t>When the requested screen resolution changes, the columns then change to either match the current max resolution or begin to stack into rows.</w:t>
      </w:r>
      <w:r>
        <w:rPr>
          <w:rFonts w:ascii="Open Sans" w:hAnsi="Open Sans" w:cs="Open Sans"/>
          <w:color w:val="21252A"/>
          <w:shd w:val="clear" w:color="auto" w:fill="FFFFFF"/>
        </w:rPr>
        <w:t xml:space="preserve"> </w:t>
      </w:r>
    </w:p>
    <w:p w14:paraId="77A788F3" w14:textId="26F2AB87" w:rsidR="00363AFD" w:rsidRDefault="003876DB" w:rsidP="00546753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Ref: </w:t>
      </w:r>
    </w:p>
    <w:p w14:paraId="46AB317C" w14:textId="40EFA639" w:rsidR="003876DB" w:rsidRDefault="003876DB" w:rsidP="00546753">
      <w:pPr>
        <w:rPr>
          <w:rFonts w:ascii="Open Sans" w:hAnsi="Open Sans" w:cs="Open Sans"/>
          <w:color w:val="21252A"/>
          <w:shd w:val="clear" w:color="auto" w:fill="FFFFFF"/>
        </w:rPr>
      </w:pPr>
      <w:hyperlink r:id="rId6" w:history="1">
        <w:r w:rsidRPr="006737FB">
          <w:rPr>
            <w:rStyle w:val="Hyperlink"/>
            <w:rFonts w:ascii="Open Sans" w:hAnsi="Open Sans" w:cs="Open Sans"/>
            <w:shd w:val="clear" w:color="auto" w:fill="FFFFFF"/>
          </w:rPr>
          <w:t>https://www.w3schools.com/bootstrap/bootstrap_grid_system.asp</w:t>
        </w:r>
      </w:hyperlink>
    </w:p>
    <w:sectPr w:rsidR="0038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2"/>
    <w:rsid w:val="00014DA1"/>
    <w:rsid w:val="00121135"/>
    <w:rsid w:val="00185E7D"/>
    <w:rsid w:val="001A3F15"/>
    <w:rsid w:val="001E7E52"/>
    <w:rsid w:val="001F507D"/>
    <w:rsid w:val="00363AFD"/>
    <w:rsid w:val="003876DB"/>
    <w:rsid w:val="003E635C"/>
    <w:rsid w:val="004751B7"/>
    <w:rsid w:val="004E7CA7"/>
    <w:rsid w:val="00546753"/>
    <w:rsid w:val="006037EA"/>
    <w:rsid w:val="00606470"/>
    <w:rsid w:val="006A7F55"/>
    <w:rsid w:val="0090029B"/>
    <w:rsid w:val="00B05E82"/>
    <w:rsid w:val="00B34F3C"/>
    <w:rsid w:val="00CC27FD"/>
    <w:rsid w:val="00DD0307"/>
    <w:rsid w:val="00E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913"/>
  <w15:chartTrackingRefBased/>
  <w15:docId w15:val="{778AAEC4-048A-4CD5-876B-5FFF990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3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grid_system.asp" TargetMode="External"/><Relationship Id="rId5" Type="http://schemas.openxmlformats.org/officeDocument/2006/relationships/hyperlink" Target="http://www.w3schools.com" TargetMode="Externa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6</cp:revision>
  <cp:lastPrinted>2022-09-29T22:38:00Z</cp:lastPrinted>
  <dcterms:created xsi:type="dcterms:W3CDTF">2022-09-22T19:52:00Z</dcterms:created>
  <dcterms:modified xsi:type="dcterms:W3CDTF">2022-09-29T22:38:00Z</dcterms:modified>
</cp:coreProperties>
</file>