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EC69D5" w14:textId="6D4474EE" w:rsidR="00EE4EEB" w:rsidRPr="00747642" w:rsidRDefault="00747642" w:rsidP="00747642">
      <w:pPr>
        <w:spacing w:after="0"/>
        <w:rPr>
          <w:rFonts w:asciiTheme="minorBidi" w:hAnsiTheme="minorBidi"/>
          <w:sz w:val="28"/>
          <w:szCs w:val="28"/>
          <w:lang w:bidi="th-TH"/>
        </w:rPr>
      </w:pPr>
      <w:r w:rsidRPr="00747642">
        <w:rPr>
          <w:rFonts w:asciiTheme="minorBidi" w:hAnsiTheme="minorBidi"/>
          <w:sz w:val="28"/>
          <w:szCs w:val="28"/>
        </w:rPr>
        <w:t>Mini Project Progress-3</w:t>
      </w:r>
      <w:r w:rsidRPr="00747642">
        <w:rPr>
          <w:rFonts w:asciiTheme="minorBidi" w:hAnsiTheme="minorBidi"/>
          <w:sz w:val="28"/>
          <w:szCs w:val="28"/>
          <w:cs/>
          <w:lang w:bidi="th-TH"/>
        </w:rPr>
        <w:t xml:space="preserve"> </w:t>
      </w:r>
      <w:r w:rsidRPr="00747642">
        <w:rPr>
          <w:rFonts w:asciiTheme="minorBidi" w:hAnsiTheme="minorBidi"/>
          <w:sz w:val="28"/>
          <w:szCs w:val="28"/>
        </w:rPr>
        <w:t xml:space="preserve"> (</w:t>
      </w:r>
      <w:proofErr w:type="spellStart"/>
      <w:r w:rsidRPr="00747642">
        <w:rPr>
          <w:rFonts w:asciiTheme="minorBidi" w:hAnsiTheme="minorBidi"/>
          <w:sz w:val="28"/>
          <w:szCs w:val="28"/>
        </w:rPr>
        <w:t>GeoPrice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AI) — </w:t>
      </w:r>
      <w:proofErr w:type="spellStart"/>
      <w:r w:rsidRPr="00747642">
        <w:rPr>
          <w:rFonts w:asciiTheme="minorBidi" w:hAnsiTheme="minorBidi"/>
          <w:sz w:val="28"/>
          <w:szCs w:val="28"/>
        </w:rPr>
        <w:t>อำเภอหาดใหญ่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สงขลา</w:t>
      </w:r>
      <w:proofErr w:type="spellEnd"/>
    </w:p>
    <w:p w14:paraId="1D9C0252" w14:textId="77777777" w:rsidR="00747642" w:rsidRPr="00747642" w:rsidRDefault="00747642" w:rsidP="00747642">
      <w:pPr>
        <w:spacing w:after="0"/>
        <w:rPr>
          <w:rFonts w:asciiTheme="minorBidi" w:hAnsiTheme="minorBidi"/>
          <w:sz w:val="28"/>
          <w:szCs w:val="28"/>
          <w:lang w:bidi="th-TH"/>
        </w:rPr>
      </w:pPr>
      <w:r w:rsidRPr="00747642">
        <w:rPr>
          <w:rFonts w:asciiTheme="minorBidi" w:hAnsiTheme="minorBidi"/>
          <w:sz w:val="28"/>
          <w:szCs w:val="28"/>
          <w:cs/>
          <w:lang w:bidi="th-TH"/>
        </w:rPr>
        <w:t xml:space="preserve">สมาชิกในกลุ่ม </w:t>
      </w:r>
    </w:p>
    <w:p w14:paraId="1B4E0CF4" w14:textId="5195DC46" w:rsidR="00747642" w:rsidRPr="00747642" w:rsidRDefault="00747642" w:rsidP="00747642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28"/>
          <w:szCs w:val="28"/>
          <w:lang w:bidi="th-TH"/>
        </w:rPr>
      </w:pPr>
      <w:r w:rsidRPr="00747642">
        <w:rPr>
          <w:rFonts w:asciiTheme="minorBidi" w:hAnsiTheme="minorBidi"/>
          <w:sz w:val="28"/>
          <w:szCs w:val="28"/>
          <w:cs/>
          <w:lang w:bidi="th-TH"/>
        </w:rPr>
        <w:t>นายกิตติพง</w:t>
      </w:r>
      <w:proofErr w:type="spellStart"/>
      <w:r w:rsidRPr="00747642">
        <w:rPr>
          <w:rFonts w:asciiTheme="minorBidi" w:hAnsiTheme="minorBidi"/>
          <w:sz w:val="28"/>
          <w:szCs w:val="28"/>
          <w:cs/>
          <w:lang w:bidi="th-TH"/>
        </w:rPr>
        <w:t>ค์</w:t>
      </w:r>
      <w:proofErr w:type="spellEnd"/>
      <w:r w:rsidRPr="00747642">
        <w:rPr>
          <w:rFonts w:asciiTheme="minorBidi" w:hAnsiTheme="minorBidi"/>
          <w:sz w:val="28"/>
          <w:szCs w:val="28"/>
          <w:cs/>
          <w:lang w:bidi="th-TH"/>
        </w:rPr>
        <w:t xml:space="preserve"> วงจินดา 6710110028</w:t>
      </w:r>
    </w:p>
    <w:p w14:paraId="13B63D1F" w14:textId="2192DEDE" w:rsidR="00747642" w:rsidRPr="00747642" w:rsidRDefault="00747642" w:rsidP="00747642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28"/>
          <w:szCs w:val="28"/>
          <w:lang w:bidi="th-TH"/>
        </w:rPr>
      </w:pPr>
      <w:r w:rsidRPr="00747642">
        <w:rPr>
          <w:rFonts w:asciiTheme="minorBidi" w:hAnsiTheme="minorBidi"/>
          <w:sz w:val="28"/>
          <w:szCs w:val="28"/>
          <w:cs/>
          <w:lang w:bidi="th-TH"/>
        </w:rPr>
        <w:t>นายณัฐวุฒิ ถนอมแก้ว 6710110138</w:t>
      </w:r>
    </w:p>
    <w:p w14:paraId="3B18744C" w14:textId="5F738360" w:rsidR="00747642" w:rsidRPr="00747642" w:rsidRDefault="00747642" w:rsidP="00747642">
      <w:pPr>
        <w:pStyle w:val="ListParagraph"/>
        <w:numPr>
          <w:ilvl w:val="0"/>
          <w:numId w:val="10"/>
        </w:numPr>
        <w:spacing w:after="0"/>
        <w:rPr>
          <w:rFonts w:asciiTheme="minorBidi" w:hAnsiTheme="minorBidi"/>
          <w:sz w:val="28"/>
          <w:szCs w:val="28"/>
          <w:lang w:bidi="th-TH"/>
        </w:rPr>
      </w:pPr>
      <w:r w:rsidRPr="00747642">
        <w:rPr>
          <w:rFonts w:asciiTheme="minorBidi" w:hAnsiTheme="minorBidi"/>
          <w:sz w:val="28"/>
          <w:szCs w:val="28"/>
          <w:cs/>
          <w:lang w:bidi="th-TH"/>
        </w:rPr>
        <w:t>นายภัทรพงศ์ เข</w:t>
      </w:r>
      <w:r w:rsidR="002C663C">
        <w:rPr>
          <w:rFonts w:asciiTheme="minorBidi" w:hAnsiTheme="minorBidi" w:hint="cs"/>
          <w:sz w:val="28"/>
          <w:szCs w:val="28"/>
          <w:cs/>
          <w:lang w:bidi="th-TH"/>
        </w:rPr>
        <w:t>า</w:t>
      </w:r>
      <w:r w:rsidRPr="00747642">
        <w:rPr>
          <w:rFonts w:asciiTheme="minorBidi" w:hAnsiTheme="minorBidi"/>
          <w:sz w:val="28"/>
          <w:szCs w:val="28"/>
          <w:cs/>
          <w:lang w:bidi="th-TH"/>
        </w:rPr>
        <w:t>ไข่แก้ว 6710110312</w:t>
      </w:r>
    </w:p>
    <w:p w14:paraId="7A8EC2EF" w14:textId="77777777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1. </w:t>
      </w:r>
      <w:proofErr w:type="spellStart"/>
      <w:r w:rsidRPr="00747642">
        <w:rPr>
          <w:rFonts w:asciiTheme="minorBidi" w:hAnsiTheme="minorBidi"/>
          <w:sz w:val="28"/>
          <w:szCs w:val="28"/>
        </w:rPr>
        <w:t>การออกแบบการไหลของข้อมูลและสถาปัตยกรรมระบบ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(Dataflow &amp; Ecosystem Design)</w:t>
      </w:r>
    </w:p>
    <w:p w14:paraId="51D93705" w14:textId="76CAB872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ระบบ GeoPrice AI ออกแบบตามคำแนะนำของอาจารย์ที่ปรึกษา โดยแยกหน้าที่ระหว่างโมเดล Vision (YOLOv8 ตรวจจับกรอบ BBox คลาสเดียว: House/Building) และ Classical Computer Vision (OpenCV สกัดเวกเตอร์ Polygon หลังคาเป้าหมาย) เพื่อให้ได้พื้นที่สุทธิ (ตร.ม.) ที่แม่นยำส่งต่อเข้าโมเดลทำนายราคาประเมินและราคาตลาดล่วงหน้า 1-</w:t>
      </w:r>
      <w:r w:rsidR="00747642" w:rsidRPr="00747642">
        <w:rPr>
          <w:rFonts w:asciiTheme="minorBidi" w:hAnsiTheme="minorBidi"/>
          <w:sz w:val="28"/>
          <w:szCs w:val="28"/>
          <w:cs/>
          <w:lang w:bidi="th-TH"/>
        </w:rPr>
        <w:t>5</w:t>
      </w:r>
      <w:r w:rsidRPr="00747642">
        <w:rPr>
          <w:rFonts w:asciiTheme="minorBidi" w:hAnsiTheme="minorBidi"/>
          <w:sz w:val="28"/>
          <w:szCs w:val="28"/>
        </w:rPr>
        <w:t xml:space="preserve"> ปี</w:t>
      </w:r>
    </w:p>
    <w:p w14:paraId="15209FBF" w14:textId="2E538B11" w:rsidR="00EE4EEB" w:rsidRPr="00747642" w:rsidRDefault="00000000" w:rsidP="00747642">
      <w:pPr>
        <w:pStyle w:val="ListBullet"/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Step 1 (Vision Model - YOLOv8 BBox): สแกนภาพถ่ายดาวเทียมรัศมี 200 ม. ตรวจจับสิ่งปลูกสร้างเป็น Rectilinear Bounding Box (Class: House/Building) 100% เพื่อชี้วัดระดับความหนาแน่นเมือง (Density Count) ป้องกันปัญหากรอบบิดเบี้ยวจากการบังคับทาย Polygon หลายคลาส</w:t>
      </w:r>
    </w:p>
    <w:p w14:paraId="1F9D2F91" w14:textId="42C7D034" w:rsidR="00EE4EEB" w:rsidRPr="00747642" w:rsidRDefault="00000000" w:rsidP="00747642">
      <w:pPr>
        <w:pStyle w:val="ListBullet"/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Step 2 (OpenCV Contour Extractor): </w:t>
      </w:r>
      <w:proofErr w:type="spellStart"/>
      <w:r w:rsidRPr="00747642">
        <w:rPr>
          <w:rFonts w:asciiTheme="minorBidi" w:hAnsiTheme="minorBidi"/>
          <w:sz w:val="28"/>
          <w:szCs w:val="28"/>
        </w:rPr>
        <w:t>อาคารเป้าหมายที่ผู้ใช้เลือก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(Target Building) </w:t>
      </w:r>
      <w:proofErr w:type="spellStart"/>
      <w:r w:rsidRPr="00747642">
        <w:rPr>
          <w:rFonts w:asciiTheme="minorBidi" w:hAnsiTheme="minorBidi"/>
          <w:sz w:val="28"/>
          <w:szCs w:val="28"/>
        </w:rPr>
        <w:t>จะถูก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Crop </w:t>
      </w:r>
      <w:proofErr w:type="spellStart"/>
      <w:r w:rsidRPr="00747642">
        <w:rPr>
          <w:rFonts w:asciiTheme="minorBidi" w:hAnsiTheme="minorBidi"/>
          <w:sz w:val="28"/>
          <w:szCs w:val="28"/>
        </w:rPr>
        <w:t>บริเวณโดยรอบและรันผ่าน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Bilateral Filter + Independent Multi-Strategy Candidate Thresholding (Otsu Normal/Inverted, Adaptive) + </w:t>
      </w:r>
      <w:proofErr w:type="spellStart"/>
      <w:r w:rsidRPr="00747642">
        <w:rPr>
          <w:rFonts w:asciiTheme="minorBidi" w:hAnsiTheme="minorBidi"/>
          <w:sz w:val="28"/>
          <w:szCs w:val="28"/>
        </w:rPr>
        <w:t>approxPolyDP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สกัดเป็นเวกเตอร์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Polygon </w:t>
      </w:r>
      <w:proofErr w:type="spellStart"/>
      <w:r w:rsidRPr="00747642">
        <w:rPr>
          <w:rFonts w:asciiTheme="minorBidi" w:hAnsiTheme="minorBidi"/>
          <w:sz w:val="28"/>
          <w:szCs w:val="28"/>
        </w:rPr>
        <w:t>สถาปัตยกรรม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(&gt;= 4 </w:t>
      </w:r>
      <w:proofErr w:type="spellStart"/>
      <w:r w:rsidRPr="00747642">
        <w:rPr>
          <w:rFonts w:asciiTheme="minorBidi" w:hAnsiTheme="minorBidi"/>
          <w:sz w:val="28"/>
          <w:szCs w:val="28"/>
        </w:rPr>
        <w:t>จุด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) </w:t>
      </w:r>
      <w:proofErr w:type="spellStart"/>
      <w:r w:rsidRPr="00747642">
        <w:rPr>
          <w:rFonts w:asciiTheme="minorBidi" w:hAnsiTheme="minorBidi"/>
          <w:sz w:val="28"/>
          <w:szCs w:val="28"/>
        </w:rPr>
        <w:t>และคำนวณพื้นที่หลังคาสุทธิ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(Net Roof Area </w:t>
      </w:r>
      <w:proofErr w:type="spellStart"/>
      <w:r w:rsidRPr="00747642">
        <w:rPr>
          <w:rFonts w:asciiTheme="minorBidi" w:hAnsiTheme="minorBidi"/>
          <w:sz w:val="28"/>
          <w:szCs w:val="28"/>
        </w:rPr>
        <w:t>ตร.ม</w:t>
      </w:r>
      <w:proofErr w:type="spellEnd"/>
      <w:r w:rsidRPr="00747642">
        <w:rPr>
          <w:rFonts w:asciiTheme="minorBidi" w:hAnsiTheme="minorBidi"/>
          <w:sz w:val="28"/>
          <w:szCs w:val="28"/>
        </w:rPr>
        <w:t>.)</w:t>
      </w:r>
      <w:r w:rsidR="00747642" w:rsidRPr="00747642">
        <w:rPr>
          <w:rFonts w:asciiTheme="minorBidi" w:hAnsiTheme="minorBidi"/>
          <w:sz w:val="28"/>
          <w:szCs w:val="28"/>
          <w:cs/>
          <w:lang w:bidi="th-TH"/>
        </w:rPr>
        <w:t xml:space="preserve"> เพื่อนำไปคำนวณราคาตามโซนที่อยู่</w:t>
      </w:r>
    </w:p>
    <w:p w14:paraId="6C368499" w14:textId="5187CE86" w:rsidR="00EE4EEB" w:rsidRPr="00747642" w:rsidRDefault="00000000" w:rsidP="00747642">
      <w:pPr>
        <w:pStyle w:val="ListBullet"/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Step 3 (Hybrid Spatial Valuation Engine): นำพื้นที่หลังคาสุทธิ (ตร.ม.) ผสานกับจำนวนอาคารรอบข้าง 200 ม., ระยะห่าง POIs (โรงพยาบาล มหาวิทยาลัย </w:t>
      </w:r>
      <w:proofErr w:type="spellStart"/>
      <w:r w:rsidRPr="00747642">
        <w:rPr>
          <w:rFonts w:asciiTheme="minorBidi" w:hAnsiTheme="minorBidi"/>
          <w:sz w:val="28"/>
          <w:szCs w:val="28"/>
        </w:rPr>
        <w:t>ตลาด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ห้าง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), </w:t>
      </w:r>
      <w:proofErr w:type="spellStart"/>
      <w:r w:rsidRPr="00747642">
        <w:rPr>
          <w:rFonts w:asciiTheme="minorBidi" w:hAnsiTheme="minorBidi"/>
          <w:sz w:val="28"/>
          <w:szCs w:val="28"/>
        </w:rPr>
        <w:t>และอัตราฐาน</w:t>
      </w:r>
      <w:proofErr w:type="spellEnd"/>
      <w:r w:rsidR="00747642" w:rsidRPr="00747642">
        <w:rPr>
          <w:rFonts w:asciiTheme="minorBidi" w:hAnsiTheme="minorBidi"/>
          <w:sz w:val="28"/>
          <w:szCs w:val="28"/>
          <w:cs/>
          <w:lang w:bidi="th-TH"/>
        </w:rPr>
        <w:t>ราคา</w:t>
      </w:r>
      <w:proofErr w:type="spellStart"/>
      <w:r w:rsidRPr="00747642">
        <w:rPr>
          <w:rFonts w:asciiTheme="minorBidi" w:hAnsiTheme="minorBidi"/>
          <w:sz w:val="28"/>
          <w:szCs w:val="28"/>
        </w:rPr>
        <w:t>ผังเมือง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เพื่อประเมินราคาด้วย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r w:rsidR="00DD70E7">
        <w:rPr>
          <w:rFonts w:asciiTheme="minorBidi" w:hAnsiTheme="minorBidi"/>
          <w:sz w:val="28"/>
          <w:szCs w:val="28"/>
          <w:lang w:bidi="th-TH"/>
        </w:rPr>
        <w:t xml:space="preserve">Prediction Price Model </w:t>
      </w:r>
    </w:p>
    <w:p w14:paraId="0289C0E5" w14:textId="77777777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โครงสร้างระบบนิเวศข้อมูลและ MLOps (Closed-Loop Retraining Ecosystem):</w:t>
      </w:r>
    </w:p>
    <w:p w14:paraId="79B9C676" w14:textId="4AFC936C" w:rsidR="00EE4EEB" w:rsidRPr="00747642" w:rsidRDefault="00000000" w:rsidP="00747642">
      <w:pPr>
        <w:pStyle w:val="ListBullet"/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Dual </w:t>
      </w:r>
      <w:proofErr w:type="spellStart"/>
      <w:r w:rsidRPr="00747642">
        <w:rPr>
          <w:rFonts w:asciiTheme="minorBidi" w:hAnsiTheme="minorBidi"/>
          <w:sz w:val="28"/>
          <w:szCs w:val="28"/>
        </w:rPr>
        <w:t>MinIO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Data Sources: </w:t>
      </w:r>
      <w:proofErr w:type="spellStart"/>
      <w:r w:rsidRPr="00747642">
        <w:rPr>
          <w:rFonts w:asciiTheme="minorBidi" w:hAnsiTheme="minorBidi"/>
          <w:sz w:val="28"/>
          <w:szCs w:val="28"/>
        </w:rPr>
        <w:t>ผสานข้อมูล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2 </w:t>
      </w:r>
      <w:proofErr w:type="spellStart"/>
      <w:r w:rsidRPr="00747642">
        <w:rPr>
          <w:rFonts w:asciiTheme="minorBidi" w:hAnsiTheme="minorBidi"/>
          <w:sz w:val="28"/>
          <w:szCs w:val="28"/>
        </w:rPr>
        <w:t>แหล่ง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— </w:t>
      </w:r>
      <w:proofErr w:type="spellStart"/>
      <w:r w:rsidRPr="00747642">
        <w:rPr>
          <w:rFonts w:asciiTheme="minorBidi" w:hAnsiTheme="minorBidi"/>
          <w:sz w:val="28"/>
          <w:szCs w:val="28"/>
        </w:rPr>
        <w:t>แหล่งที่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1: </w:t>
      </w:r>
      <w:proofErr w:type="spellStart"/>
      <w:r w:rsidRPr="00747642">
        <w:rPr>
          <w:rFonts w:asciiTheme="minorBidi" w:hAnsiTheme="minorBidi"/>
          <w:sz w:val="28"/>
          <w:szCs w:val="28"/>
        </w:rPr>
        <w:t>ภาพและ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BBox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ป้ายกำกับจากการใช้งานจริงของผู้ใช้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(User AOI Triggers) </w:t>
      </w:r>
      <w:proofErr w:type="spellStart"/>
      <w:r w:rsidRPr="00747642">
        <w:rPr>
          <w:rFonts w:asciiTheme="minorBidi" w:hAnsiTheme="minorBidi"/>
          <w:sz w:val="28"/>
          <w:szCs w:val="28"/>
        </w:rPr>
        <w:t>และ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แหล่งที่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2: </w:t>
      </w:r>
      <w:proofErr w:type="spellStart"/>
      <w:r w:rsidRPr="00747642">
        <w:rPr>
          <w:rFonts w:asciiTheme="minorBidi" w:hAnsiTheme="minorBidi"/>
          <w:sz w:val="28"/>
          <w:szCs w:val="28"/>
        </w:rPr>
        <w:t>ภาพถ่ายดาวเทียมอัตโนมัติรอบ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6 </w:t>
      </w:r>
      <w:proofErr w:type="spellStart"/>
      <w:r w:rsidRPr="00747642">
        <w:rPr>
          <w:rFonts w:asciiTheme="minorBidi" w:hAnsiTheme="minorBidi"/>
          <w:sz w:val="28"/>
          <w:szCs w:val="28"/>
        </w:rPr>
        <w:t>เดือน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10 </w:t>
      </w:r>
      <w:proofErr w:type="spellStart"/>
      <w:r w:rsidRPr="00747642">
        <w:rPr>
          <w:rFonts w:asciiTheme="minorBidi" w:hAnsiTheme="minorBidi"/>
          <w:sz w:val="28"/>
          <w:szCs w:val="28"/>
        </w:rPr>
        <w:t>รอบเวลา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r w:rsidR="00747642" w:rsidRPr="00747642">
        <w:rPr>
          <w:rFonts w:asciiTheme="minorBidi" w:hAnsiTheme="minorBidi"/>
          <w:sz w:val="28"/>
          <w:szCs w:val="28"/>
          <w:cs/>
          <w:lang w:bidi="th-TH"/>
        </w:rPr>
        <w:t>และข้อมูลที่มีการดึงในอนาคต</w:t>
      </w:r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พร้อมชุดข้อมูลราคาประเมิน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21,718 </w:t>
      </w:r>
      <w:proofErr w:type="spellStart"/>
      <w:r w:rsidRPr="00747642">
        <w:rPr>
          <w:rFonts w:asciiTheme="minorBidi" w:hAnsiTheme="minorBidi"/>
          <w:sz w:val="28"/>
          <w:szCs w:val="28"/>
        </w:rPr>
        <w:t>แปลง</w:t>
      </w:r>
      <w:proofErr w:type="spellEnd"/>
    </w:p>
    <w:p w14:paraId="66FFA2B0" w14:textId="4C2F7EE6" w:rsidR="00EE4EEB" w:rsidRPr="00747642" w:rsidRDefault="00000000" w:rsidP="00747642">
      <w:pPr>
        <w:pStyle w:val="ListBullet"/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Worker Queue Isolation: </w:t>
      </w:r>
      <w:proofErr w:type="spellStart"/>
      <w:r w:rsidRPr="00747642">
        <w:rPr>
          <w:rFonts w:asciiTheme="minorBidi" w:hAnsiTheme="minorBidi"/>
          <w:sz w:val="28"/>
          <w:szCs w:val="28"/>
        </w:rPr>
        <w:t>แยกคิวประมวลผล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Redis ARQ </w:t>
      </w:r>
      <w:proofErr w:type="spellStart"/>
      <w:r w:rsidRPr="00747642">
        <w:rPr>
          <w:rFonts w:asciiTheme="minorBidi" w:hAnsiTheme="minorBidi"/>
          <w:sz w:val="28"/>
          <w:szCs w:val="28"/>
        </w:rPr>
        <w:t>เด็ดขาด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— 'arq:queue_inference' สำหรับงาน Real-time หน้าเว็บ (Timeout 60s) และ 'arq:queue_training' สำหรับงาน Heavy Retrain บน GPU (Timeout 7200s) ทรัพยากรไม่ก้าวก่ายกัน</w:t>
      </w:r>
    </w:p>
    <w:p w14:paraId="78113A96" w14:textId="64A24F5D" w:rsidR="00EE4EEB" w:rsidRPr="00747642" w:rsidRDefault="00000000" w:rsidP="00747642">
      <w:pPr>
        <w:pStyle w:val="ListBullet"/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Multi-State Database Schema: </w:t>
      </w:r>
      <w:proofErr w:type="spellStart"/>
      <w:r w:rsidRPr="00747642">
        <w:rPr>
          <w:rFonts w:asciiTheme="minorBidi" w:hAnsiTheme="minorBidi"/>
          <w:sz w:val="28"/>
          <w:szCs w:val="28"/>
        </w:rPr>
        <w:t>ตาราง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price_predictions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</w:t>
      </w:r>
      <w:proofErr w:type="spellStart"/>
      <w:r w:rsidRPr="00747642">
        <w:rPr>
          <w:rFonts w:asciiTheme="minorBidi" w:hAnsiTheme="minorBidi"/>
          <w:sz w:val="28"/>
          <w:szCs w:val="28"/>
        </w:rPr>
        <w:t>เก็บประวัติครบ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3 สถานะ: State 1 (Initial AI Output) -&gt; State 2 (HITL Verified &amp; OpenCV Recalculated โดย Admin) -&gt; State 3 (Future Cadastral Ground Truth Evaluation คำนวณ MAPE/MAE)</w:t>
      </w:r>
    </w:p>
    <w:p w14:paraId="3BCC68A6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072F8587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501949E6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07EC288A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53A0E2B9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0F5319CF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7E62CAA8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02AE20FA" w14:textId="77777777" w:rsidR="00747642" w:rsidRPr="00747642" w:rsidRDefault="00747642" w:rsidP="00747642">
      <w:pPr>
        <w:pStyle w:val="ListBullet"/>
        <w:numPr>
          <w:ilvl w:val="0"/>
          <w:numId w:val="0"/>
        </w:numPr>
        <w:spacing w:after="0" w:line="264" w:lineRule="auto"/>
        <w:ind w:left="360" w:hanging="360"/>
        <w:rPr>
          <w:rFonts w:asciiTheme="minorBidi" w:hAnsiTheme="minorBidi"/>
          <w:sz w:val="28"/>
          <w:szCs w:val="28"/>
          <w:lang w:bidi="th-TH"/>
        </w:rPr>
      </w:pPr>
    </w:p>
    <w:p w14:paraId="480187F9" w14:textId="77777777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2. การออกแบบการทดลองและการวัดผล (Experiment Design)</w:t>
      </w:r>
    </w:p>
    <w:p w14:paraId="7DCA427B" w14:textId="77777777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2.1 การทดลองที่ 1: การตรวจจับและสกัดรูปทรงอาคาร (Vision &amp; Roof Extraction Experiment)</w:t>
      </w:r>
    </w:p>
    <w:p w14:paraId="53655F85" w14:textId="77777777" w:rsidR="00EE4EEB" w:rsidRPr="00747642" w:rsidRDefault="00000000" w:rsidP="00747642">
      <w:pPr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เปรียบเทียบระหว่างโมเดล YOLOv8 Segmentation แบบดั้งเดิม กับสถาปัตยกรรมผสม (YOLOv8 BBox + Multi-Strategy OpenCV Contour) ทดสอบบนภาพถ่ายดาวเทียมจริง 1,000 บริเวณในอำเภอหาดใหญ่ วัดผลด้วย mAP@50, IoU หลังคา, ความคลาดเคลื่อนขนาดพื้นที่ (Area % MAE), และอัตราการตกไปใช้กล่องสำรอง (Fallback Rate):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58"/>
        <w:gridCol w:w="988"/>
        <w:gridCol w:w="1673"/>
        <w:gridCol w:w="1673"/>
        <w:gridCol w:w="1673"/>
        <w:gridCol w:w="1673"/>
      </w:tblGrid>
      <w:tr w:rsidR="00EE4EEB" w:rsidRPr="00747642" w14:paraId="25E394B0" w14:textId="77777777" w:rsidTr="00747642">
        <w:tc>
          <w:tcPr>
            <w:tcW w:w="2358" w:type="dxa"/>
          </w:tcPr>
          <w:p w14:paraId="730E4E73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proofErr w:type="spellStart"/>
            <w:r w:rsidRPr="00747642">
              <w:rPr>
                <w:rFonts w:asciiTheme="minorBidi" w:hAnsiTheme="minorBidi"/>
                <w:sz w:val="28"/>
                <w:szCs w:val="28"/>
              </w:rPr>
              <w:t>สถาปัตยกรรมแบบจำลอง</w:t>
            </w:r>
            <w:proofErr w:type="spellEnd"/>
          </w:p>
        </w:tc>
        <w:tc>
          <w:tcPr>
            <w:tcW w:w="988" w:type="dxa"/>
          </w:tcPr>
          <w:p w14:paraId="06E48984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mAP@50</w:t>
            </w:r>
          </w:p>
        </w:tc>
        <w:tc>
          <w:tcPr>
            <w:tcW w:w="1673" w:type="dxa"/>
          </w:tcPr>
          <w:p w14:paraId="087C4A9F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IoU หลังคา</w:t>
            </w:r>
          </w:p>
        </w:tc>
        <w:tc>
          <w:tcPr>
            <w:tcW w:w="1673" w:type="dxa"/>
          </w:tcPr>
          <w:p w14:paraId="23477C0C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Area % MAE</w:t>
            </w:r>
          </w:p>
        </w:tc>
        <w:tc>
          <w:tcPr>
            <w:tcW w:w="1673" w:type="dxa"/>
          </w:tcPr>
          <w:p w14:paraId="086E9A60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Fallback Rate</w:t>
            </w:r>
          </w:p>
        </w:tc>
        <w:tc>
          <w:tcPr>
            <w:tcW w:w="1673" w:type="dxa"/>
          </w:tcPr>
          <w:p w14:paraId="16250954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ลักษณะรูปทรงที่ได้</w:t>
            </w:r>
          </w:p>
        </w:tc>
      </w:tr>
      <w:tr w:rsidR="00EE4EEB" w:rsidRPr="00747642" w14:paraId="2462A066" w14:textId="77777777" w:rsidTr="00747642">
        <w:tc>
          <w:tcPr>
            <w:tcW w:w="2358" w:type="dxa"/>
          </w:tcPr>
          <w:p w14:paraId="26CBEE1E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Baseline A: YOLOv8-Seg End-to-End</w:t>
            </w:r>
          </w:p>
        </w:tc>
        <w:tc>
          <w:tcPr>
            <w:tcW w:w="988" w:type="dxa"/>
          </w:tcPr>
          <w:p w14:paraId="787AC7FE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71.4%</w:t>
            </w:r>
          </w:p>
        </w:tc>
        <w:tc>
          <w:tcPr>
            <w:tcW w:w="1673" w:type="dxa"/>
          </w:tcPr>
          <w:p w14:paraId="195745F9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63.8%</w:t>
            </w:r>
          </w:p>
        </w:tc>
        <w:tc>
          <w:tcPr>
            <w:tcW w:w="1673" w:type="dxa"/>
          </w:tcPr>
          <w:p w14:paraId="44242E1C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22.4%</w:t>
            </w:r>
          </w:p>
        </w:tc>
        <w:tc>
          <w:tcPr>
            <w:tcW w:w="1673" w:type="dxa"/>
          </w:tcPr>
          <w:p w14:paraId="3B09BB0B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0.0%</w:t>
            </w:r>
          </w:p>
        </w:tc>
        <w:tc>
          <w:tcPr>
            <w:tcW w:w="1673" w:type="dxa"/>
          </w:tcPr>
          <w:p w14:paraId="7F596AC9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ขอบหยัก ไม่เป็นมุมฉากสถาปัตย์</w:t>
            </w:r>
          </w:p>
        </w:tc>
      </w:tr>
      <w:tr w:rsidR="00EE4EEB" w:rsidRPr="00747642" w14:paraId="56DD3EAA" w14:textId="77777777" w:rsidTr="00747642">
        <w:tc>
          <w:tcPr>
            <w:tcW w:w="2358" w:type="dxa"/>
          </w:tcPr>
          <w:p w14:paraId="76B03ACC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Baseline B: OpenCV (OR Blending)</w:t>
            </w:r>
          </w:p>
        </w:tc>
        <w:tc>
          <w:tcPr>
            <w:tcW w:w="988" w:type="dxa"/>
          </w:tcPr>
          <w:p w14:paraId="61CCAAD4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88.2%</w:t>
            </w:r>
          </w:p>
        </w:tc>
        <w:tc>
          <w:tcPr>
            <w:tcW w:w="1673" w:type="dxa"/>
          </w:tcPr>
          <w:p w14:paraId="03C277A3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48.1%</w:t>
            </w:r>
          </w:p>
        </w:tc>
        <w:tc>
          <w:tcPr>
            <w:tcW w:w="1673" w:type="dxa"/>
          </w:tcPr>
          <w:p w14:paraId="56745BE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34.6%</w:t>
            </w:r>
          </w:p>
        </w:tc>
        <w:tc>
          <w:tcPr>
            <w:tcW w:w="1673" w:type="dxa"/>
          </w:tcPr>
          <w:p w14:paraId="48F70696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75.0% (หลุด)</w:t>
            </w:r>
          </w:p>
        </w:tc>
        <w:tc>
          <w:tcPr>
            <w:tcW w:w="1673" w:type="dxa"/>
          </w:tcPr>
          <w:p w14:paraId="47C47585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กล่องจัตุรัส 160 ตร.ม. (Fallback)</w:t>
            </w:r>
          </w:p>
        </w:tc>
      </w:tr>
      <w:tr w:rsidR="00EE4EEB" w:rsidRPr="00747642" w14:paraId="2F0033AE" w14:textId="77777777" w:rsidTr="00747642">
        <w:tc>
          <w:tcPr>
            <w:tcW w:w="2358" w:type="dxa"/>
          </w:tcPr>
          <w:p w14:paraId="00B9E750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Proposed: 2-Stage Hybrid (YOLO+CV)</w:t>
            </w:r>
          </w:p>
        </w:tc>
        <w:tc>
          <w:tcPr>
            <w:tcW w:w="988" w:type="dxa"/>
          </w:tcPr>
          <w:p w14:paraId="76EB9C96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89.6%</w:t>
            </w:r>
          </w:p>
        </w:tc>
        <w:tc>
          <w:tcPr>
            <w:tcW w:w="1673" w:type="dxa"/>
          </w:tcPr>
          <w:p w14:paraId="47E30CFF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84.3%</w:t>
            </w:r>
          </w:p>
        </w:tc>
        <w:tc>
          <w:tcPr>
            <w:tcW w:w="1673" w:type="dxa"/>
          </w:tcPr>
          <w:p w14:paraId="6C76643B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5.8%</w:t>
            </w:r>
          </w:p>
        </w:tc>
        <w:tc>
          <w:tcPr>
            <w:tcW w:w="1673" w:type="dxa"/>
          </w:tcPr>
          <w:p w14:paraId="14F02439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0.0% (สมบูรณ์)</w:t>
            </w:r>
          </w:p>
        </w:tc>
        <w:tc>
          <w:tcPr>
            <w:tcW w:w="1673" w:type="dxa"/>
          </w:tcPr>
          <w:p w14:paraId="5BAA4AB0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Polygon เหลี่ยมสถาปัตย์จริง (&gt;=4 จุด)</w:t>
            </w:r>
          </w:p>
        </w:tc>
      </w:tr>
    </w:tbl>
    <w:p w14:paraId="7FB08550" w14:textId="77777777" w:rsidR="00747642" w:rsidRPr="00747642" w:rsidRDefault="00747642" w:rsidP="00747642">
      <w:pPr>
        <w:spacing w:after="0"/>
        <w:rPr>
          <w:rFonts w:asciiTheme="minorBidi" w:hAnsiTheme="minorBidi"/>
          <w:sz w:val="28"/>
          <w:szCs w:val="28"/>
          <w:lang w:bidi="th-TH"/>
        </w:rPr>
      </w:pPr>
    </w:p>
    <w:p w14:paraId="35CB69B6" w14:textId="3720C84A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 xml:space="preserve">2.2 </w:t>
      </w:r>
      <w:proofErr w:type="spellStart"/>
      <w:r w:rsidRPr="00747642">
        <w:rPr>
          <w:rFonts w:asciiTheme="minorBidi" w:hAnsiTheme="minorBidi"/>
          <w:sz w:val="28"/>
          <w:szCs w:val="28"/>
        </w:rPr>
        <w:t>การทดลองที่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2: </w:t>
      </w:r>
      <w:proofErr w:type="spellStart"/>
      <w:r w:rsidRPr="00747642">
        <w:rPr>
          <w:rFonts w:asciiTheme="minorBidi" w:hAnsiTheme="minorBidi"/>
          <w:sz w:val="28"/>
          <w:szCs w:val="28"/>
        </w:rPr>
        <w:t>แบบจำลองการประเมินราคาที่ดินและสิ่งปลูกสร้าง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(Valuation Models Experiment)</w:t>
      </w:r>
    </w:p>
    <w:p w14:paraId="57A33A3E" w14:textId="77777777" w:rsidR="00EE4EEB" w:rsidRPr="00747642" w:rsidRDefault="00000000" w:rsidP="00747642">
      <w:pPr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ทดสอบและเปรียบเทียบแบบจำลอง Machine Learning และ Econometrics บนชุดข้อมูลแปลงที่ดินจริง อำเภอหาดใหญ่ 21,718 แปลง ครอบคลุม 10 รอบเวลาครึ่งปี (2022-2026) รวมกว่า 217,000 ตัวอย่าง ใช้ฟีเจอร์พิกัด ระยะทาง POIs ความหนาแน่นอาคาร 200 ม. และพื้นที่หลังคาสุทธิ (ตร.ม.):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1078"/>
        <w:gridCol w:w="1673"/>
        <w:gridCol w:w="1673"/>
        <w:gridCol w:w="1673"/>
        <w:gridCol w:w="1673"/>
      </w:tblGrid>
      <w:tr w:rsidR="00EE4EEB" w:rsidRPr="00747642" w14:paraId="365AD880" w14:textId="77777777" w:rsidTr="00747642">
        <w:tc>
          <w:tcPr>
            <w:tcW w:w="2268" w:type="dxa"/>
          </w:tcPr>
          <w:p w14:paraId="2BFE2F2C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proofErr w:type="spellStart"/>
            <w:r w:rsidRPr="00747642">
              <w:rPr>
                <w:rFonts w:asciiTheme="minorBidi" w:hAnsiTheme="minorBidi"/>
                <w:sz w:val="28"/>
                <w:szCs w:val="28"/>
              </w:rPr>
              <w:t>แบบจำลองประเมินราคา</w:t>
            </w:r>
            <w:proofErr w:type="spellEnd"/>
          </w:p>
        </w:tc>
        <w:tc>
          <w:tcPr>
            <w:tcW w:w="1078" w:type="dxa"/>
          </w:tcPr>
          <w:p w14:paraId="51646BDF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R² Score</w:t>
            </w:r>
          </w:p>
        </w:tc>
        <w:tc>
          <w:tcPr>
            <w:tcW w:w="1673" w:type="dxa"/>
          </w:tcPr>
          <w:p w14:paraId="148B2F65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MAE (บ./ตร.ว.)</w:t>
            </w:r>
          </w:p>
        </w:tc>
        <w:tc>
          <w:tcPr>
            <w:tcW w:w="1673" w:type="dxa"/>
          </w:tcPr>
          <w:p w14:paraId="3AA5DFF4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RMSE (บ./ตร.ว.)</w:t>
            </w:r>
          </w:p>
        </w:tc>
        <w:tc>
          <w:tcPr>
            <w:tcW w:w="1673" w:type="dxa"/>
          </w:tcPr>
          <w:p w14:paraId="088D5834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MAPE (%)</w:t>
            </w:r>
          </w:p>
        </w:tc>
        <w:tc>
          <w:tcPr>
            <w:tcW w:w="1673" w:type="dxa"/>
          </w:tcPr>
          <w:p w14:paraId="317D7E16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พฤติกรรม / ผลการวิเคราะห์</w:t>
            </w:r>
          </w:p>
        </w:tc>
      </w:tr>
      <w:tr w:rsidR="00EE4EEB" w:rsidRPr="00747642" w14:paraId="2E26649C" w14:textId="77777777" w:rsidTr="00747642">
        <w:tc>
          <w:tcPr>
            <w:tcW w:w="2268" w:type="dxa"/>
          </w:tcPr>
          <w:p w14:paraId="56307D6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1. Ordinary Least Squares (OLS)</w:t>
            </w:r>
          </w:p>
        </w:tc>
        <w:tc>
          <w:tcPr>
            <w:tcW w:w="1078" w:type="dxa"/>
          </w:tcPr>
          <w:p w14:paraId="1D484053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0.6840</w:t>
            </w:r>
          </w:p>
        </w:tc>
        <w:tc>
          <w:tcPr>
            <w:tcW w:w="1673" w:type="dxa"/>
          </w:tcPr>
          <w:p w14:paraId="77D86A72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6,850</w:t>
            </w:r>
          </w:p>
        </w:tc>
        <w:tc>
          <w:tcPr>
            <w:tcW w:w="1673" w:type="dxa"/>
          </w:tcPr>
          <w:p w14:paraId="44787D64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11,240</w:t>
            </w:r>
          </w:p>
        </w:tc>
        <w:tc>
          <w:tcPr>
            <w:tcW w:w="1673" w:type="dxa"/>
          </w:tcPr>
          <w:p w14:paraId="5D6F4768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18.25%</w:t>
            </w:r>
          </w:p>
        </w:tc>
        <w:tc>
          <w:tcPr>
            <w:tcW w:w="1673" w:type="dxa"/>
          </w:tcPr>
          <w:p w14:paraId="11135812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เส้นฐานเชิงเส้น พลาดความสัมพันธ์ไม่เชิงเส้น</w:t>
            </w:r>
          </w:p>
        </w:tc>
      </w:tr>
      <w:tr w:rsidR="00EE4EEB" w:rsidRPr="00747642" w14:paraId="6D7C90F7" w14:textId="77777777" w:rsidTr="00747642">
        <w:tc>
          <w:tcPr>
            <w:tcW w:w="2268" w:type="dxa"/>
          </w:tcPr>
          <w:p w14:paraId="11EE85BF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2. Random Forest Regressor</w:t>
            </w:r>
          </w:p>
        </w:tc>
        <w:tc>
          <w:tcPr>
            <w:tcW w:w="1078" w:type="dxa"/>
          </w:tcPr>
          <w:p w14:paraId="068DB866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0.9120</w:t>
            </w:r>
          </w:p>
        </w:tc>
        <w:tc>
          <w:tcPr>
            <w:tcW w:w="1673" w:type="dxa"/>
          </w:tcPr>
          <w:p w14:paraId="05E7C387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2,780</w:t>
            </w:r>
          </w:p>
        </w:tc>
        <w:tc>
          <w:tcPr>
            <w:tcW w:w="1673" w:type="dxa"/>
          </w:tcPr>
          <w:p w14:paraId="2744B470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4,690</w:t>
            </w:r>
          </w:p>
        </w:tc>
        <w:tc>
          <w:tcPr>
            <w:tcW w:w="1673" w:type="dxa"/>
          </w:tcPr>
          <w:p w14:paraId="11CAEE7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7.84%</w:t>
            </w:r>
          </w:p>
        </w:tc>
        <w:tc>
          <w:tcPr>
            <w:tcW w:w="1673" w:type="dxa"/>
          </w:tcPr>
          <w:p w14:paraId="312B843B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ทนต่อ Outlier ดี แต่พยากรณ์แนวโน้มเวลาจำกัด</w:t>
            </w:r>
          </w:p>
        </w:tc>
      </w:tr>
      <w:tr w:rsidR="00EE4EEB" w:rsidRPr="00747642" w14:paraId="77F88AE4" w14:textId="77777777" w:rsidTr="00747642">
        <w:tc>
          <w:tcPr>
            <w:tcW w:w="2268" w:type="dxa"/>
          </w:tcPr>
          <w:p w14:paraId="5ED24326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3. LightGBM Regressor</w:t>
            </w:r>
          </w:p>
        </w:tc>
        <w:tc>
          <w:tcPr>
            <w:tcW w:w="1078" w:type="dxa"/>
          </w:tcPr>
          <w:p w14:paraId="4366E68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0.9415</w:t>
            </w:r>
          </w:p>
        </w:tc>
        <w:tc>
          <w:tcPr>
            <w:tcW w:w="1673" w:type="dxa"/>
          </w:tcPr>
          <w:p w14:paraId="5DA71EE3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2,120</w:t>
            </w:r>
          </w:p>
        </w:tc>
        <w:tc>
          <w:tcPr>
            <w:tcW w:w="1673" w:type="dxa"/>
          </w:tcPr>
          <w:p w14:paraId="6F58D3BD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3,850</w:t>
            </w:r>
          </w:p>
        </w:tc>
        <w:tc>
          <w:tcPr>
            <w:tcW w:w="1673" w:type="dxa"/>
          </w:tcPr>
          <w:p w14:paraId="3DBFDB5E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5.92%</w:t>
            </w:r>
          </w:p>
        </w:tc>
        <w:tc>
          <w:tcPr>
            <w:tcW w:w="1673" w:type="dxa"/>
          </w:tcPr>
          <w:p w14:paraId="044F7999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ประมวลผลเร็ว แยกปฏิสัมพันธ์เชิงพื้นที่ได้ดี</w:t>
            </w:r>
          </w:p>
        </w:tc>
      </w:tr>
      <w:tr w:rsidR="00EE4EEB" w:rsidRPr="00747642" w14:paraId="6E69BAFF" w14:textId="77777777" w:rsidTr="00747642">
        <w:tc>
          <w:tcPr>
            <w:tcW w:w="2268" w:type="dxa"/>
          </w:tcPr>
          <w:p w14:paraId="14F54265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4. XGBoost Regressor</w:t>
            </w:r>
          </w:p>
        </w:tc>
        <w:tc>
          <w:tcPr>
            <w:tcW w:w="1078" w:type="dxa"/>
          </w:tcPr>
          <w:p w14:paraId="2000D005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0.9580</w:t>
            </w:r>
          </w:p>
        </w:tc>
        <w:tc>
          <w:tcPr>
            <w:tcW w:w="1673" w:type="dxa"/>
          </w:tcPr>
          <w:p w14:paraId="5A39138D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1,840</w:t>
            </w:r>
          </w:p>
        </w:tc>
        <w:tc>
          <w:tcPr>
            <w:tcW w:w="1673" w:type="dxa"/>
          </w:tcPr>
          <w:p w14:paraId="5AAFE9D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3,210</w:t>
            </w:r>
          </w:p>
        </w:tc>
        <w:tc>
          <w:tcPr>
            <w:tcW w:w="1673" w:type="dxa"/>
          </w:tcPr>
          <w:p w14:paraId="29AB4409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4.86%</w:t>
            </w:r>
          </w:p>
        </w:tc>
        <w:tc>
          <w:tcPr>
            <w:tcW w:w="1673" w:type="dxa"/>
          </w:tcPr>
          <w:p w14:paraId="2A5DE011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แม่นยำสูง ดึงฟีเจอร์ POI และความหนาแน่นได้ดีเยี่ยม</w:t>
            </w:r>
          </w:p>
        </w:tc>
      </w:tr>
      <w:tr w:rsidR="00EE4EEB" w:rsidRPr="00747642" w14:paraId="611E9EF1" w14:textId="77777777" w:rsidTr="00747642">
        <w:tc>
          <w:tcPr>
            <w:tcW w:w="2268" w:type="dxa"/>
          </w:tcPr>
          <w:p w14:paraId="6937CC22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 xml:space="preserve">5. Proposed: Stacking + </w:t>
            </w:r>
            <w:r w:rsidRPr="00747642">
              <w:rPr>
                <w:rFonts w:asciiTheme="minorBidi" w:hAnsiTheme="minorBidi"/>
                <w:sz w:val="28"/>
                <w:szCs w:val="28"/>
              </w:rPr>
              <w:lastRenderedPageBreak/>
              <w:t>ARIMAX</w:t>
            </w:r>
          </w:p>
        </w:tc>
        <w:tc>
          <w:tcPr>
            <w:tcW w:w="1078" w:type="dxa"/>
          </w:tcPr>
          <w:p w14:paraId="1C9F2C2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lastRenderedPageBreak/>
              <w:t>0.9750</w:t>
            </w:r>
          </w:p>
        </w:tc>
        <w:tc>
          <w:tcPr>
            <w:tcW w:w="1673" w:type="dxa"/>
          </w:tcPr>
          <w:p w14:paraId="216E0BBF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1,420</w:t>
            </w:r>
          </w:p>
        </w:tc>
        <w:tc>
          <w:tcPr>
            <w:tcW w:w="1673" w:type="dxa"/>
          </w:tcPr>
          <w:p w14:paraId="15C5529D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2,480</w:t>
            </w:r>
          </w:p>
        </w:tc>
        <w:tc>
          <w:tcPr>
            <w:tcW w:w="1673" w:type="dxa"/>
          </w:tcPr>
          <w:p w14:paraId="4DFF1BAA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>4.12%</w:t>
            </w:r>
          </w:p>
        </w:tc>
        <w:tc>
          <w:tcPr>
            <w:tcW w:w="1673" w:type="dxa"/>
          </w:tcPr>
          <w:p w14:paraId="4ED51F4D" w14:textId="77777777" w:rsidR="00EE4EEB" w:rsidRPr="00747642" w:rsidRDefault="00000000" w:rsidP="00747642">
            <w:pPr>
              <w:rPr>
                <w:rFonts w:asciiTheme="minorBidi" w:hAnsiTheme="minorBidi"/>
                <w:sz w:val="28"/>
                <w:szCs w:val="28"/>
              </w:rPr>
            </w:pPr>
            <w:r w:rsidRPr="00747642">
              <w:rPr>
                <w:rFonts w:asciiTheme="minorBidi" w:hAnsiTheme="minorBidi"/>
                <w:sz w:val="28"/>
                <w:szCs w:val="28"/>
              </w:rPr>
              <w:t xml:space="preserve">รวม Gradient </w:t>
            </w:r>
            <w:r w:rsidRPr="00747642">
              <w:rPr>
                <w:rFonts w:asciiTheme="minorBidi" w:hAnsiTheme="minorBidi"/>
                <w:sz w:val="28"/>
                <w:szCs w:val="28"/>
              </w:rPr>
              <w:lastRenderedPageBreak/>
              <w:t>Boosting และ Time-Series ดีที่สุด</w:t>
            </w:r>
          </w:p>
        </w:tc>
      </w:tr>
    </w:tbl>
    <w:p w14:paraId="6EC478D0" w14:textId="77777777" w:rsidR="00EE4EEB" w:rsidRPr="00747642" w:rsidRDefault="00000000" w:rsidP="00747642">
      <w:pPr>
        <w:spacing w:after="0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lastRenderedPageBreak/>
        <w:t xml:space="preserve">2.3 </w:t>
      </w:r>
      <w:proofErr w:type="spellStart"/>
      <w:r w:rsidRPr="00747642">
        <w:rPr>
          <w:rFonts w:asciiTheme="minorBidi" w:hAnsiTheme="minorBidi"/>
          <w:sz w:val="28"/>
          <w:szCs w:val="28"/>
        </w:rPr>
        <w:t>การทดลองที่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3: </w:t>
      </w:r>
      <w:proofErr w:type="spellStart"/>
      <w:r w:rsidRPr="00747642">
        <w:rPr>
          <w:rFonts w:asciiTheme="minorBidi" w:hAnsiTheme="minorBidi"/>
          <w:sz w:val="28"/>
          <w:szCs w:val="28"/>
        </w:rPr>
        <w:t>ประสิทธิภาพการเรียนรู้แบบวงปิด</w:t>
      </w:r>
      <w:proofErr w:type="spellEnd"/>
      <w:r w:rsidRPr="00747642">
        <w:rPr>
          <w:rFonts w:asciiTheme="minorBidi" w:hAnsiTheme="minorBidi"/>
          <w:sz w:val="28"/>
          <w:szCs w:val="28"/>
        </w:rPr>
        <w:t xml:space="preserve"> (Closed-Loop Retraining &amp; Latency Benchmark)</w:t>
      </w:r>
    </w:p>
    <w:p w14:paraId="48ABC965" w14:textId="63462463" w:rsidR="00EE4EEB" w:rsidRPr="00747642" w:rsidRDefault="00000000" w:rsidP="00747642">
      <w:pPr>
        <w:spacing w:after="0" w:line="264" w:lineRule="auto"/>
        <w:rPr>
          <w:rFonts w:asciiTheme="minorBidi" w:hAnsiTheme="minorBidi"/>
          <w:sz w:val="28"/>
          <w:szCs w:val="28"/>
        </w:rPr>
      </w:pPr>
      <w:r w:rsidRPr="00747642">
        <w:rPr>
          <w:rFonts w:asciiTheme="minorBidi" w:hAnsiTheme="minorBidi"/>
          <w:sz w:val="28"/>
          <w:szCs w:val="28"/>
        </w:rPr>
        <w:t>วัดผลการเพิ่มความแม่นยำของโมเดล Vision เมื่อได้รับชุดข้อมูล BBox จากการใช้งานจริงของผู้ใช้ (User Triggers) ร่วมกับภาพอัตโนมัติรอบ 6 เดือน: รอบที่ 0 (ภาพฐาน 1,000 ภาพ: mAP@50 = 85.2%) -&gt; รอบที่ 1 (+150 ภาพ User AOI: mAP@50 = 89.6%) -&gt; รอบที่ 2 (+300 ภาพ User AOI: mAP@50 = 92.9% พร้อม Box Loss ลดลงจาก 0.412 สู่ 0.142) โดยเวลาตอบสนองของระบบ (Inference Latency) เฉลี่ยเพียง &lt; 1.8 วินาที/คำขอ และระยะเวลา Retrain บน GPU เพียง ~4.2 นาที บนคิวแยก</w:t>
      </w:r>
    </w:p>
    <w:sectPr w:rsidR="00EE4EEB" w:rsidRPr="00747642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0364C6C"/>
    <w:multiLevelType w:val="hybridMultilevel"/>
    <w:tmpl w:val="1B725F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5542143">
    <w:abstractNumId w:val="8"/>
  </w:num>
  <w:num w:numId="2" w16cid:durableId="1422943806">
    <w:abstractNumId w:val="6"/>
  </w:num>
  <w:num w:numId="3" w16cid:durableId="1517115144">
    <w:abstractNumId w:val="5"/>
  </w:num>
  <w:num w:numId="4" w16cid:durableId="1869219019">
    <w:abstractNumId w:val="4"/>
  </w:num>
  <w:num w:numId="5" w16cid:durableId="16085154">
    <w:abstractNumId w:val="7"/>
  </w:num>
  <w:num w:numId="6" w16cid:durableId="1657763834">
    <w:abstractNumId w:val="3"/>
  </w:num>
  <w:num w:numId="7" w16cid:durableId="1602571142">
    <w:abstractNumId w:val="2"/>
  </w:num>
  <w:num w:numId="8" w16cid:durableId="2030712191">
    <w:abstractNumId w:val="1"/>
  </w:num>
  <w:num w:numId="9" w16cid:durableId="132917255">
    <w:abstractNumId w:val="0"/>
  </w:num>
  <w:num w:numId="10" w16cid:durableId="17157636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9CB"/>
    <w:rsid w:val="00267807"/>
    <w:rsid w:val="0029639D"/>
    <w:rsid w:val="002C663C"/>
    <w:rsid w:val="00326F90"/>
    <w:rsid w:val="00504E86"/>
    <w:rsid w:val="00747642"/>
    <w:rsid w:val="00AA1D8D"/>
    <w:rsid w:val="00B47730"/>
    <w:rsid w:val="00CB0664"/>
    <w:rsid w:val="00DD70E7"/>
    <w:rsid w:val="00EE4E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215193"/>
  <w14:defaultImageDpi w14:val="300"/>
  <w15:docId w15:val="{00BCFF2C-118C-46CF-94BE-BE1BC2496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3</Pages>
  <Words>667</Words>
  <Characters>3804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PATTARAPONG KHAOKHAIKAEW</cp:lastModifiedBy>
  <cp:revision>4</cp:revision>
  <cp:lastPrinted>2026-10-04T13:08:00Z</cp:lastPrinted>
  <dcterms:created xsi:type="dcterms:W3CDTF">2013-12-23T23:15:00Z</dcterms:created>
  <dcterms:modified xsi:type="dcterms:W3CDTF">2026-10-04T13:10:00Z</dcterms:modified>
  <cp:category/>
</cp:coreProperties>
</file>