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F1" w:rsidRPr="00F96D84" w:rsidRDefault="002F409F" w:rsidP="004A5F94">
      <w:pPr>
        <w:spacing w:after="0"/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SVEUČILIŠTE U SPLITU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FAKULTET ELEKTROTEHNIKE, STROJARSTVA I BRODOGRADNJE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DIPLOMSKI RAD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  <w:r w:rsidRPr="00F96D84">
        <w:rPr>
          <w:rFonts w:ascii="Arial" w:hAnsi="Arial" w:cs="Arial"/>
          <w:b/>
          <w:sz w:val="44"/>
        </w:rPr>
        <w:t>PROTOTIP AUTONOMNOG VOZILA</w:t>
      </w:r>
      <w:r w:rsidR="00D26269" w:rsidRPr="00F96D84">
        <w:rPr>
          <w:rFonts w:ascii="Arial" w:hAnsi="Arial" w:cs="Arial"/>
          <w:b/>
          <w:sz w:val="44"/>
        </w:rPr>
        <w:t xml:space="preserve"> S KAMEROM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Marko Rašetina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D26269">
      <w:pPr>
        <w:rPr>
          <w:rFonts w:ascii="Arial" w:hAnsi="Arial" w:cs="Arial"/>
          <w:b/>
          <w:sz w:val="36"/>
        </w:rPr>
      </w:pPr>
    </w:p>
    <w:p w:rsidR="00446B25" w:rsidRPr="004A5F94" w:rsidRDefault="002F409F" w:rsidP="004A5F94">
      <w:pPr>
        <w:jc w:val="center"/>
        <w:rPr>
          <w:rFonts w:ascii="Arial" w:hAnsi="Arial" w:cs="Arial"/>
          <w:sz w:val="32"/>
        </w:rPr>
      </w:pPr>
      <w:r w:rsidRPr="00F96D84">
        <w:rPr>
          <w:rFonts w:ascii="Arial" w:hAnsi="Arial" w:cs="Arial"/>
          <w:sz w:val="32"/>
        </w:rPr>
        <w:t>Split, srpanj 2019.</w:t>
      </w:r>
    </w:p>
    <w:p w:rsidR="00B41FE3" w:rsidRPr="00B41FE3" w:rsidRDefault="00B41FE3" w:rsidP="00B41FE3">
      <w:pPr>
        <w:tabs>
          <w:tab w:val="left" w:pos="7655"/>
        </w:tabs>
        <w:spacing w:after="0" w:line="240" w:lineRule="auto"/>
        <w:jc w:val="center"/>
        <w:rPr>
          <w:rFonts w:eastAsia="Times New Roman" w:cs="Times New Roman"/>
          <w:spacing w:val="40"/>
          <w:szCs w:val="24"/>
        </w:rPr>
      </w:pPr>
      <w:r w:rsidRPr="00F96D84">
        <w:rPr>
          <w:rFonts w:eastAsia="Times New Roman" w:cs="Times New Roman"/>
          <w:noProof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960755" cy="408305"/>
            <wp:effectExtent l="0" t="0" r="0" b="0"/>
            <wp:wrapTight wrapText="bothSides">
              <wp:wrapPolygon edited="0">
                <wp:start x="857" y="0"/>
                <wp:lineTo x="0" y="2016"/>
                <wp:lineTo x="0" y="20156"/>
                <wp:lineTo x="20130" y="20156"/>
                <wp:lineTo x="20986" y="16124"/>
                <wp:lineTo x="20986" y="3023"/>
                <wp:lineTo x="19701" y="0"/>
                <wp:lineTo x="85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D84">
        <w:rPr>
          <w:rFonts w:eastAsia="Times New Roman" w:cs="Times New Roman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FE3">
        <w:rPr>
          <w:rFonts w:eastAsia="Times New Roman" w:cs="Times New Roman"/>
          <w:spacing w:val="40"/>
          <w:szCs w:val="24"/>
        </w:rPr>
        <w:t>SVEUČILIŠTE U SPLITU</w:t>
      </w:r>
    </w:p>
    <w:p w:rsidR="00B41FE3" w:rsidRPr="00B41FE3" w:rsidRDefault="00B41FE3" w:rsidP="00B41FE3">
      <w:pPr>
        <w:tabs>
          <w:tab w:val="left" w:pos="900"/>
          <w:tab w:val="left" w:pos="1260"/>
          <w:tab w:val="left" w:pos="1620"/>
        </w:tabs>
        <w:spacing w:after="0" w:line="240" w:lineRule="auto"/>
        <w:ind w:right="1134"/>
        <w:jc w:val="center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FAKULTET ELEKTROTEHNIKE, STROJARSTVA I BRODOGRADNJE</w:t>
      </w: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Diplomski studij: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Komunikacijska i informacijska tegnologija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>Smjer/Usmjerenje</w:t>
      </w:r>
      <w:r w:rsidRPr="00B41FE3">
        <w:rPr>
          <w:rFonts w:eastAsia="Times New Roman" w:cs="Times New Roman"/>
          <w:szCs w:val="24"/>
        </w:rPr>
        <w:t>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Telekomunikacije i informatika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Oznaka programa: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szCs w:val="24"/>
          <w:shd w:val="clear" w:color="auto" w:fill="CCCCCC"/>
        </w:rPr>
        <w:t>242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Akademska godina: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201</w:t>
      </w:r>
      <w:r w:rsidRPr="00F96D84">
        <w:rPr>
          <w:rFonts w:eastAsia="Times New Roman" w:cs="Times New Roman"/>
          <w:szCs w:val="24"/>
          <w:shd w:val="clear" w:color="auto" w:fill="CCCCCC"/>
        </w:rPr>
        <w:t>8</w:t>
      </w:r>
      <w:r w:rsidRPr="00B41FE3">
        <w:rPr>
          <w:rFonts w:eastAsia="Times New Roman" w:cs="Times New Roman"/>
          <w:szCs w:val="24"/>
          <w:shd w:val="clear" w:color="auto" w:fill="CCCCCC"/>
        </w:rPr>
        <w:t>./201</w:t>
      </w:r>
      <w:r w:rsidRPr="00F96D84">
        <w:rPr>
          <w:rFonts w:eastAsia="Times New Roman" w:cs="Times New Roman"/>
          <w:szCs w:val="24"/>
          <w:shd w:val="clear" w:color="auto" w:fill="CCCCCC"/>
        </w:rPr>
        <w:t>9</w:t>
      </w:r>
      <w:r w:rsidRPr="00B41FE3">
        <w:rPr>
          <w:rFonts w:eastAsia="Times New Roman" w:cs="Times New Roman"/>
          <w:szCs w:val="24"/>
          <w:shd w:val="clear" w:color="auto" w:fill="CCCCCC"/>
        </w:rPr>
        <w:t>.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</w:p>
    <w:p w:rsidR="00B41FE3" w:rsidRPr="00B41FE3" w:rsidRDefault="00B41FE3" w:rsidP="00B41FE3">
      <w:pPr>
        <w:tabs>
          <w:tab w:val="left" w:pos="907"/>
          <w:tab w:val="left" w:pos="1080"/>
          <w:tab w:val="left" w:pos="1361"/>
          <w:tab w:val="left" w:pos="1814"/>
        </w:tabs>
        <w:spacing w:after="0" w:line="360" w:lineRule="auto"/>
        <w:jc w:val="both"/>
        <w:rPr>
          <w:rFonts w:eastAsia="Times New Roman" w:cs="Times New Roman"/>
          <w:b/>
          <w:szCs w:val="24"/>
        </w:rPr>
      </w:pPr>
      <w:r w:rsidRPr="00B41FE3">
        <w:rPr>
          <w:rFonts w:eastAsia="Times New Roman" w:cs="Times New Roman"/>
          <w:szCs w:val="24"/>
        </w:rPr>
        <w:t>Ime i prezime: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MARKO RAŠETINA</w:t>
      </w:r>
    </w:p>
    <w:p w:rsidR="00B41FE3" w:rsidRPr="00B41FE3" w:rsidRDefault="00B41FE3" w:rsidP="00B41FE3">
      <w:pPr>
        <w:tabs>
          <w:tab w:val="left" w:pos="907"/>
          <w:tab w:val="left" w:pos="1276"/>
          <w:tab w:val="left" w:pos="1361"/>
          <w:tab w:val="left" w:pos="1814"/>
          <w:tab w:val="right" w:pos="9072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Broj indeksa: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="00507EF0" w:rsidRPr="00F96D84">
        <w:rPr>
          <w:rFonts w:eastAsia="Times New Roman" w:cs="Times New Roman"/>
          <w:szCs w:val="24"/>
        </w:rPr>
        <w:t xml:space="preserve">      </w:t>
      </w:r>
      <w:r w:rsidRPr="00F96D84">
        <w:rPr>
          <w:rFonts w:eastAsia="Times New Roman" w:cs="Times New Roman"/>
          <w:szCs w:val="24"/>
          <w:shd w:val="clear" w:color="auto" w:fill="D9D9D9"/>
        </w:rPr>
        <w:t>759-2017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  <w:r w:rsidRPr="00B41FE3">
        <w:rPr>
          <w:rFonts w:eastAsia="Times New Roman" w:cs="Times New Roman"/>
          <w:b/>
          <w:bCs/>
          <w:sz w:val="32"/>
          <w:szCs w:val="24"/>
        </w:rPr>
        <w:t>ZADATAK DIPLOMSKOG RADA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 w:val="40"/>
          <w:szCs w:val="24"/>
        </w:rPr>
      </w:pPr>
    </w:p>
    <w:p w:rsidR="00B41FE3" w:rsidRPr="00B41FE3" w:rsidRDefault="00B41FE3" w:rsidP="00B41FE3">
      <w:pPr>
        <w:tabs>
          <w:tab w:val="left" w:pos="1077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Naslov:</w:t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Prototip autonomnog vozila s kamerom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080"/>
        </w:tabs>
        <w:spacing w:after="0" w:line="240" w:lineRule="auto"/>
        <w:ind w:left="1077" w:hanging="1077"/>
        <w:jc w:val="both"/>
        <w:rPr>
          <w:rFonts w:eastAsia="Times New Roman" w:cs="Times New Roman"/>
          <w:sz w:val="28"/>
          <w:szCs w:val="24"/>
        </w:rPr>
      </w:pPr>
      <w:r w:rsidRPr="00B41FE3">
        <w:rPr>
          <w:rFonts w:eastAsia="Times New Roman" w:cs="Times New Roman"/>
          <w:szCs w:val="24"/>
        </w:rPr>
        <w:t>Zadatak: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highlight w:val="lightGray"/>
          <w:shd w:val="clear" w:color="auto" w:fill="CCCCCC"/>
        </w:rPr>
        <w:t xml:space="preserve">Prilikom prijave diplomskog rada mentor definira temu i radni naslov, a točan naslov rada utvrđuje se po završetku rada. Diplomski se rad, potpisan od strane mentora, predaje Odboru za diplomski rad u tri tiskana primjerka s mekim uvezom te na CD-u. Izradu diplomskog rada ocjenjuje mentor, a predsjednik Odbora za diplomski rad potvrđuje zadatak i konačni naslov rada. Ukoliko je predsjednik Odbora za diplomski rad ujedno i mentor, diplomski rad uz mentora potpisuje i jedan od članova Odbora. </w:t>
      </w:r>
      <w:r w:rsidRPr="00B41FE3">
        <w:rPr>
          <w:rFonts w:eastAsia="Times New Roman" w:cs="Times New Roman"/>
          <w:b/>
          <w:bCs/>
          <w:szCs w:val="24"/>
          <w:highlight w:val="lightGray"/>
          <w:shd w:val="clear" w:color="auto" w:fill="CCCCCC"/>
        </w:rPr>
        <w:t xml:space="preserve">Ovu stranicu piše mentor prije predaje rada nakon što je utvđen konačni naslov rada. </w:t>
      </w: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Prijava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05.10.2016. (početak semestra u kojem se prijavljuje rad)</w:t>
      </w:r>
    </w:p>
    <w:p w:rsidR="00B41FE3" w:rsidRPr="00B41FE3" w:rsidRDefault="00B41FE3" w:rsidP="00B41FE3">
      <w:pPr>
        <w:tabs>
          <w:tab w:val="left" w:pos="2268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Rok za predaju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05.01.2017. (deset dana prije završetka semestra u kojem je rad prijavljen)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Rad predan: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540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ab/>
        <w:t xml:space="preserve">Predsjednik 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Odbora za diplomski rad:</w:t>
      </w:r>
      <w:r w:rsidRPr="00B41FE3">
        <w:rPr>
          <w:rFonts w:eastAsia="Times New Roman" w:cs="Times New Roman"/>
          <w:szCs w:val="24"/>
        </w:rPr>
        <w:tab/>
        <w:t>Mentor: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CC6D3A" w:rsidRPr="00F96D84" w:rsidRDefault="00B41FE3" w:rsidP="00B41FE3">
      <w:pPr>
        <w:tabs>
          <w:tab w:val="left" w:pos="284"/>
          <w:tab w:val="left" w:pos="581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Dinko Begušić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Zoran Blažević</w:t>
      </w:r>
    </w:p>
    <w:p w:rsidR="00CC6D3A" w:rsidRPr="00F96D84" w:rsidRDefault="00CC6D3A" w:rsidP="00CC6D3A">
      <w:pPr>
        <w:pStyle w:val="Default"/>
        <w:spacing w:before="480"/>
        <w:jc w:val="center"/>
        <w:rPr>
          <w:b/>
          <w:bCs/>
          <w:sz w:val="28"/>
          <w:szCs w:val="28"/>
        </w:rPr>
      </w:pPr>
      <w:r w:rsidRPr="00F96D84">
        <w:rPr>
          <w:b/>
          <w:bCs/>
          <w:sz w:val="28"/>
          <w:szCs w:val="28"/>
        </w:rPr>
        <w:lastRenderedPageBreak/>
        <w:t>IZJAVA</w:t>
      </w:r>
    </w:p>
    <w:p w:rsidR="00CC6D3A" w:rsidRPr="00F96D84" w:rsidRDefault="00CC6D3A" w:rsidP="00CC6D3A">
      <w:pPr>
        <w:pStyle w:val="Default"/>
        <w:spacing w:before="480"/>
        <w:jc w:val="both"/>
        <w:rPr>
          <w:sz w:val="28"/>
          <w:szCs w:val="28"/>
        </w:rPr>
      </w:pPr>
    </w:p>
    <w:p w:rsidR="00CC6D3A" w:rsidRPr="00F96D84" w:rsidRDefault="00CC6D3A" w:rsidP="00CC6D3A">
      <w:pPr>
        <w:pStyle w:val="Default"/>
        <w:jc w:val="both"/>
      </w:pPr>
      <w:r w:rsidRPr="00F96D84">
        <w:t>Ovom izjavom potvrđujem da sam diplomski rad s naslovom „Prototip autonomnog vozila s kamerom“ pod mentorstvom prof. dr. sc. Zoran Blažević pisao samostalno, primijenivši znanja i vještine stečene tijekom studiranja na Fakultetu elektrotehnike, strojarstva i brodogradnje, kao i metodologiju znanstveno-istraživačkog rada, te uz korištenje literature koja je navedena u radu. Spoznaje, stavove, zaključke, teorije i zakonitosti drugih autora koje sam izravno ili parafrazirajući naveo u diplomskom radu citirao sam i povezao s korištenim bibliografskim jedinicama.</w:t>
      </w:r>
    </w:p>
    <w:p w:rsidR="00CC6D3A" w:rsidRPr="00F96D84" w:rsidRDefault="00CC6D3A" w:rsidP="00CC6D3A"/>
    <w:p w:rsidR="00CC6D3A" w:rsidRPr="00F96D84" w:rsidRDefault="00CC6D3A" w:rsidP="00CC6D3A"/>
    <w:p w:rsidR="00AF7638" w:rsidRPr="00AF7638" w:rsidRDefault="00AF7638" w:rsidP="00AF7638">
      <w:pPr>
        <w:spacing w:after="0" w:line="360" w:lineRule="auto"/>
        <w:ind w:left="6372" w:firstLine="708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>Student</w:t>
      </w:r>
    </w:p>
    <w:p w:rsidR="00AF7638" w:rsidRPr="00AF7638" w:rsidRDefault="00AF7638" w:rsidP="00AF763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:rsidR="007701BA" w:rsidRPr="00F96D84" w:rsidRDefault="00AF7638" w:rsidP="00AF763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 xml:space="preserve">                                                                                               Marko Rašetina</w:t>
      </w:r>
      <w:r w:rsidR="007701BA" w:rsidRPr="00F96D84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1061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768B" w:rsidRPr="00F96D84" w:rsidRDefault="000F768B" w:rsidP="00292DB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lang w:val="hr-HR"/>
            </w:rPr>
          </w:pPr>
          <w:r w:rsidRPr="00F96D84">
            <w:rPr>
              <w:rFonts w:ascii="Times New Roman" w:hAnsi="Times New Roman" w:cs="Times New Roman"/>
              <w:b/>
              <w:color w:val="auto"/>
              <w:lang w:val="hr-HR"/>
            </w:rPr>
            <w:t>Sadržaj</w:t>
          </w:r>
        </w:p>
        <w:p w:rsidR="00E03EB8" w:rsidRDefault="000F768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F96D84">
            <w:fldChar w:fldCharType="begin"/>
          </w:r>
          <w:r w:rsidRPr="00F96D84">
            <w:instrText xml:space="preserve"> TOC \o "1-3" \h \z \u </w:instrText>
          </w:r>
          <w:r w:rsidRPr="00F96D84">
            <w:fldChar w:fldCharType="separate"/>
          </w:r>
          <w:hyperlink w:anchor="_Toc9247757" w:history="1">
            <w:r w:rsidR="00E03EB8" w:rsidRPr="00BD111E">
              <w:rPr>
                <w:rStyle w:val="Hyperlink"/>
                <w:noProof/>
              </w:rPr>
              <w:t>1. UVOD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_Toc9247757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E03EB8">
              <w:rPr>
                <w:noProof/>
                <w:webHidden/>
              </w:rPr>
              <w:t>1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58" w:history="1">
            <w:r w:rsidRPr="00BD111E">
              <w:rPr>
                <w:rStyle w:val="Hyperlink"/>
                <w:noProof/>
              </w:rPr>
              <w:t>2. MULTIMEDIJSKI SUSTAVI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59" w:history="1">
            <w:r w:rsidRPr="00BD111E">
              <w:rPr>
                <w:rStyle w:val="Hyperlink"/>
                <w:noProof/>
              </w:rPr>
              <w:t>2.1. Uvod u multimediju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0" w:history="1">
            <w:r w:rsidRPr="00BD111E">
              <w:rPr>
                <w:rStyle w:val="Hyperlink"/>
                <w:noProof/>
              </w:rPr>
              <w:t>2.2.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1" w:history="1">
            <w:r w:rsidRPr="00BD111E">
              <w:rPr>
                <w:rStyle w:val="Hyperlink"/>
                <w:noProof/>
              </w:rPr>
              <w:t>2.3. Video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2" w:history="1">
            <w:r w:rsidRPr="00BD111E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3" w:history="1">
            <w:r w:rsidRPr="00BD111E">
              <w:rPr>
                <w:rStyle w:val="Hyperlink"/>
                <w:noProof/>
              </w:rPr>
              <w:t>POPIS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4" w:history="1">
            <w:r w:rsidRPr="00BD111E">
              <w:rPr>
                <w:rStyle w:val="Hyperlink"/>
                <w:noProof/>
              </w:rPr>
              <w:t>POPIS OZNAKA I KRATICA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5" w:history="1">
            <w:r w:rsidRPr="00BD111E">
              <w:rPr>
                <w:rStyle w:val="Hyperlink"/>
                <w:noProof/>
              </w:rPr>
              <w:t>SAŽETAK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6" w:history="1">
            <w:r w:rsidRPr="00BD111E">
              <w:rPr>
                <w:rStyle w:val="Hyperlink"/>
                <w:noProof/>
              </w:rPr>
              <w:t>KLJUČNE RIJEČI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7" w:history="1">
            <w:r w:rsidRPr="00BD111E">
              <w:rPr>
                <w:rStyle w:val="Hyperlink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8" w:history="1">
            <w:r w:rsidRPr="00BD111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B8" w:rsidRDefault="00E03EB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9" w:history="1">
            <w:r w:rsidRPr="00BD111E">
              <w:rPr>
                <w:rStyle w:val="Hyperlink"/>
                <w:noProof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84" w:rsidRPr="00D44621" w:rsidRDefault="000F768B" w:rsidP="00292DB3">
          <w:pPr>
            <w:spacing w:line="360" w:lineRule="auto"/>
            <w:rPr>
              <w:b/>
              <w:bCs/>
              <w:noProof/>
            </w:rPr>
            <w:sectPr w:rsidR="00F96D84" w:rsidRPr="00D44621" w:rsidSect="004A5F94">
              <w:footerReference w:type="default" r:id="rId10"/>
              <w:type w:val="continuous"/>
              <w:pgSz w:w="11910" w:h="16840"/>
              <w:pgMar w:top="1440" w:right="1440" w:bottom="1440" w:left="1440" w:header="0" w:footer="1060" w:gutter="0"/>
              <w:pgNumType w:start="1"/>
              <w:cols w:space="720"/>
              <w:docGrid w:linePitch="326"/>
            </w:sectPr>
          </w:pPr>
          <w:r w:rsidRPr="00F96D84">
            <w:rPr>
              <w:b/>
              <w:bCs/>
              <w:noProof/>
            </w:rPr>
            <w:fldChar w:fldCharType="end"/>
          </w:r>
        </w:p>
      </w:sdtContent>
    </w:sdt>
    <w:p w:rsidR="00276F39" w:rsidRPr="00F96D84" w:rsidRDefault="001309B7" w:rsidP="00292DB3">
      <w:pPr>
        <w:pStyle w:val="Heading1"/>
        <w:spacing w:line="360" w:lineRule="auto"/>
        <w:jc w:val="both"/>
      </w:pPr>
      <w:bookmarkStart w:id="0" w:name="_Toc9247757"/>
      <w:r>
        <w:lastRenderedPageBreak/>
        <w:t xml:space="preserve">1. </w:t>
      </w:r>
      <w:r w:rsidR="00D5699F" w:rsidRPr="00F96D84">
        <w:t>U</w:t>
      </w:r>
      <w:r w:rsidR="00844320">
        <w:t>VOD</w:t>
      </w:r>
      <w:bookmarkEnd w:id="0"/>
    </w:p>
    <w:p w:rsidR="002015FC" w:rsidRDefault="002015FC" w:rsidP="00292DB3">
      <w:pPr>
        <w:spacing w:line="360" w:lineRule="auto"/>
        <w:jc w:val="both"/>
      </w:pPr>
    </w:p>
    <w:p w:rsidR="00D50207" w:rsidRDefault="00D50207" w:rsidP="00292DB3">
      <w:pPr>
        <w:spacing w:line="360" w:lineRule="auto"/>
      </w:pPr>
      <w:r>
        <w:br w:type="page"/>
      </w:r>
    </w:p>
    <w:p w:rsidR="00D50207" w:rsidRDefault="00D50207" w:rsidP="00292DB3">
      <w:pPr>
        <w:pStyle w:val="Heading1"/>
        <w:spacing w:line="360" w:lineRule="auto"/>
      </w:pPr>
      <w:bookmarkStart w:id="1" w:name="_Toc9247758"/>
      <w:r>
        <w:lastRenderedPageBreak/>
        <w:t xml:space="preserve">2. </w:t>
      </w:r>
      <w:r w:rsidR="00FA6259">
        <w:t>MULTIMEDIJSKI SUSTAVI</w:t>
      </w:r>
      <w:bookmarkEnd w:id="1"/>
    </w:p>
    <w:p w:rsidR="00B2387D" w:rsidRPr="00B2387D" w:rsidRDefault="00B2387D" w:rsidP="00292DB3">
      <w:pPr>
        <w:spacing w:line="360" w:lineRule="auto"/>
      </w:pPr>
    </w:p>
    <w:p w:rsidR="00FA6259" w:rsidRDefault="00FA6259" w:rsidP="00292DB3">
      <w:pPr>
        <w:pStyle w:val="Heading2"/>
      </w:pPr>
      <w:bookmarkStart w:id="2" w:name="_Toc9247759"/>
      <w:r>
        <w:t xml:space="preserve">2.1. </w:t>
      </w:r>
      <w:r w:rsidRPr="00FA6259">
        <w:t>Uvod u multimediju</w:t>
      </w:r>
      <w:bookmarkEnd w:id="2"/>
    </w:p>
    <w:p w:rsidR="00B2387D" w:rsidRDefault="00B2387D" w:rsidP="00292DB3">
      <w:pPr>
        <w:spacing w:line="360" w:lineRule="auto"/>
      </w:pPr>
    </w:p>
    <w:p w:rsidR="00B2387D" w:rsidRDefault="009E484B" w:rsidP="00292DB3">
      <w:pPr>
        <w:spacing w:line="360" w:lineRule="auto"/>
        <w:jc w:val="both"/>
      </w:pPr>
      <w:r>
        <w:t>Riječ multimedija je sastavljena od dvije riječi: multi i medij. Obje riječi dolaze iz latinskog jezika pri čemu riječ multi dolazi od riječi multus (brojan)</w:t>
      </w:r>
      <w:r w:rsidR="00F65C66">
        <w:t>, a riječ medij</w:t>
      </w:r>
      <w:r>
        <w:t xml:space="preserve"> dolazi od riječi medium (sredina). </w:t>
      </w:r>
      <w:r w:rsidR="00F65C66">
        <w:t>Multimedija predstavlja integraciju više oblika medija u jednu cjelinu. Primjer multimedija je internetska stranica s tekstom i slikama.</w:t>
      </w:r>
      <w:r w:rsidR="001406D2">
        <w:t xml:space="preserve"> </w:t>
      </w:r>
      <w:r w:rsidR="008B1C61">
        <w:t>U računalnoj znanosti mudlimedija znači da se računalni podaci mogu prestaviti putem zvika, videa te animacije uz tradicionalne medije kao što su tekst, slika i sl.</w:t>
      </w:r>
    </w:p>
    <w:p w:rsidR="00D619F7" w:rsidRDefault="00D619F7" w:rsidP="00292DB3">
      <w:pPr>
        <w:spacing w:line="360" w:lineRule="auto"/>
        <w:jc w:val="both"/>
      </w:pPr>
    </w:p>
    <w:p w:rsidR="00D619F7" w:rsidRDefault="009C683D" w:rsidP="00292DB3">
      <w:pPr>
        <w:spacing w:line="360" w:lineRule="auto"/>
        <w:jc w:val="both"/>
      </w:pPr>
      <w:r>
        <w:t xml:space="preserve">Multimedijski računalni sustav ima visoku sposobnost integriranja različitih medija pri čemu nam multimedijski računalni sustavi uz odgovarajući softver omogućava </w:t>
      </w:r>
      <w:r w:rsidR="003741D3">
        <w:t xml:space="preserve">predstavljanje, </w:t>
      </w:r>
      <w:r>
        <w:t xml:space="preserve">pohranu, </w:t>
      </w:r>
      <w:r w:rsidR="003741D3">
        <w:t>obradu</w:t>
      </w:r>
      <w:r>
        <w:t xml:space="preserve"> </w:t>
      </w:r>
      <w:r w:rsidR="003741D3">
        <w:t>i manipuliranje multimedijskim sadržajem.</w:t>
      </w:r>
      <w:r w:rsidR="00B407C2">
        <w:t xml:space="preserve"> Glavne komponente multimedijskog računalnog sustava su: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Teks</w:t>
      </w:r>
      <w:r w:rsidR="007952E8">
        <w:t>t</w:t>
      </w:r>
      <w:r w:rsidR="008D3B5F">
        <w:t xml:space="preserve"> – sadrži alfanumeričke i neke druge posebne znakove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Grafika</w:t>
      </w:r>
      <w:r w:rsidR="008D3B5F">
        <w:t xml:space="preserve"> – tehnologija koja generira, </w:t>
      </w:r>
      <w:r w:rsidR="006364EA">
        <w:t xml:space="preserve">manipulira, </w:t>
      </w:r>
      <w:r w:rsidR="008D3B5F">
        <w:t xml:space="preserve">obrađuje </w:t>
      </w:r>
      <w:r w:rsidR="006364EA">
        <w:t xml:space="preserve">predstavlja </w:t>
      </w:r>
      <w:r w:rsidR="008D3B5F">
        <w:t>i prikazuje slike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Animacija</w:t>
      </w:r>
      <w:r w:rsidR="008D3B5F">
        <w:t xml:space="preserve"> – pomaže u stvaranju, razvoju, sekvenciranju i prikazivanju skupa slika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Audio</w:t>
      </w:r>
      <w:r w:rsidR="008D3B5F">
        <w:t xml:space="preserve"> – tehnologija</w:t>
      </w:r>
      <w:r w:rsidR="00A72FD6">
        <w:t xml:space="preserve"> koja</w:t>
      </w:r>
      <w:r w:rsidR="008D3B5F">
        <w:t xml:space="preserve"> snima, sintetizira i reproducira zvuk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Video</w:t>
      </w:r>
      <w:r w:rsidR="008D3B5F">
        <w:t xml:space="preserve"> – tehnologija</w:t>
      </w:r>
      <w:r w:rsidR="00A72FD6">
        <w:t xml:space="preserve"> koja </w:t>
      </w:r>
      <w:r w:rsidR="008D3B5F">
        <w:t>bilježi, sintetizira i prikazuje slike (okvire) u se</w:t>
      </w:r>
      <w:r w:rsidR="00A72FD6">
        <w:t>kvencama f</w:t>
      </w:r>
      <w:r w:rsidR="005308E4">
        <w:t xml:space="preserve">iksne brzine pri čemu </w:t>
      </w:r>
      <w:r w:rsidR="00597844">
        <w:t>se stvara iluzija pokreta</w:t>
      </w:r>
    </w:p>
    <w:p w:rsidR="00AC3ECB" w:rsidRDefault="00AC3ECB" w:rsidP="00292DB3">
      <w:pPr>
        <w:spacing w:line="360" w:lineRule="auto"/>
        <w:jc w:val="both"/>
      </w:pPr>
    </w:p>
    <w:p w:rsidR="00AC3ECB" w:rsidRDefault="00E320B2" w:rsidP="00292DB3">
      <w:pPr>
        <w:spacing w:line="360" w:lineRule="auto"/>
        <w:jc w:val="both"/>
      </w:pPr>
      <w:r>
        <w:t>Područja u kojima se primjenjuje multimedija: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Audio/video konferencija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E-knjige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E-učenje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Web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Video igre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Animirano filmovi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Virtualna stvarnost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Kupovanje putem interneta</w:t>
      </w:r>
    </w:p>
    <w:p w:rsidR="004A1BC3" w:rsidRDefault="004A1BC3" w:rsidP="00292DB3">
      <w:pPr>
        <w:spacing w:line="360" w:lineRule="auto"/>
        <w:jc w:val="both"/>
      </w:pPr>
    </w:p>
    <w:p w:rsidR="004A1BC3" w:rsidRDefault="004A1BC3" w:rsidP="00292DB3">
      <w:pPr>
        <w:spacing w:line="360" w:lineRule="auto"/>
        <w:jc w:val="both"/>
      </w:pPr>
      <w:r>
        <w:t>Razvi</w:t>
      </w:r>
      <w:r w:rsidR="006E49CF">
        <w:t>tak multimedijskih aplikacija</w:t>
      </w:r>
      <w:r>
        <w:t xml:space="preserve"> omogućila</w:t>
      </w:r>
      <w:r w:rsidR="006E49CF">
        <w:t xml:space="preserve"> je</w:t>
      </w:r>
      <w:r>
        <w:t>: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Digitalizacija skoro svih medija i uređaja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Razvitak podatkovnih i komunikacijskih mreža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Veliki kapaciteti uređaja za pohravnjivanje te brzi i specijalizirano procesori</w:t>
      </w:r>
    </w:p>
    <w:p w:rsidR="004A1BC3" w:rsidRDefault="000D4AA4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Unaprijeđeni</w:t>
      </w:r>
      <w:r w:rsidR="004A1BC3">
        <w:t xml:space="preserve"> softver (operacijski sustavi, koder/dekoderi)</w:t>
      </w:r>
    </w:p>
    <w:p w:rsidR="00292DB3" w:rsidRDefault="00292DB3" w:rsidP="00292DB3">
      <w:pPr>
        <w:spacing w:line="360" w:lineRule="auto"/>
        <w:jc w:val="both"/>
      </w:pPr>
    </w:p>
    <w:p w:rsidR="004A1BC3" w:rsidRDefault="004A1BC3" w:rsidP="00292DB3">
      <w:pPr>
        <w:pStyle w:val="Heading2"/>
      </w:pPr>
      <w:bookmarkStart w:id="3" w:name="_Toc9247760"/>
      <w:r>
        <w:t>2.2. Slika</w:t>
      </w:r>
      <w:bookmarkEnd w:id="3"/>
    </w:p>
    <w:p w:rsidR="004A1BC3" w:rsidRPr="004A1BC3" w:rsidRDefault="004A1BC3" w:rsidP="00292DB3">
      <w:pPr>
        <w:spacing w:line="360" w:lineRule="auto"/>
      </w:pPr>
    </w:p>
    <w:p w:rsidR="00F66522" w:rsidRDefault="007F0B50" w:rsidP="00292DB3">
      <w:pPr>
        <w:spacing w:line="360" w:lineRule="auto"/>
        <w:jc w:val="both"/>
      </w:pPr>
      <w:r>
        <w:t xml:space="preserve">Slika je vizualna reprezentacija nečega što se našlo unutar vidnog polja kamere. </w:t>
      </w:r>
      <w:r w:rsidR="00A86BAE">
        <w:t xml:space="preserve">Isto tako bi sliku mogli definirati kao grupu obojenih točaka na ravnoj površini koja izgleda isto kao i nešto drugo. </w:t>
      </w:r>
      <w:r w:rsidR="00F66522">
        <w:t xml:space="preserve">Softverske aplikacije slike dijele u dvije skupine: </w:t>
      </w:r>
    </w:p>
    <w:p w:rsidR="00F66522" w:rsidRDefault="00F66522" w:rsidP="00F66522">
      <w:pPr>
        <w:pStyle w:val="ListParagraph"/>
        <w:numPr>
          <w:ilvl w:val="0"/>
          <w:numId w:val="5"/>
        </w:numPr>
        <w:spacing w:line="360" w:lineRule="auto"/>
        <w:jc w:val="both"/>
      </w:pPr>
      <w:r>
        <w:t>vektorska grafika (</w:t>
      </w:r>
      <w:r w:rsidR="00E7462E">
        <w:t xml:space="preserve">bazirana je na vektorima te koristi točke, linije, krivulje i oblike kako bi kreirala prikaz, a pohranjuje se kao matematička formula koja opisuje </w:t>
      </w:r>
      <w:r w:rsidR="005436C5">
        <w:t>korištene linije, krivlje, točke i oblike</w:t>
      </w:r>
      <w:r>
        <w:t>)</w:t>
      </w:r>
    </w:p>
    <w:p w:rsidR="00F84876" w:rsidRDefault="00F66522" w:rsidP="00F66522">
      <w:pPr>
        <w:pStyle w:val="ListParagraph"/>
        <w:numPr>
          <w:ilvl w:val="0"/>
          <w:numId w:val="5"/>
        </w:numPr>
        <w:spacing w:line="360" w:lineRule="auto"/>
        <w:jc w:val="both"/>
      </w:pPr>
      <w:r>
        <w:t>rasterska grafika (</w:t>
      </w:r>
      <w:r w:rsidR="00E7462E">
        <w:t xml:space="preserve">koristi pravokutnu rešetku </w:t>
      </w:r>
      <w:r w:rsidR="005436C5">
        <w:t xml:space="preserve">koja se sastoji </w:t>
      </w:r>
      <w:r w:rsidR="00E7462E">
        <w:t>ćelija</w:t>
      </w:r>
      <w:r w:rsidR="005436C5">
        <w:t>, piksela,</w:t>
      </w:r>
      <w:r w:rsidR="00E7462E">
        <w:t xml:space="preserve"> jednake veličine i svaka ćelija ima svoju boju</w:t>
      </w:r>
      <w:r>
        <w:t>)</w:t>
      </w:r>
    </w:p>
    <w:p w:rsidR="00782EDA" w:rsidRDefault="00782EDA" w:rsidP="00782EDA">
      <w:pPr>
        <w:spacing w:line="360" w:lineRule="auto"/>
        <w:jc w:val="both"/>
      </w:pPr>
      <w:r>
        <w:t>U ovom radu će se koritstiti slike koje pripadaju rasterskom tipu grafike.</w:t>
      </w:r>
    </w:p>
    <w:p w:rsidR="001862F0" w:rsidRDefault="001862F0" w:rsidP="00782EDA">
      <w:pPr>
        <w:spacing w:line="360" w:lineRule="auto"/>
        <w:jc w:val="both"/>
      </w:pPr>
    </w:p>
    <w:p w:rsidR="00CF7AC3" w:rsidRDefault="001862F0" w:rsidP="00782EDA">
      <w:pPr>
        <w:spacing w:line="360" w:lineRule="auto"/>
        <w:jc w:val="both"/>
      </w:pPr>
      <w:r>
        <w:t>Umjetnici od davnina još znaju da se miješanjem triju</w:t>
      </w:r>
      <w:r w:rsidR="00521E7F">
        <w:t xml:space="preserve"> ili </w:t>
      </w:r>
      <w:r w:rsidR="004F1118">
        <w:t>četiriju</w:t>
      </w:r>
      <w:r>
        <w:t xml:space="preserve"> boja može dobiti bilo</w:t>
      </w:r>
      <w:r w:rsidR="004F1118">
        <w:t xml:space="preserve"> koja druga boja. Te</w:t>
      </w:r>
      <w:r w:rsidR="00BB5EEF">
        <w:t xml:space="preserve"> </w:t>
      </w:r>
      <w:r w:rsidR="004F1118">
        <w:t xml:space="preserve">se </w:t>
      </w:r>
      <w:r w:rsidR="00BB5EEF">
        <w:t xml:space="preserve">boje zovu primarne boje i postoji više kombinacija primarnih boja, a </w:t>
      </w:r>
      <w:r w:rsidR="004F1118">
        <w:t xml:space="preserve">koju ćemo </w:t>
      </w:r>
      <w:r w:rsidR="00BB5EEF">
        <w:t xml:space="preserve">kombinacija primarnih boja </w:t>
      </w:r>
      <w:r w:rsidR="004F1118">
        <w:t xml:space="preserve">odabrati </w:t>
      </w:r>
      <w:r w:rsidR="00BB5EEF">
        <w:t>ovisi o njihovoj primjeni.</w:t>
      </w:r>
      <w:r w:rsidR="00521E7F">
        <w:t xml:space="preserve"> </w:t>
      </w:r>
      <w:r w:rsidR="00081D3D">
        <w:t xml:space="preserve">Za lakše razumijevanje kako se iz primarnih boja može dobiti bilo koja druga boja definira se prostor boja. Prostor boja ili </w:t>
      </w:r>
      <w:r w:rsidR="003C3B35">
        <w:t xml:space="preserve">kako se to još zove </w:t>
      </w:r>
      <w:r w:rsidR="00081D3D">
        <w:t xml:space="preserve">model boja je </w:t>
      </w:r>
      <w:r w:rsidR="003C3B35">
        <w:t>apstraktni matematički model koji opisuje raspon boja kao brojeve te različitim kombinacijama dobivamo različite boje to jest svaka boja predstavlja jednu točku u prostoru.</w:t>
      </w:r>
      <w:r w:rsidR="008D463C">
        <w:t xml:space="preserve"> Primjer jednog takvog prostora boja je RGB (R = Red, G = Green, B = Blue) prostor boja</w:t>
      </w:r>
      <w:r w:rsidR="00324667">
        <w:t xml:space="preserve"> (slika 2.1.)</w:t>
      </w:r>
      <w:r w:rsidR="008D463C">
        <w:t>.</w:t>
      </w:r>
    </w:p>
    <w:p w:rsidR="000F0494" w:rsidRDefault="00CF7AC3" w:rsidP="000F0494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629150" cy="3472108"/>
            <wp:effectExtent l="76200" t="76200" r="13335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-is-color-space-RG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031" cy="3482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7AC3" w:rsidRPr="00D56CA6" w:rsidRDefault="000F0494" w:rsidP="00D56CA6">
      <w:pPr>
        <w:pStyle w:val="Caption"/>
        <w:jc w:val="center"/>
        <w:rPr>
          <w:color w:val="auto"/>
          <w:sz w:val="24"/>
        </w:rPr>
      </w:pPr>
      <w:bookmarkStart w:id="4" w:name="_Toc9165241"/>
      <w:r w:rsidRPr="00545FF5">
        <w:rPr>
          <w:color w:val="auto"/>
          <w:sz w:val="24"/>
        </w:rPr>
        <w:t>Slika 2.</w:t>
      </w:r>
      <w:r w:rsidRPr="00545FF5">
        <w:rPr>
          <w:color w:val="auto"/>
          <w:sz w:val="24"/>
        </w:rPr>
        <w:fldChar w:fldCharType="begin"/>
      </w:r>
      <w:r w:rsidRPr="00545FF5">
        <w:rPr>
          <w:color w:val="auto"/>
          <w:sz w:val="24"/>
        </w:rPr>
        <w:instrText xml:space="preserve"> SEQ Slika_2. \* ARABIC </w:instrText>
      </w:r>
      <w:r w:rsidRPr="00545FF5">
        <w:rPr>
          <w:color w:val="auto"/>
          <w:sz w:val="24"/>
        </w:rPr>
        <w:fldChar w:fldCharType="separate"/>
      </w:r>
      <w:r w:rsidRPr="00545FF5">
        <w:rPr>
          <w:noProof/>
          <w:color w:val="auto"/>
          <w:sz w:val="24"/>
        </w:rPr>
        <w:t>1</w:t>
      </w:r>
      <w:r w:rsidRPr="00545FF5">
        <w:rPr>
          <w:color w:val="auto"/>
          <w:sz w:val="24"/>
        </w:rPr>
        <w:fldChar w:fldCharType="end"/>
      </w:r>
      <w:r w:rsidRPr="00545FF5">
        <w:rPr>
          <w:color w:val="auto"/>
          <w:sz w:val="24"/>
        </w:rPr>
        <w:t>. RGB prostor boja</w:t>
      </w:r>
      <w:bookmarkEnd w:id="4"/>
    </w:p>
    <w:p w:rsidR="00CF7AC3" w:rsidRDefault="00CF7AC3" w:rsidP="00CF7AC3">
      <w:pPr>
        <w:spacing w:line="360" w:lineRule="auto"/>
        <w:jc w:val="both"/>
      </w:pPr>
    </w:p>
    <w:p w:rsidR="00CF7AC3" w:rsidRPr="002C58A7" w:rsidRDefault="00435026" w:rsidP="00CF7AC3">
      <w:pPr>
        <w:spacing w:line="360" w:lineRule="auto"/>
        <w:jc w:val="both"/>
        <w:rPr>
          <w:lang w:val="en-US"/>
        </w:rPr>
      </w:pPr>
      <w:r>
        <w:t>Itd.</w:t>
      </w:r>
    </w:p>
    <w:p w:rsidR="00924787" w:rsidRDefault="00924787" w:rsidP="00292DB3">
      <w:pPr>
        <w:spacing w:line="360" w:lineRule="auto"/>
        <w:jc w:val="both"/>
      </w:pPr>
    </w:p>
    <w:p w:rsidR="00924787" w:rsidRDefault="00924787" w:rsidP="000051DB">
      <w:pPr>
        <w:pStyle w:val="Heading2"/>
      </w:pPr>
      <w:bookmarkStart w:id="5" w:name="_Toc9247761"/>
      <w:r>
        <w:t>2.3. Video signal</w:t>
      </w:r>
      <w:bookmarkEnd w:id="5"/>
    </w:p>
    <w:p w:rsidR="00924787" w:rsidRDefault="00924787" w:rsidP="00292DB3">
      <w:pPr>
        <w:spacing w:line="360" w:lineRule="auto"/>
        <w:jc w:val="both"/>
      </w:pPr>
    </w:p>
    <w:p w:rsidR="00A91DBB" w:rsidRDefault="00C4449C" w:rsidP="00292DB3">
      <w:pPr>
        <w:spacing w:line="360" w:lineRule="auto"/>
        <w:jc w:val="both"/>
      </w:pPr>
      <w:r>
        <w:t>Sto su to s</w:t>
      </w:r>
      <w:r w:rsidR="00211FFF">
        <w:t>ignali, uvod u</w:t>
      </w:r>
      <w:r>
        <w:t xml:space="preserve"> video signale (slika, boje, percepcija pokreta iz niza slika</w:t>
      </w:r>
      <w:r w:rsidR="001941B1">
        <w:t>, kompresija</w:t>
      </w:r>
      <w:r>
        <w:t>)</w:t>
      </w:r>
    </w:p>
    <w:p w:rsidR="00A91DBB" w:rsidRDefault="00A91DBB" w:rsidP="00292DB3">
      <w:pPr>
        <w:spacing w:line="360" w:lineRule="auto"/>
      </w:pPr>
      <w:r>
        <w:br w:type="page"/>
      </w:r>
    </w:p>
    <w:p w:rsidR="00C4449C" w:rsidRDefault="00F8390D" w:rsidP="00292DB3">
      <w:pPr>
        <w:pStyle w:val="Heading1"/>
        <w:spacing w:line="360" w:lineRule="auto"/>
      </w:pPr>
      <w:bookmarkStart w:id="6" w:name="_Toc9247762"/>
      <w:r>
        <w:lastRenderedPageBreak/>
        <w:t>LITERATURA</w:t>
      </w:r>
      <w:bookmarkEnd w:id="6"/>
    </w:p>
    <w:p w:rsidR="00F8390D" w:rsidRPr="00F8390D" w:rsidRDefault="00F8390D" w:rsidP="00292DB3">
      <w:pPr>
        <w:spacing w:line="360" w:lineRule="auto"/>
      </w:pPr>
    </w:p>
    <w:p w:rsidR="00F8390D" w:rsidRDefault="00F8390D" w:rsidP="00292DB3">
      <w:pPr>
        <w:spacing w:line="360" w:lineRule="auto"/>
      </w:pPr>
      <w:r>
        <w:t>[1] Hrvoje Dujmić: „Multimedijski sustavi“, listopad 2012.</w:t>
      </w:r>
    </w:p>
    <w:p w:rsidR="000F0494" w:rsidRDefault="00C21BF2" w:rsidP="00292DB3">
      <w:pPr>
        <w:spacing w:line="360" w:lineRule="auto"/>
      </w:pPr>
      <w:r>
        <w:t xml:space="preserve">[2] </w:t>
      </w:r>
    </w:p>
    <w:p w:rsidR="000F0494" w:rsidRDefault="000F0494">
      <w:r>
        <w:br w:type="page"/>
      </w:r>
    </w:p>
    <w:p w:rsidR="00C21BF2" w:rsidRDefault="000F0494" w:rsidP="000F0494">
      <w:pPr>
        <w:pStyle w:val="Heading1"/>
        <w:spacing w:line="360" w:lineRule="auto"/>
        <w:jc w:val="both"/>
      </w:pPr>
      <w:bookmarkStart w:id="7" w:name="_Toc9247763"/>
      <w:r>
        <w:lastRenderedPageBreak/>
        <w:t>POPIS SLIKA</w:t>
      </w:r>
      <w:bookmarkEnd w:id="7"/>
    </w:p>
    <w:p w:rsidR="000F0494" w:rsidRDefault="000F0494" w:rsidP="000F0494">
      <w:pPr>
        <w:spacing w:line="360" w:lineRule="auto"/>
        <w:jc w:val="both"/>
      </w:pPr>
    </w:p>
    <w:p w:rsidR="00EE2038" w:rsidRDefault="00EE2038">
      <w:pPr>
        <w:pStyle w:val="TableofFigures"/>
        <w:tabs>
          <w:tab w:val="right" w:leader="dot" w:pos="9420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"Slika 2." </w:instrText>
      </w:r>
      <w:r>
        <w:fldChar w:fldCharType="separate"/>
      </w:r>
      <w:hyperlink w:anchor="_Toc9165241" w:history="1">
        <w:r w:rsidRPr="00554944">
          <w:rPr>
            <w:rStyle w:val="Hyperlink"/>
            <w:noProof/>
          </w:rPr>
          <w:t>Slika 2.1. RGB prostor boja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00E" w:rsidRDefault="00EE2038" w:rsidP="000F0494">
      <w:pPr>
        <w:spacing w:line="360" w:lineRule="auto"/>
        <w:jc w:val="both"/>
      </w:pPr>
      <w:r>
        <w:fldChar w:fldCharType="end"/>
      </w:r>
    </w:p>
    <w:p w:rsidR="00F4400E" w:rsidRDefault="00F4400E">
      <w:r>
        <w:br w:type="page"/>
      </w:r>
    </w:p>
    <w:p w:rsidR="000F0494" w:rsidRDefault="00F4400E" w:rsidP="00F4400E">
      <w:pPr>
        <w:pStyle w:val="Heading1"/>
      </w:pPr>
      <w:bookmarkStart w:id="8" w:name="_Toc9247764"/>
      <w:r>
        <w:lastRenderedPageBreak/>
        <w:t>POPIS OZNAKA I KRATICA</w:t>
      </w:r>
      <w:bookmarkEnd w:id="8"/>
    </w:p>
    <w:p w:rsidR="00F4400E" w:rsidRDefault="00F4400E" w:rsidP="00F4400E"/>
    <w:p w:rsidR="00F4400E" w:rsidRDefault="00F4400E" w:rsidP="00F4400E">
      <w:r>
        <w:t>RGB (red, blue, green) – crvena, plava, zelena</w:t>
      </w:r>
    </w:p>
    <w:p w:rsidR="0090312C" w:rsidRDefault="0090312C" w:rsidP="00F4400E"/>
    <w:p w:rsidR="0090312C" w:rsidRDefault="0090312C">
      <w:r>
        <w:br w:type="page"/>
      </w:r>
    </w:p>
    <w:p w:rsidR="0090312C" w:rsidRDefault="00BC07CD" w:rsidP="00BC07CD">
      <w:pPr>
        <w:pStyle w:val="Heading1"/>
      </w:pPr>
      <w:bookmarkStart w:id="9" w:name="_Toc9247765"/>
      <w:r>
        <w:lastRenderedPageBreak/>
        <w:t>SAŽETAK</w:t>
      </w:r>
      <w:bookmarkEnd w:id="9"/>
    </w:p>
    <w:p w:rsidR="00DA3A14" w:rsidRDefault="00DA3A14" w:rsidP="00DA3A14"/>
    <w:p w:rsidR="00DB6DEE" w:rsidRDefault="000C7372" w:rsidP="00DA3A14">
      <w:r>
        <w:t>Nešto...</w:t>
      </w:r>
    </w:p>
    <w:p w:rsidR="000C7372" w:rsidRDefault="000C7372" w:rsidP="00DA3A14"/>
    <w:p w:rsidR="000C7372" w:rsidRDefault="000C7372" w:rsidP="000C7372">
      <w:pPr>
        <w:pStyle w:val="Heading1"/>
      </w:pPr>
      <w:bookmarkStart w:id="10" w:name="_Toc9247766"/>
      <w:r>
        <w:t>KLJUČNE RIJEČI</w:t>
      </w:r>
      <w:bookmarkEnd w:id="10"/>
    </w:p>
    <w:p w:rsidR="000C7372" w:rsidRDefault="000C7372" w:rsidP="000C7372"/>
    <w:p w:rsidR="000C7372" w:rsidRPr="000C7372" w:rsidRDefault="000C7372" w:rsidP="000C7372">
      <w:r>
        <w:t>Autonomno vozilo, strojno učenje, neuronska mreža, umjetna inteligencija, konvolucijska neuronska mreža</w:t>
      </w:r>
    </w:p>
    <w:p w:rsidR="00DB6DEE" w:rsidRDefault="00DB6DEE">
      <w:r>
        <w:br w:type="page"/>
      </w:r>
    </w:p>
    <w:p w:rsidR="007A17C0" w:rsidRDefault="007A17C0" w:rsidP="00DB6DEE">
      <w:pPr>
        <w:pStyle w:val="Heading1"/>
      </w:pPr>
      <w:bookmarkStart w:id="11" w:name="_Toc9247767"/>
      <w:r>
        <w:lastRenderedPageBreak/>
        <w:t>TITLE</w:t>
      </w:r>
      <w:bookmarkEnd w:id="11"/>
    </w:p>
    <w:p w:rsidR="007A17C0" w:rsidRDefault="007A17C0" w:rsidP="007A17C0"/>
    <w:p w:rsidR="007A17C0" w:rsidRDefault="002C58A7" w:rsidP="007A17C0">
      <w:r>
        <w:t>A prototype of an autonomous vehicle with the camera</w:t>
      </w:r>
      <w:bookmarkStart w:id="12" w:name="_GoBack"/>
      <w:bookmarkEnd w:id="12"/>
    </w:p>
    <w:p w:rsidR="007A17C0" w:rsidRPr="007A17C0" w:rsidRDefault="007A17C0" w:rsidP="007A17C0"/>
    <w:p w:rsidR="00DA3A14" w:rsidRDefault="00DB6DEE" w:rsidP="00DB6DEE">
      <w:pPr>
        <w:pStyle w:val="Heading1"/>
      </w:pPr>
      <w:bookmarkStart w:id="13" w:name="_Toc9247768"/>
      <w:r>
        <w:t>SUMMARY</w:t>
      </w:r>
      <w:bookmarkEnd w:id="13"/>
    </w:p>
    <w:p w:rsidR="00DB6DEE" w:rsidRDefault="00DB6DEE" w:rsidP="00DB6DEE"/>
    <w:p w:rsidR="00DB6DEE" w:rsidRDefault="004F0230" w:rsidP="00DB6DEE">
      <w:r>
        <w:t>Something...</w:t>
      </w:r>
    </w:p>
    <w:p w:rsidR="004F0230" w:rsidRDefault="004F0230" w:rsidP="00DB6DEE"/>
    <w:p w:rsidR="004F0230" w:rsidRDefault="004F0230" w:rsidP="004F0230">
      <w:pPr>
        <w:pStyle w:val="Heading1"/>
      </w:pPr>
      <w:bookmarkStart w:id="14" w:name="_Toc9247769"/>
      <w:r>
        <w:t>KEYWORDS</w:t>
      </w:r>
      <w:bookmarkEnd w:id="14"/>
    </w:p>
    <w:p w:rsidR="004F0230" w:rsidRDefault="004F0230" w:rsidP="004F0230"/>
    <w:p w:rsidR="004F0230" w:rsidRPr="004F0230" w:rsidRDefault="00D50A9E" w:rsidP="004F0230">
      <w:r>
        <w:t>Autonomous vehicle, machine learning, neural network, artificial intelligence, convolutional neural network</w:t>
      </w:r>
    </w:p>
    <w:sectPr w:rsidR="004F0230" w:rsidRPr="004F0230" w:rsidSect="00F96D84">
      <w:footerReference w:type="default" r:id="rId12"/>
      <w:pgSz w:w="11910" w:h="16840"/>
      <w:pgMar w:top="1320" w:right="1000" w:bottom="1240" w:left="1480" w:header="0" w:footer="10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98C" w:rsidRDefault="003F298C" w:rsidP="005F5535">
      <w:pPr>
        <w:spacing w:after="0" w:line="240" w:lineRule="auto"/>
      </w:pPr>
      <w:r>
        <w:separator/>
      </w:r>
    </w:p>
  </w:endnote>
  <w:endnote w:type="continuationSeparator" w:id="0">
    <w:p w:rsidR="003F298C" w:rsidRDefault="003F298C" w:rsidP="005F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84" w:rsidRDefault="00F96D84">
    <w:pPr>
      <w:pStyle w:val="Footer"/>
      <w:jc w:val="center"/>
    </w:pPr>
  </w:p>
  <w:p w:rsidR="00F96D84" w:rsidRDefault="00F96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815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6D84" w:rsidRDefault="00F96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8A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96D84" w:rsidRDefault="00F96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98C" w:rsidRDefault="003F298C" w:rsidP="005F5535">
      <w:pPr>
        <w:spacing w:after="0" w:line="240" w:lineRule="auto"/>
      </w:pPr>
      <w:r>
        <w:separator/>
      </w:r>
    </w:p>
  </w:footnote>
  <w:footnote w:type="continuationSeparator" w:id="0">
    <w:p w:rsidR="003F298C" w:rsidRDefault="003F298C" w:rsidP="005F5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02"/>
    <w:multiLevelType w:val="hybridMultilevel"/>
    <w:tmpl w:val="539C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C17"/>
    <w:multiLevelType w:val="hybridMultilevel"/>
    <w:tmpl w:val="BC4A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5D3B"/>
    <w:multiLevelType w:val="hybridMultilevel"/>
    <w:tmpl w:val="F8DC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32DF"/>
    <w:multiLevelType w:val="hybridMultilevel"/>
    <w:tmpl w:val="8DEA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34FF"/>
    <w:multiLevelType w:val="hybridMultilevel"/>
    <w:tmpl w:val="9E60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56"/>
    <w:rsid w:val="000051DB"/>
    <w:rsid w:val="00081D3D"/>
    <w:rsid w:val="000C7372"/>
    <w:rsid w:val="000D4AA4"/>
    <w:rsid w:val="000D6F3E"/>
    <w:rsid w:val="000F0494"/>
    <w:rsid w:val="000F768B"/>
    <w:rsid w:val="001129CE"/>
    <w:rsid w:val="001309B7"/>
    <w:rsid w:val="001406D2"/>
    <w:rsid w:val="00181256"/>
    <w:rsid w:val="00183191"/>
    <w:rsid w:val="001862F0"/>
    <w:rsid w:val="001941B1"/>
    <w:rsid w:val="001B7FB5"/>
    <w:rsid w:val="001D212F"/>
    <w:rsid w:val="002015FC"/>
    <w:rsid w:val="00211FFF"/>
    <w:rsid w:val="00276F39"/>
    <w:rsid w:val="00281FA0"/>
    <w:rsid w:val="00292DB3"/>
    <w:rsid w:val="002C1EB1"/>
    <w:rsid w:val="002C58A7"/>
    <w:rsid w:val="002F409F"/>
    <w:rsid w:val="00324667"/>
    <w:rsid w:val="003741D3"/>
    <w:rsid w:val="003C3B35"/>
    <w:rsid w:val="003C462D"/>
    <w:rsid w:val="003D7D9C"/>
    <w:rsid w:val="003F298C"/>
    <w:rsid w:val="0040764C"/>
    <w:rsid w:val="00425EA5"/>
    <w:rsid w:val="004268E7"/>
    <w:rsid w:val="00435026"/>
    <w:rsid w:val="00440F6B"/>
    <w:rsid w:val="00446B25"/>
    <w:rsid w:val="004A1BC3"/>
    <w:rsid w:val="004A5F94"/>
    <w:rsid w:val="004F0230"/>
    <w:rsid w:val="004F1118"/>
    <w:rsid w:val="00507EF0"/>
    <w:rsid w:val="00521E7F"/>
    <w:rsid w:val="005308E4"/>
    <w:rsid w:val="005436C5"/>
    <w:rsid w:val="00545FF5"/>
    <w:rsid w:val="0055536B"/>
    <w:rsid w:val="005566C4"/>
    <w:rsid w:val="00597844"/>
    <w:rsid w:val="005A3DFB"/>
    <w:rsid w:val="005F5535"/>
    <w:rsid w:val="006364EA"/>
    <w:rsid w:val="00662858"/>
    <w:rsid w:val="006A1E47"/>
    <w:rsid w:val="006E49CF"/>
    <w:rsid w:val="0071785F"/>
    <w:rsid w:val="007701BA"/>
    <w:rsid w:val="00782EDA"/>
    <w:rsid w:val="00787A35"/>
    <w:rsid w:val="007952E8"/>
    <w:rsid w:val="007A17C0"/>
    <w:rsid w:val="007F0B50"/>
    <w:rsid w:val="00804E1F"/>
    <w:rsid w:val="00844320"/>
    <w:rsid w:val="008B1C61"/>
    <w:rsid w:val="008D2B5A"/>
    <w:rsid w:val="008D3B5F"/>
    <w:rsid w:val="008D463C"/>
    <w:rsid w:val="008E0B02"/>
    <w:rsid w:val="008F668F"/>
    <w:rsid w:val="0090312C"/>
    <w:rsid w:val="00924787"/>
    <w:rsid w:val="00926793"/>
    <w:rsid w:val="00932FF8"/>
    <w:rsid w:val="00934DE9"/>
    <w:rsid w:val="00964BFA"/>
    <w:rsid w:val="009C683D"/>
    <w:rsid w:val="009E0393"/>
    <w:rsid w:val="009E484B"/>
    <w:rsid w:val="00A43D95"/>
    <w:rsid w:val="00A45AA9"/>
    <w:rsid w:val="00A72FD6"/>
    <w:rsid w:val="00A86BAE"/>
    <w:rsid w:val="00A91DBB"/>
    <w:rsid w:val="00A971C2"/>
    <w:rsid w:val="00AC3ECB"/>
    <w:rsid w:val="00AF7638"/>
    <w:rsid w:val="00B0126E"/>
    <w:rsid w:val="00B2387D"/>
    <w:rsid w:val="00B2444F"/>
    <w:rsid w:val="00B407C2"/>
    <w:rsid w:val="00B41FE3"/>
    <w:rsid w:val="00B516F1"/>
    <w:rsid w:val="00B83280"/>
    <w:rsid w:val="00BB5EEF"/>
    <w:rsid w:val="00BC07CD"/>
    <w:rsid w:val="00C17D39"/>
    <w:rsid w:val="00C21BF2"/>
    <w:rsid w:val="00C4449C"/>
    <w:rsid w:val="00C9521E"/>
    <w:rsid w:val="00C95FA9"/>
    <w:rsid w:val="00CC6D3A"/>
    <w:rsid w:val="00CF131E"/>
    <w:rsid w:val="00CF7AC3"/>
    <w:rsid w:val="00D16BB9"/>
    <w:rsid w:val="00D26269"/>
    <w:rsid w:val="00D44621"/>
    <w:rsid w:val="00D50207"/>
    <w:rsid w:val="00D50A9E"/>
    <w:rsid w:val="00D5699F"/>
    <w:rsid w:val="00D56CA6"/>
    <w:rsid w:val="00D619F7"/>
    <w:rsid w:val="00DA3A14"/>
    <w:rsid w:val="00DB6DEE"/>
    <w:rsid w:val="00DE2028"/>
    <w:rsid w:val="00E03EB8"/>
    <w:rsid w:val="00E320B2"/>
    <w:rsid w:val="00E7462E"/>
    <w:rsid w:val="00EA6A53"/>
    <w:rsid w:val="00EE2038"/>
    <w:rsid w:val="00EF7DCC"/>
    <w:rsid w:val="00F4400E"/>
    <w:rsid w:val="00F65C66"/>
    <w:rsid w:val="00F66522"/>
    <w:rsid w:val="00F712D7"/>
    <w:rsid w:val="00F8390D"/>
    <w:rsid w:val="00F84876"/>
    <w:rsid w:val="00F96D84"/>
    <w:rsid w:val="00FA6259"/>
    <w:rsid w:val="00FE3191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74C12"/>
  <w15:chartTrackingRefBased/>
  <w15:docId w15:val="{956DF862-10B0-4DA5-BDAD-892F18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9F"/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99F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387D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E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D5699F"/>
    <w:rPr>
      <w:rFonts w:ascii="Times New Roman" w:eastAsiaTheme="majorEastAsia" w:hAnsi="Times New Roman" w:cstheme="majorBidi"/>
      <w:b/>
      <w:sz w:val="28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F768B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768B"/>
    <w:pPr>
      <w:tabs>
        <w:tab w:val="left" w:pos="440"/>
        <w:tab w:val="right" w:leader="dot" w:pos="94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F76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35"/>
    <w:rPr>
      <w:rFonts w:ascii="Times New Roman" w:hAnsi="Times New Roman"/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35"/>
    <w:rPr>
      <w:rFonts w:ascii="Times New Roman" w:hAnsi="Times New Roman"/>
      <w:sz w:val="24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2387D"/>
    <w:rPr>
      <w:rFonts w:ascii="Times New Roman" w:eastAsiaTheme="majorEastAsia" w:hAnsi="Times New Roman" w:cstheme="majorBidi"/>
      <w:b/>
      <w:sz w:val="24"/>
      <w:szCs w:val="26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B2387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407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04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F04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9B801-B426-42E9-843E-CBC6C690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13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Rasetina</cp:lastModifiedBy>
  <cp:revision>104</cp:revision>
  <dcterms:created xsi:type="dcterms:W3CDTF">2019-03-05T14:46:00Z</dcterms:created>
  <dcterms:modified xsi:type="dcterms:W3CDTF">2019-05-20T11:46:00Z</dcterms:modified>
</cp:coreProperties>
</file>