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FC1A4" w14:textId="77777777" w:rsidR="008D2068" w:rsidRDefault="008D2068" w:rsidP="008D2068">
      <w:r>
        <w:t>MARKET POTENTIAL</w:t>
      </w:r>
    </w:p>
    <w:p w14:paraId="547474E9" w14:textId="77777777" w:rsidR="008D2068" w:rsidRDefault="008D2068" w:rsidP="008D2068">
      <w:r>
        <w:t>India Now 2nd largest LPG importer globally</w:t>
      </w:r>
    </w:p>
    <w:p w14:paraId="12B601AA" w14:textId="77777777" w:rsidR="008D2068" w:rsidRDefault="008D2068" w:rsidP="008D2068">
      <w:r>
        <w:t>Indian LPG imports have been registering some remarkable trends in the last 10 years. The growth</w:t>
      </w:r>
    </w:p>
    <w:p w14:paraId="6B6A8343" w14:textId="77777777" w:rsidR="008D2068" w:rsidRDefault="008D2068" w:rsidP="008D2068">
      <w:r>
        <w:t>trends over the last 10 years, 5 years and 1 year are: 18% CAGR (FY10 to FY20), 16% CAGR (FY15 to</w:t>
      </w:r>
    </w:p>
    <w:p w14:paraId="703A9D7E" w14:textId="77777777" w:rsidR="008D2068" w:rsidRDefault="008D2068" w:rsidP="008D2068">
      <w:r>
        <w:t>FY20) and 23%. At nearly 16 million tonnes in FY19, India surpassed Japan’s imports at 10.6 million</w:t>
      </w:r>
    </w:p>
    <w:p w14:paraId="13B8EA3B" w14:textId="77777777" w:rsidR="008D2068" w:rsidRDefault="008D2068" w:rsidP="008D2068">
      <w:r>
        <w:t>tonnes.</w:t>
      </w:r>
    </w:p>
    <w:p w14:paraId="37FE8BDC" w14:textId="77777777" w:rsidR="008D2068" w:rsidRDefault="008D2068" w:rsidP="008D2068">
      <w:r>
        <w:t>Govt initiatives</w:t>
      </w:r>
    </w:p>
    <w:p w14:paraId="3B485A21" w14:textId="77777777" w:rsidR="008D2068" w:rsidRDefault="008D2068" w:rsidP="008D2068">
      <w:r>
        <w:t>The government has gone full throttle in promoting LPG as a reliable fuel through schemes such as</w:t>
      </w:r>
    </w:p>
    <w:p w14:paraId="61B66A58" w14:textId="77777777" w:rsidR="008D2068" w:rsidRDefault="008D2068" w:rsidP="008D2068">
      <w:r>
        <w:t>Pahal, Ujjwala, Direct Benefit Transfer and 'Give it Up' which led to increased adoption of LPG in</w:t>
      </w:r>
    </w:p>
    <w:p w14:paraId="2E1AA150" w14:textId="77777777" w:rsidR="008D2068" w:rsidRDefault="008D2068" w:rsidP="008D2068">
      <w:r>
        <w:t>residential segment.</w:t>
      </w:r>
    </w:p>
    <w:p w14:paraId="4EAB50C1" w14:textId="77777777" w:rsidR="008D2068" w:rsidRDefault="008D2068" w:rsidP="008D2068">
      <w:r>
        <w:t>While 'Pahal' got enlisted under Guinness Book of World Record for its largest cash transfer at a</w:t>
      </w:r>
    </w:p>
    <w:p w14:paraId="1D45DC06" w14:textId="77777777" w:rsidR="008D2068" w:rsidRDefault="008D2068" w:rsidP="008D2068">
      <w:r>
        <w:t>whopping USD 6.5 billion.</w:t>
      </w:r>
    </w:p>
    <w:p w14:paraId="1C1698D7" w14:textId="77777777" w:rsidR="008D2068" w:rsidRDefault="008D2068" w:rsidP="008D2068">
      <w:r>
        <w:t>All the same, under the Ujjwala scheme free LPG connections will be provided to 5 crore poor</w:t>
      </w:r>
    </w:p>
    <w:p w14:paraId="29F22E99" w14:textId="77777777" w:rsidR="008D2068" w:rsidRDefault="008D2068" w:rsidP="008D2068">
      <w:r>
        <w:t>households by 2019.</w:t>
      </w:r>
    </w:p>
    <w:p w14:paraId="4AF269CA" w14:textId="77777777" w:rsidR="008D2068" w:rsidRDefault="008D2068" w:rsidP="008D2068">
      <w:r>
        <w:t>The Modi government launched the PMUY scheme on 1 May 2016 in Ballia, Uttar Pradesh. As per the</w:t>
      </w:r>
    </w:p>
    <w:p w14:paraId="50D14BCA" w14:textId="77777777" w:rsidR="008D2068" w:rsidRDefault="008D2068" w:rsidP="008D2068">
      <w:r>
        <w:t>website, over 8 cr connections have already been released by the government in 719 districts as on 7</w:t>
      </w:r>
    </w:p>
    <w:p w14:paraId="08556352" w14:textId="77777777" w:rsidR="008D2068" w:rsidRDefault="008D2068" w:rsidP="008D2068">
      <w:r>
        <w:t>September 2019.</w:t>
      </w:r>
    </w:p>
    <w:p w14:paraId="4ECFF996" w14:textId="77777777" w:rsidR="008D2068" w:rsidRDefault="008D2068" w:rsidP="008D2068">
      <w:r>
        <w:t>Pradhan Mantri Ujjwala Yojana (PMUY) was launched with an aim to safeguard the health of women</w:t>
      </w:r>
    </w:p>
    <w:p w14:paraId="1BA6BD32" w14:textId="77777777" w:rsidR="008D2068" w:rsidRDefault="008D2068" w:rsidP="008D2068">
      <w:r>
        <w:t>and children by providing them with a clean cooking fuel – LPG, so that they don’t have to compromise</w:t>
      </w:r>
    </w:p>
    <w:p w14:paraId="66B4E880" w14:textId="77777777" w:rsidR="008D2068" w:rsidRDefault="008D2068" w:rsidP="008D2068">
      <w:r>
        <w:t>their health in smoky kitchens or wander in unsafe areas collecting firewood.</w:t>
      </w:r>
    </w:p>
    <w:p w14:paraId="45485F53" w14:textId="77777777" w:rsidR="008D2068" w:rsidRDefault="008D2068" w:rsidP="008D2068">
      <w:r>
        <w:t>Presently, with the approval for setting up “LP Bottling Plants” in the Private Sector Undertakings by</w:t>
      </w:r>
    </w:p>
    <w:p w14:paraId="047DD16B" w14:textId="77777777" w:rsidR="008D2068" w:rsidRDefault="008D2068" w:rsidP="008D2068">
      <w:r>
        <w:t>Govt. of India, the demand for LPG cylinder will keep on growing.</w:t>
      </w:r>
    </w:p>
    <w:p w14:paraId="69D79650" w14:textId="77777777" w:rsidR="008D2068" w:rsidRDefault="008D2068" w:rsidP="008D2068">
      <w:r>
        <w:t>The Ministry of Petroleum, Govt of India had announced through their Gazette had “OPEN MARKET POLICY” up to MARCH, 2024, which means that any plant can upgrade their installed capacity by any magnitude.</w:t>
      </w:r>
    </w:p>
    <w:p w14:paraId="0EAE6DDB" w14:textId="77777777" w:rsidR="008D2068" w:rsidRDefault="008D2068" w:rsidP="008D2068">
      <w:r>
        <w:t>This is very welcoming situation for the LPG PLANTS. The Govt of India wanted to bring down the</w:t>
      </w:r>
    </w:p>
    <w:p w14:paraId="54B92886" w14:textId="77777777" w:rsidR="008D2068" w:rsidRDefault="008D2068" w:rsidP="008D2068">
      <w:r>
        <w:t>waiting period from Current all India Average of 07 days to 03Days</w:t>
      </w:r>
    </w:p>
    <w:p w14:paraId="5E547ED6" w14:textId="77777777" w:rsidR="008D2068" w:rsidRDefault="008D2068" w:rsidP="008D2068">
      <w:r>
        <w:t>Steady growth in LPG consumption,</w:t>
      </w:r>
    </w:p>
    <w:p w14:paraId="6A92AFA1" w14:textId="77777777" w:rsidR="008D2068" w:rsidRDefault="008D2068" w:rsidP="008D2068">
      <w:r>
        <w:t>A rapid increase in urban population combined with increasing LPG penetration in rural areas has</w:t>
      </w:r>
    </w:p>
    <w:p w14:paraId="1868B62A" w14:textId="77777777" w:rsidR="008D2068" w:rsidRDefault="008D2068" w:rsidP="008D2068">
      <w:r>
        <w:t>resulted in a 10% growth in LPG consumption, making India the second largest LPG consumer in the</w:t>
      </w:r>
    </w:p>
    <w:p w14:paraId="04213AB5" w14:textId="77777777" w:rsidR="008D2068" w:rsidRDefault="008D2068" w:rsidP="008D2068">
      <w:r>
        <w:lastRenderedPageBreak/>
        <w:t>World at 19 million tonne per year.</w:t>
      </w:r>
    </w:p>
    <w:p w14:paraId="09D5F63E" w14:textId="77777777" w:rsidR="008D2068" w:rsidRDefault="008D2068" w:rsidP="008D2068"/>
    <w:p w14:paraId="70545CBF" w14:textId="77777777" w:rsidR="008D2068" w:rsidRDefault="008D2068" w:rsidP="008D2068">
      <w:r>
        <w:t>Based on Government's continued efforts to promote clean fuel and increased adoption by</w:t>
      </w:r>
    </w:p>
    <w:p w14:paraId="6F76FC60" w14:textId="77777777" w:rsidR="008D2068" w:rsidRDefault="008D2068" w:rsidP="008D2068">
      <w:r>
        <w:t>consumers, LPG consumption is expected to see a double-digit growth rate</w:t>
      </w:r>
    </w:p>
    <w:p w14:paraId="42BCEBC8" w14:textId="77777777" w:rsidR="008D2068" w:rsidRDefault="008D2068" w:rsidP="008D2068">
      <w:r>
        <w:t>While over 90% of demand for LPG comes from residential consumers, a consistent hike in the excise</w:t>
      </w:r>
    </w:p>
    <w:p w14:paraId="64AE29B3" w14:textId="77777777" w:rsidR="008D2068" w:rsidRDefault="008D2068" w:rsidP="008D2068">
      <w:r>
        <w:t>duty for automotive fuels such as diesel and petrol has made commercial LPG a favourable option for</w:t>
      </w:r>
    </w:p>
    <w:p w14:paraId="0882B443" w14:textId="77777777" w:rsidR="008D2068" w:rsidRDefault="008D2068" w:rsidP="008D2068">
      <w:r>
        <w:t>AutoLPG segment.</w:t>
      </w:r>
    </w:p>
    <w:p w14:paraId="194A27F6" w14:textId="77777777" w:rsidR="008D2068" w:rsidRDefault="008D2068" w:rsidP="008D2068"/>
    <w:p w14:paraId="4CEBD5FE" w14:textId="77777777" w:rsidR="008D2068" w:rsidRDefault="008D2068" w:rsidP="008D2068">
      <w:r>
        <w:t>Owing to a significant drop in the crude oil prices and favourable economics vis a vis petrol and diesel,</w:t>
      </w:r>
    </w:p>
    <w:p w14:paraId="0E7D5202" w14:textId="77777777" w:rsidR="008D2068" w:rsidRDefault="008D2068" w:rsidP="008D2068">
      <w:r>
        <w:t>The Auto LPG sales registered a growth of 4.9% during FY19. According to SIAM, the domestic</w:t>
      </w:r>
    </w:p>
    <w:p w14:paraId="78BFDD4E" w14:textId="77777777" w:rsidR="008D2068" w:rsidRDefault="008D2068" w:rsidP="008D2068">
      <w:r>
        <w:t>passenger vehicle sales is likely to reach 7%-9% growth in FY20</w:t>
      </w:r>
    </w:p>
    <w:p w14:paraId="7399FD95" w14:textId="77777777" w:rsidR="008D2068" w:rsidRDefault="008D2068" w:rsidP="008D2068"/>
    <w:p w14:paraId="75A22DE5" w14:textId="77777777" w:rsidR="008D2068" w:rsidRDefault="008D2068" w:rsidP="008D2068">
      <w:r>
        <w:t>The ongoing upsurge in LPG consumption as well as penetration in rural segment is driven by LPG’s</w:t>
      </w:r>
    </w:p>
    <w:p w14:paraId="69C79244" w14:textId="77777777" w:rsidR="008D2068" w:rsidRDefault="008D2068" w:rsidP="008D2068">
      <w:r>
        <w:t>practical advantage and an enhanced positive perception as an agent for women empowerment and</w:t>
      </w:r>
    </w:p>
    <w:p w14:paraId="28432015" w14:textId="77777777" w:rsidR="008D2068" w:rsidRDefault="008D2068" w:rsidP="008D2068">
      <w:r>
        <w:t>social change. With new geographical shifts &amp; expansions in demand base, there is a significant</w:t>
      </w:r>
    </w:p>
    <w:p w14:paraId="32329641" w14:textId="77777777" w:rsidR="008D2068" w:rsidRDefault="008D2068" w:rsidP="008D2068">
      <w:r>
        <w:t>potential for LPG infrastructure addition and geographical diversification.</w:t>
      </w:r>
    </w:p>
    <w:p w14:paraId="59BB002C" w14:textId="77777777" w:rsidR="008D2068" w:rsidRDefault="008D2068" w:rsidP="008D2068">
      <w:r>
        <w:t>THE BASIC PROPOSAL FOR ESTABLISHING LPG PLANT HAS SEVERAL ADVANTAGES LIKE</w:t>
      </w:r>
    </w:p>
    <w:p w14:paraId="7602798A" w14:textId="77777777" w:rsidR="008D2068" w:rsidRDefault="008D2068" w:rsidP="008D2068">
      <w:r>
        <w:t> Good Financial Viability,</w:t>
      </w:r>
    </w:p>
    <w:p w14:paraId="57FD9001" w14:textId="77777777" w:rsidR="008D2068" w:rsidRDefault="008D2068" w:rsidP="008D2068">
      <w:r>
        <w:t> Early Break Even</w:t>
      </w:r>
    </w:p>
    <w:p w14:paraId="358A4D5B" w14:textId="77777777" w:rsidR="008D2068" w:rsidRDefault="008D2068" w:rsidP="008D2068">
      <w:r>
        <w:t> Abundant Market</w:t>
      </w:r>
    </w:p>
    <w:p w14:paraId="15C6717B" w14:textId="77777777" w:rsidR="008D2068" w:rsidRDefault="008D2068" w:rsidP="008D2068">
      <w:r>
        <w:t>LPG Cylinders are not available in the open market. These are purchased and distributed by the public</w:t>
      </w:r>
    </w:p>
    <w:p w14:paraId="78FC31DB" w14:textId="77777777" w:rsidR="008D2068" w:rsidRDefault="008D2068" w:rsidP="008D2068">
      <w:r>
        <w:t>sector companies, mainly:</w:t>
      </w:r>
    </w:p>
    <w:p w14:paraId="7E1184E8" w14:textId="77777777" w:rsidR="008D2068" w:rsidRDefault="008D2068" w:rsidP="008D2068">
      <w:r>
        <w:t> M/s. Indian Oil Corporation.</w:t>
      </w:r>
    </w:p>
    <w:p w14:paraId="0124BD48" w14:textId="77777777" w:rsidR="008D2068" w:rsidRDefault="008D2068" w:rsidP="008D2068">
      <w:r>
        <w:t> M/s. Hindustan Petroleum Corporation.</w:t>
      </w:r>
    </w:p>
    <w:p w14:paraId="797E3683" w14:textId="77777777" w:rsidR="008D2068" w:rsidRDefault="008D2068" w:rsidP="008D2068">
      <w:r>
        <w:t> M/s. Bharat Petroleum Corporation</w:t>
      </w:r>
    </w:p>
    <w:p w14:paraId="79FE4B1B" w14:textId="77777777" w:rsidR="008D2068" w:rsidRDefault="008D2068" w:rsidP="008D2068">
      <w:r>
        <w:t>The distribution network of these companies was initially confined to urban areas but spread to semi- urban and rural areas. With the rapid change in the living conditions of the society the demand for LP</w:t>
      </w:r>
    </w:p>
    <w:p w14:paraId="2B94386E" w14:textId="77777777" w:rsidR="008D2068" w:rsidRDefault="008D2068" w:rsidP="008D2068">
      <w:r>
        <w:t>Gas Cylinder increased rapidly.</w:t>
      </w:r>
    </w:p>
    <w:p w14:paraId="7045A3E8" w14:textId="77777777" w:rsidR="008D2068" w:rsidRDefault="008D2068" w:rsidP="008D2068">
      <w:r>
        <w:lastRenderedPageBreak/>
        <w:t>The demand for LPG cylinders will be in the upward position with the continuity of Distribution System</w:t>
      </w:r>
    </w:p>
    <w:p w14:paraId="3AADF437" w14:textId="77777777" w:rsidR="008D2068" w:rsidRDefault="008D2068" w:rsidP="008D2068">
      <w:r>
        <w:t>to the consumer by the distribution companies. The demand and supply balance is in favour of demand</w:t>
      </w:r>
    </w:p>
    <w:p w14:paraId="3E7EC26A" w14:textId="77777777" w:rsidR="008D2068" w:rsidRDefault="008D2068" w:rsidP="008D2068">
      <w:r>
        <w:t>which will continue to outstrip the supply.</w:t>
      </w:r>
    </w:p>
    <w:p w14:paraId="1FF52D95" w14:textId="77777777" w:rsidR="008D2068" w:rsidRDefault="008D2068" w:rsidP="008D2068">
      <w:r>
        <w:t>LPG is a good substitute for petrol in spark ignition engines. Its clean burning properties in a properly</w:t>
      </w:r>
    </w:p>
    <w:p w14:paraId="1BE27523" w14:textId="77777777" w:rsidR="008D2068" w:rsidRDefault="008D2068" w:rsidP="008D2068">
      <w:r>
        <w:t>twined engine give reduced exhaust emissions, extended lubricant and spark giving rise to the demand</w:t>
      </w:r>
    </w:p>
    <w:p w14:paraId="21610B7B" w14:textId="59B4888B" w:rsidR="002D29E9" w:rsidRDefault="008D2068" w:rsidP="008D2068">
      <w:r>
        <w:t>of LPG cylinders in Automobile Sector.</w:t>
      </w:r>
    </w:p>
    <w:sectPr w:rsidR="002D2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4C"/>
    <w:rsid w:val="0055094C"/>
    <w:rsid w:val="008D2068"/>
    <w:rsid w:val="00CF4F92"/>
    <w:rsid w:val="00F74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E304"/>
  <w15:chartTrackingRefBased/>
  <w15:docId w15:val="{E9B6A1C7-15C8-4175-B00E-77780FF6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Rebba</dc:creator>
  <cp:keywords/>
  <dc:description/>
  <cp:lastModifiedBy>Kiran Rebba</cp:lastModifiedBy>
  <cp:revision>2</cp:revision>
  <dcterms:created xsi:type="dcterms:W3CDTF">2020-12-04T06:24:00Z</dcterms:created>
  <dcterms:modified xsi:type="dcterms:W3CDTF">2020-12-04T06:25:00Z</dcterms:modified>
</cp:coreProperties>
</file>