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F0AD7" w14:textId="2223058D" w:rsidR="00B703F2" w:rsidRPr="00F35372" w:rsidRDefault="004E2B7A" w:rsidP="00F376E5">
      <w:pPr>
        <w:pStyle w:val="Name"/>
        <w:rPr>
          <w:rFonts w:ascii="Calibri" w:hAnsi="Calibri" w:cs="Calibri"/>
          <w:lang w:val="en-GB"/>
        </w:rPr>
      </w:pPr>
      <w:r w:rsidRPr="00F35372">
        <w:rPr>
          <w:rFonts w:ascii="Calibri" w:hAnsi="Calibri" w:cs="Calibri"/>
          <w:lang w:val="en-GB" w:bidi="en-GB"/>
        </w:rPr>
        <w:t>Roni Küppers</w:t>
      </w:r>
    </w:p>
    <w:p w14:paraId="496FB1D9" w14:textId="77777777" w:rsidR="00F376E5" w:rsidRPr="00F35372" w:rsidRDefault="00F376E5">
      <w:pPr>
        <w:rPr>
          <w:rFonts w:ascii="Calibri" w:hAnsi="Calibri" w:cs="Calibri"/>
          <w:lang w:val="en-GB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52"/>
        <w:gridCol w:w="4314"/>
      </w:tblGrid>
      <w:tr w:rsidR="004E2B7A" w:rsidRPr="00F35372" w14:paraId="3737F2AA" w14:textId="77777777" w:rsidTr="001C29E5">
        <w:tc>
          <w:tcPr>
            <w:tcW w:w="4428" w:type="dxa"/>
          </w:tcPr>
          <w:p w14:paraId="5D06A035" w14:textId="678C789B" w:rsidR="00F376E5" w:rsidRPr="00F35372" w:rsidRDefault="0051093A" w:rsidP="004725C4">
            <w:pPr>
              <w:widowControl w:val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 w:bidi="en-GB"/>
              </w:rPr>
              <w:t>London School of Economics</w:t>
            </w:r>
          </w:p>
          <w:p w14:paraId="623CEAF1" w14:textId="4C75735D" w:rsidR="00F376E5" w:rsidRPr="00F35372" w:rsidRDefault="004E2B7A" w:rsidP="004725C4">
            <w:pPr>
              <w:widowControl w:val="0"/>
              <w:rPr>
                <w:rFonts w:ascii="Calibri" w:hAnsi="Calibri" w:cs="Calibri"/>
                <w:lang w:val="en-GB"/>
              </w:rPr>
            </w:pPr>
            <w:hyperlink r:id="rId7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r.kuppers-johansson@lse.ac.uk</w:t>
              </w:r>
            </w:hyperlink>
            <w:r w:rsidRPr="00F35372">
              <w:rPr>
                <w:rFonts w:ascii="Calibri" w:hAnsi="Calibri" w:cs="Calibri"/>
                <w:lang w:val="en-GB" w:bidi="en-GB"/>
              </w:rPr>
              <w:t xml:space="preserve"> </w:t>
            </w:r>
          </w:p>
        </w:tc>
        <w:tc>
          <w:tcPr>
            <w:tcW w:w="4428" w:type="dxa"/>
          </w:tcPr>
          <w:p w14:paraId="560E09A6" w14:textId="77A72622" w:rsidR="00F376E5" w:rsidRPr="00F35372" w:rsidRDefault="007E77F7" w:rsidP="004725C4">
            <w:pPr>
              <w:widowControl w:val="0"/>
              <w:jc w:val="right"/>
              <w:rPr>
                <w:rFonts w:ascii="Calibri" w:hAnsi="Calibri" w:cs="Calibri"/>
                <w:lang w:val="en-GB"/>
              </w:rPr>
            </w:pPr>
            <w:hyperlink r:id="rId8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Google Scholar</w:t>
              </w:r>
            </w:hyperlink>
            <w:r w:rsidRPr="00F35372">
              <w:rPr>
                <w:rFonts w:ascii="Calibri" w:hAnsi="Calibri" w:cs="Calibri"/>
                <w:lang w:val="en-GB" w:bidi="en-GB"/>
              </w:rPr>
              <w:t>,</w:t>
            </w:r>
            <w:r w:rsidR="009F1D60" w:rsidRPr="00F35372">
              <w:rPr>
                <w:rFonts w:ascii="Calibri" w:hAnsi="Calibri" w:cs="Calibri"/>
                <w:lang w:val="en-GB" w:bidi="en-GB"/>
              </w:rPr>
              <w:t xml:space="preserve"> </w:t>
            </w:r>
            <w:hyperlink r:id="rId9" w:history="1">
              <w:r w:rsidR="009F1D60" w:rsidRPr="00F35372">
                <w:rPr>
                  <w:rStyle w:val="Hyperlink"/>
                  <w:rFonts w:ascii="Calibri" w:hAnsi="Calibri" w:cs="Calibri"/>
                  <w:lang w:val="en-GB" w:bidi="en-GB"/>
                </w:rPr>
                <w:t>Webpage</w:t>
              </w:r>
            </w:hyperlink>
            <w:r w:rsidR="009F1D60" w:rsidRPr="00F35372">
              <w:rPr>
                <w:rFonts w:ascii="Calibri" w:hAnsi="Calibri" w:cs="Calibri"/>
                <w:lang w:val="en-GB" w:bidi="en-GB"/>
              </w:rPr>
              <w:t>,</w:t>
            </w:r>
            <w:r w:rsidRPr="00F35372">
              <w:rPr>
                <w:rFonts w:ascii="Calibri" w:hAnsi="Calibri" w:cs="Calibri"/>
                <w:lang w:val="en-GB" w:bidi="en-GB"/>
              </w:rPr>
              <w:t xml:space="preserve"> </w:t>
            </w:r>
            <w:hyperlink r:id="rId10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LinkedIn</w:t>
              </w:r>
            </w:hyperlink>
          </w:p>
          <w:p w14:paraId="739506EF" w14:textId="3E5DCF05" w:rsidR="00F376E5" w:rsidRPr="00F35372" w:rsidRDefault="007E77F7" w:rsidP="004725C4">
            <w:pPr>
              <w:widowControl w:val="0"/>
              <w:jc w:val="right"/>
              <w:rPr>
                <w:rFonts w:ascii="Calibri" w:hAnsi="Calibri" w:cs="Calibri"/>
                <w:lang w:val="en-GB"/>
              </w:rPr>
            </w:pPr>
            <w:r w:rsidRPr="00F35372">
              <w:rPr>
                <w:rFonts w:ascii="Calibri" w:hAnsi="Calibri" w:cs="Calibri"/>
                <w:lang w:val="en-GB" w:bidi="en-GB"/>
              </w:rPr>
              <w:t>London</w:t>
            </w:r>
            <w:r w:rsidR="00F376E5" w:rsidRPr="00F35372">
              <w:rPr>
                <w:rFonts w:ascii="Calibri" w:hAnsi="Calibri" w:cs="Calibri"/>
                <w:lang w:val="en-GB" w:bidi="en-GB"/>
              </w:rPr>
              <w:t xml:space="preserve">, </w:t>
            </w:r>
            <w:r w:rsidRPr="00F35372">
              <w:rPr>
                <w:rFonts w:ascii="Calibri" w:hAnsi="Calibri" w:cs="Calibri"/>
                <w:lang w:val="en-GB" w:bidi="en-GB"/>
              </w:rPr>
              <w:t>UK</w:t>
            </w:r>
          </w:p>
        </w:tc>
      </w:tr>
    </w:tbl>
    <w:p w14:paraId="7E2EA378" w14:textId="5AB736FF" w:rsidR="003B3E2B" w:rsidRPr="00F35372" w:rsidRDefault="003B3E2B">
      <w:pPr>
        <w:rPr>
          <w:rFonts w:ascii="Calibri" w:hAnsi="Calibri" w:cs="Calibri"/>
          <w:lang w:val="en-GB"/>
        </w:rPr>
      </w:pPr>
    </w:p>
    <w:p w14:paraId="6CA4D136" w14:textId="77777777" w:rsidR="00A90527" w:rsidRPr="00F35372" w:rsidRDefault="00A90527" w:rsidP="00A90527">
      <w:pPr>
        <w:rPr>
          <w:rFonts w:ascii="Calibri" w:hAnsi="Calibri" w:cs="Calibri"/>
          <w:lang w:val="en-GB"/>
        </w:rPr>
      </w:pPr>
    </w:p>
    <w:p w14:paraId="4914520C" w14:textId="77777777" w:rsidR="002727C4" w:rsidRPr="00F35372" w:rsidRDefault="002727C4" w:rsidP="00E8158D">
      <w:pPr>
        <w:rPr>
          <w:rFonts w:ascii="Calibri" w:hAnsi="Calibri" w:cs="Calibri"/>
          <w:sz w:val="22"/>
          <w:szCs w:val="22"/>
          <w:lang w:val="en-GB"/>
        </w:rPr>
      </w:pPr>
    </w:p>
    <w:p w14:paraId="09FAE4AE" w14:textId="77777777" w:rsidR="00A90527" w:rsidRPr="00F35372" w:rsidRDefault="00251FA2" w:rsidP="00A90527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Education</w:t>
      </w:r>
    </w:p>
    <w:p w14:paraId="79239597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652EAC67" w14:textId="1FD62358" w:rsidR="00A90527" w:rsidRPr="00F35372" w:rsidRDefault="00A90527" w:rsidP="00EA2F62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PhD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="007E77F7"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 Department of Methodology,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Social Research Methods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 xml:space="preserve">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2025</w:t>
      </w:r>
      <w:r w:rsidR="001C0D11" w:rsidRPr="00F35372">
        <w:rPr>
          <w:rFonts w:ascii="Calibri" w:hAnsi="Calibri" w:cs="Calibri"/>
          <w:sz w:val="22"/>
          <w:szCs w:val="22"/>
          <w:lang w:val="en-GB" w:bidi="en-GB"/>
        </w:rPr>
        <w:t xml:space="preserve"> (expected)</w:t>
      </w:r>
    </w:p>
    <w:p w14:paraId="4A98D0A5" w14:textId="7560ABD7" w:rsidR="00A90527" w:rsidRPr="00572A37" w:rsidRDefault="00ED61C1" w:rsidP="00572A37">
      <w:pPr>
        <w:ind w:left="720"/>
        <w:rPr>
          <w:rFonts w:ascii="Calibri" w:hAnsi="Calibri" w:cs="Calibri"/>
          <w:sz w:val="22"/>
          <w:szCs w:val="22"/>
          <w:lang w:val="en-GB" w:bidi="en-GB"/>
        </w:rPr>
      </w:pPr>
      <w:r w:rsidRPr="00572A37">
        <w:rPr>
          <w:rFonts w:ascii="Calibri" w:hAnsi="Calibri" w:cs="Calibri"/>
          <w:sz w:val="22"/>
          <w:szCs w:val="22"/>
          <w:lang w:val="en-GB" w:bidi="en-GB"/>
        </w:rPr>
        <w:t>Thesis</w:t>
      </w:r>
      <w:r w:rsidR="00A90527" w:rsidRPr="00572A37">
        <w:rPr>
          <w:rFonts w:ascii="Calibri" w:hAnsi="Calibri" w:cs="Calibri"/>
          <w:sz w:val="22"/>
          <w:szCs w:val="22"/>
          <w:lang w:val="en-GB" w:bidi="en-GB"/>
        </w:rPr>
        <w:t>: “</w:t>
      </w:r>
      <w:r w:rsidR="00572A37" w:rsidRPr="00572A37">
        <w:rPr>
          <w:rFonts w:ascii="Calibri" w:hAnsi="Calibri" w:cs="Calibri"/>
          <w:sz w:val="22"/>
          <w:szCs w:val="22"/>
          <w:lang w:val="en-GB" w:bidi="en-GB"/>
        </w:rPr>
        <w:t>Reconstructing the People: Populism and Political Change in Post-Crisis Spain and Portugal</w:t>
      </w:r>
      <w:r w:rsidR="00A90527" w:rsidRPr="00572A37">
        <w:rPr>
          <w:rFonts w:ascii="Calibri" w:hAnsi="Calibri" w:cs="Calibri"/>
          <w:sz w:val="22"/>
          <w:szCs w:val="22"/>
          <w:lang w:val="en-GB" w:bidi="en-GB"/>
        </w:rPr>
        <w:t>”</w:t>
      </w:r>
    </w:p>
    <w:p w14:paraId="638932FD" w14:textId="6D880B16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Supervisors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Dr </w:t>
      </w:r>
      <w:r w:rsidR="00E948C9" w:rsidRPr="00F35372">
        <w:rPr>
          <w:rFonts w:ascii="Calibri" w:hAnsi="Calibri" w:cs="Calibri"/>
          <w:sz w:val="22"/>
          <w:szCs w:val="22"/>
          <w:lang w:val="en-GB" w:bidi="en-GB"/>
        </w:rPr>
        <w:t>Eleanor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 Knott, Prof Jonathan Hopkin</w:t>
      </w:r>
    </w:p>
    <w:p w14:paraId="21760714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47FA44B6" w14:textId="15507C33" w:rsidR="00EA2F62" w:rsidRPr="00F35372" w:rsidRDefault="007E77F7" w:rsidP="00EA2F62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MSc</w:t>
      </w:r>
      <w:r w:rsidR="00EA2F62"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LSE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>,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Department of Sociology,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Political Sociology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ab/>
        <w:t xml:space="preserve"> </w:t>
      </w:r>
      <w:r w:rsidR="00ED61C1" w:rsidRPr="00F35372">
        <w:rPr>
          <w:rFonts w:ascii="Calibri" w:hAnsi="Calibri" w:cs="Calibri"/>
          <w:sz w:val="22"/>
          <w:szCs w:val="22"/>
          <w:lang w:val="en-GB" w:bidi="en-GB"/>
        </w:rPr>
        <w:t>2020</w:t>
      </w:r>
    </w:p>
    <w:p w14:paraId="206D8E9B" w14:textId="48E3253A" w:rsidR="00572A37" w:rsidRPr="00572A37" w:rsidRDefault="00572A37" w:rsidP="00572A37">
      <w:pPr>
        <w:ind w:left="720"/>
        <w:rPr>
          <w:rFonts w:ascii="Calibri" w:hAnsi="Calibri" w:cs="Calibri"/>
          <w:sz w:val="22"/>
          <w:szCs w:val="22"/>
          <w:lang w:val="en-ES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Dissertation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: “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The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C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ase of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F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ar-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R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ight Vox: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U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nderstanding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W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orking-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C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lass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P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olitics in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P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ost</w:t>
      </w:r>
      <w:r w:rsidR="00A60D24">
        <w:rPr>
          <w:rFonts w:ascii="Calibri" w:hAnsi="Calibri" w:cs="Calibri"/>
          <w:bCs/>
          <w:sz w:val="22"/>
          <w:szCs w:val="22"/>
          <w:lang w:val="en-ES" w:bidi="en-GB"/>
        </w:rPr>
        <w:t>-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C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risis Spain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”</w:t>
      </w:r>
    </w:p>
    <w:p w14:paraId="3CA0032B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0F83020C" w14:textId="4DBD04B9" w:rsidR="00A90527" w:rsidRPr="00382F4D" w:rsidRDefault="00ED61C1" w:rsidP="00382F4D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BSc</w:t>
      </w:r>
      <w:r w:rsidR="00EA2F62"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Pompeu Fabra University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Philosophy, Politics &amp; Economics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2019</w:t>
      </w:r>
    </w:p>
    <w:p w14:paraId="57F17EF1" w14:textId="3CD92D25" w:rsidR="00572A37" w:rsidRPr="00572A37" w:rsidRDefault="00572A37" w:rsidP="00572A37">
      <w:pPr>
        <w:ind w:left="720"/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Dissertation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: “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A </w:t>
      </w:r>
      <w:r w:rsidR="006908D4">
        <w:rPr>
          <w:rFonts w:ascii="Calibri" w:hAnsi="Calibri" w:cs="Calibri"/>
          <w:sz w:val="22"/>
          <w:szCs w:val="22"/>
          <w:lang w:val="en-GB" w:bidi="en-GB"/>
        </w:rPr>
        <w:t>P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henomenological </w:t>
      </w:r>
      <w:r w:rsidR="006908D4">
        <w:rPr>
          <w:rFonts w:ascii="Calibri" w:hAnsi="Calibri" w:cs="Calibri"/>
          <w:sz w:val="22"/>
          <w:szCs w:val="22"/>
          <w:lang w:val="en-GB" w:bidi="en-GB"/>
        </w:rPr>
        <w:t>T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heory of </w:t>
      </w:r>
      <w:r w:rsidR="006908D4">
        <w:rPr>
          <w:rFonts w:ascii="Calibri" w:hAnsi="Calibri" w:cs="Calibri"/>
          <w:sz w:val="22"/>
          <w:szCs w:val="22"/>
          <w:lang w:val="en-GB" w:bidi="en-GB"/>
        </w:rPr>
        <w:t>S</w:t>
      </w:r>
      <w:r>
        <w:rPr>
          <w:rFonts w:ascii="Calibri" w:hAnsi="Calibri" w:cs="Calibri"/>
          <w:sz w:val="22"/>
          <w:szCs w:val="22"/>
          <w:lang w:val="en-GB" w:bidi="en-GB"/>
        </w:rPr>
        <w:t>olidarity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”</w:t>
      </w:r>
    </w:p>
    <w:p w14:paraId="5C3A11C6" w14:textId="77777777" w:rsidR="00AF42CC" w:rsidRPr="00F35372" w:rsidRDefault="00AF42CC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1D2B333B" w14:textId="29BC7EC7" w:rsidR="00AF42CC" w:rsidRPr="00F35372" w:rsidRDefault="00B7184C" w:rsidP="00AF42CC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Publications</w:t>
      </w:r>
      <w:r w:rsidR="00376EF7" w:rsidRPr="00F35372">
        <w:rPr>
          <w:rFonts w:ascii="Calibri" w:hAnsi="Calibri" w:cs="Calibri"/>
          <w:sz w:val="22"/>
          <w:szCs w:val="22"/>
          <w:lang w:val="en-GB" w:bidi="en-GB"/>
        </w:rPr>
        <w:t xml:space="preserve"> and work </w:t>
      </w:r>
      <w:r w:rsidR="00F35372">
        <w:rPr>
          <w:rFonts w:ascii="Calibri" w:hAnsi="Calibri" w:cs="Calibri"/>
          <w:sz w:val="22"/>
          <w:szCs w:val="22"/>
          <w:lang w:val="en-GB" w:bidi="en-GB"/>
        </w:rPr>
        <w:t>in progress</w:t>
      </w:r>
    </w:p>
    <w:p w14:paraId="1D592385" w14:textId="77777777" w:rsidR="00AF42CC" w:rsidRPr="00F35372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7FB46AEC" w14:textId="5C6297A2" w:rsidR="00AF42CC" w:rsidRPr="00F35372" w:rsidRDefault="00AF42CC" w:rsidP="00AF42CC">
      <w:pPr>
        <w:pStyle w:val="Heading2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Peer-reviewed publications</w:t>
      </w:r>
    </w:p>
    <w:p w14:paraId="4776D61F" w14:textId="77777777" w:rsidR="00AF42CC" w:rsidRPr="00F35372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12950D2D" w14:textId="3F3B7ACC" w:rsidR="00747BA1" w:rsidRDefault="00747BA1" w:rsidP="00747BA1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2025. 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The “return” of the people? Mapping discourses of peoplehood across Western Europe through a person-centred approach.</w:t>
      </w:r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5F0B5E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>Political Research Quarterly</w:t>
      </w:r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,</w:t>
      </w:r>
      <w:r w:rsidR="005B6C3A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5B6C3A" w:rsidRPr="005B6C3A">
        <w:rPr>
          <w:rFonts w:ascii="Calibri" w:hAnsi="Calibri" w:cs="Calibri"/>
          <w:color w:val="000000" w:themeColor="text1"/>
          <w:sz w:val="22"/>
          <w:szCs w:val="22"/>
          <w:lang w:bidi="en-GB"/>
        </w:rPr>
        <w:t>78(2), 651-670</w:t>
      </w:r>
      <w:r w:rsidR="005B6C3A">
        <w:rPr>
          <w:rFonts w:ascii="Calibri" w:hAnsi="Calibri" w:cs="Calibri"/>
          <w:color w:val="000000" w:themeColor="text1"/>
          <w:sz w:val="22"/>
          <w:szCs w:val="22"/>
          <w:lang w:bidi="en-GB"/>
        </w:rPr>
        <w:t xml:space="preserve">, </w:t>
      </w:r>
      <w:hyperlink r:id="rId11" w:history="1">
        <w:r w:rsidR="000052BB" w:rsidRPr="007133BE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https://journals.sagepub.com/doi/10.1177/10659129251318314</w:t>
        </w:r>
      </w:hyperlink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</w:p>
    <w:p w14:paraId="271EA3C9" w14:textId="77777777" w:rsidR="00747BA1" w:rsidRPr="00747BA1" w:rsidRDefault="00747BA1" w:rsidP="00747BA1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5F7F0C39" w14:textId="05C96EB3" w:rsidR="00747BA1" w:rsidRPr="00747BA1" w:rsidRDefault="00AF42CC" w:rsidP="00747BA1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  <w:lang w:val="en-GB" w:bidi="en-GB"/>
        </w:rPr>
      </w:pPr>
      <w:proofErr w:type="spellStart"/>
      <w:r w:rsidRPr="00F35372">
        <w:rPr>
          <w:rFonts w:ascii="Calibri" w:hAnsi="Calibri" w:cs="Calibri"/>
          <w:b/>
          <w:bCs/>
          <w:sz w:val="22"/>
          <w:szCs w:val="22"/>
          <w:lang w:val="en-GB"/>
        </w:rPr>
        <w:t>Küppers</w:t>
      </w:r>
      <w:proofErr w:type="spellEnd"/>
      <w:r w:rsidRPr="00F35372">
        <w:rPr>
          <w:rFonts w:ascii="Calibri" w:hAnsi="Calibri" w:cs="Calibri"/>
          <w:b/>
          <w:bCs/>
          <w:sz w:val="22"/>
          <w:szCs w:val="22"/>
          <w:lang w:val="en-GB"/>
        </w:rPr>
        <w:t>, R</w:t>
      </w:r>
      <w:r w:rsidRPr="00F35372">
        <w:rPr>
          <w:rFonts w:ascii="Calibri" w:hAnsi="Calibri" w:cs="Calibri"/>
          <w:sz w:val="22"/>
          <w:szCs w:val="22"/>
          <w:lang w:val="en-GB"/>
        </w:rPr>
        <w:t xml:space="preserve">. 2024. </w:t>
      </w:r>
      <w:r w:rsidRPr="00F35372">
        <w:rPr>
          <w:rFonts w:ascii="Calibri" w:hAnsi="Calibri" w:cs="Calibri"/>
          <w:sz w:val="22"/>
          <w:szCs w:val="22"/>
        </w:rPr>
        <w:t xml:space="preserve">The Far Right in Spain: an “Exception” to What? Challenging Conventions in the Study of Populism through Innovative Methodologies. </w:t>
      </w:r>
      <w:r w:rsidRPr="00F35372">
        <w:rPr>
          <w:rFonts w:ascii="Calibri" w:hAnsi="Calibri" w:cs="Calibri"/>
          <w:i/>
          <w:iCs/>
          <w:sz w:val="22"/>
          <w:szCs w:val="22"/>
        </w:rPr>
        <w:t>European Journal of Cultural and Political Sociology</w:t>
      </w:r>
      <w:r w:rsidRPr="00F35372">
        <w:rPr>
          <w:rFonts w:ascii="Calibri" w:hAnsi="Calibri" w:cs="Calibri"/>
          <w:sz w:val="22"/>
          <w:szCs w:val="22"/>
        </w:rPr>
        <w:t xml:space="preserve">, 11(4), 517-557, </w:t>
      </w:r>
      <w:hyperlink r:id="rId12" w:history="1">
        <w:r w:rsidRPr="00F35372">
          <w:rPr>
            <w:rStyle w:val="Hyperlink"/>
            <w:rFonts w:ascii="Calibri" w:hAnsi="Calibri" w:cs="Calibri"/>
            <w:sz w:val="22"/>
            <w:szCs w:val="22"/>
          </w:rPr>
          <w:t>https://doi.org/10.1080/23254823.2024.2321905</w:t>
        </w:r>
      </w:hyperlink>
      <w:r w:rsidRPr="00F35372">
        <w:rPr>
          <w:rFonts w:ascii="Calibri" w:hAnsi="Calibri" w:cs="Calibri"/>
          <w:sz w:val="22"/>
          <w:szCs w:val="22"/>
        </w:rPr>
        <w:t xml:space="preserve"> </w:t>
      </w:r>
    </w:p>
    <w:p w14:paraId="67F80EC5" w14:textId="77777777" w:rsidR="00AF42CC" w:rsidRPr="00747BA1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325B8D15" w14:textId="4D5963C4" w:rsidR="00AF42CC" w:rsidRPr="00F35372" w:rsidRDefault="00AF42CC" w:rsidP="00AF42CC">
      <w:pPr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  <w:t>Work</w:t>
      </w:r>
      <w:r w:rsidR="00D84C9E"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  <w:t>ing papers</w:t>
      </w:r>
    </w:p>
    <w:p w14:paraId="058D8A7F" w14:textId="77777777" w:rsidR="00AF65EF" w:rsidRPr="00747BA1" w:rsidRDefault="00AF65EF" w:rsidP="00747BA1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1D9DDB56" w14:textId="77777777" w:rsidR="00A30214" w:rsidRPr="00A30214" w:rsidRDefault="00A30214" w:rsidP="00A30214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25E09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The roots of populism: </w:t>
      </w:r>
      <w:r w:rsidRPr="00F25E09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Analysing the link between identity, discontent, and populism in Spain and Portugal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 w:rsidRPr="00A3021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  <w:lang w:val="en-GB" w:bidi="en-GB"/>
        </w:rPr>
        <w:t>Presented at EPOP 2024, PSA 2025</w:t>
      </w:r>
    </w:p>
    <w:p w14:paraId="73A20F9F" w14:textId="77777777" w:rsidR="00A30214" w:rsidRPr="00A30214" w:rsidRDefault="00A30214" w:rsidP="00A30214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200C6F3A" w14:textId="5899992A" w:rsidR="009715FF" w:rsidRDefault="009715FF" w:rsidP="009715FF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Constructions of peoplehood among </w:t>
      </w:r>
      <w:proofErr w:type="gramStart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far right</w:t>
      </w:r>
      <w:proofErr w:type="gramEnd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supporters: how neoliberalism co-opted nationalism through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producerist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values.</w:t>
      </w:r>
      <w:r w:rsidR="00A30214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A3021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  <w:lang w:val="en-GB" w:bidi="en-GB"/>
        </w:rPr>
        <w:t>Presented at LUNN 2024</w:t>
      </w:r>
    </w:p>
    <w:p w14:paraId="5B35E29B" w14:textId="77777777" w:rsidR="00747BA1" w:rsidRDefault="00747BA1" w:rsidP="00747BA1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76284106" w14:textId="03B6CC22" w:rsidR="00F25E09" w:rsidRPr="00A30214" w:rsidRDefault="00747BA1" w:rsidP="00A30214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R.</w:t>
      </w:r>
      <w:r w:rsidR="00FF5B5C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&amp;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Olivas Osuna, J.</w:t>
      </w:r>
      <w:r w:rsidR="00FF5B5C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What populism? Dimensions and varieties of populism in two Spanish regions.</w:t>
      </w:r>
    </w:p>
    <w:p w14:paraId="1DA1D610" w14:textId="77777777" w:rsidR="00DA25FB" w:rsidRPr="00F35372" w:rsidRDefault="00DA25FB" w:rsidP="00DA25FB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7C9AC6C7" w14:textId="6D56DACD" w:rsidR="00AF42CC" w:rsidRDefault="00AF42CC" w:rsidP="00DA25FB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>The Return of the People. Understanding the Transformation of Peoplehood in 21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vertAlign w:val="superscript"/>
          <w:lang w:val="en-GB" w:bidi="en-GB"/>
        </w:rPr>
        <w:t>st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 xml:space="preserve"> Century Democracies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(Book project).</w:t>
      </w:r>
    </w:p>
    <w:p w14:paraId="3EA63202" w14:textId="77777777" w:rsidR="00AF42CC" w:rsidRPr="003C1AD8" w:rsidRDefault="00AF42CC" w:rsidP="003C1AD8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08D945DB" w14:textId="77777777" w:rsidR="00AF42CC" w:rsidRPr="00F35372" w:rsidRDefault="00AF42CC" w:rsidP="00AF42CC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lastRenderedPageBreak/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 Can Foucault make us free? Power, resistance, and the possibility of a transfeminism.</w:t>
      </w:r>
    </w:p>
    <w:p w14:paraId="2966FEC6" w14:textId="77777777" w:rsidR="002727C4" w:rsidRPr="00F35372" w:rsidRDefault="002727C4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0988976" w14:textId="77777777" w:rsidR="001C0D11" w:rsidRPr="00F35372" w:rsidRDefault="001C0D11" w:rsidP="001C0D11">
      <w:pPr>
        <w:pStyle w:val="Heading2"/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Other publications</w:t>
      </w:r>
    </w:p>
    <w:p w14:paraId="1BD8C34A" w14:textId="77777777" w:rsidR="001C0D11" w:rsidRPr="00272E62" w:rsidRDefault="001C0D11" w:rsidP="00272E6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344A4DC0" w14:textId="130D59EB" w:rsidR="001C0D11" w:rsidRPr="00B4627E" w:rsidRDefault="001C0D11" w:rsidP="001C0D11">
      <w:pPr>
        <w:pStyle w:val="ListParagraph"/>
        <w:numPr>
          <w:ilvl w:val="0"/>
          <w:numId w:val="18"/>
        </w:numPr>
        <w:rPr>
          <w:rFonts w:ascii="Calibri" w:hAnsi="Calibri" w:cs="Calibri"/>
          <w:sz w:val="22"/>
          <w:szCs w:val="22"/>
          <w:lang w:val="es-ES" w:bidi="en-GB"/>
        </w:rPr>
      </w:pPr>
      <w:proofErr w:type="spellStart"/>
      <w:r w:rsidRPr="00F35372">
        <w:rPr>
          <w:rFonts w:ascii="Calibri" w:hAnsi="Calibri" w:cs="Calibri"/>
          <w:sz w:val="22"/>
          <w:szCs w:val="22"/>
          <w:lang w:val="es-ES" w:bidi="en-GB"/>
        </w:rPr>
        <w:t>Onghena</w:t>
      </w:r>
      <w:proofErr w:type="spellEnd"/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, Y., Alegre, C. &amp; </w:t>
      </w:r>
      <w:proofErr w:type="spellStart"/>
      <w:r w:rsidRPr="00F35372">
        <w:rPr>
          <w:rFonts w:ascii="Calibri" w:hAnsi="Calibri" w:cs="Calibri"/>
          <w:b/>
          <w:bCs/>
          <w:sz w:val="22"/>
          <w:szCs w:val="22"/>
          <w:lang w:val="es-ES" w:bidi="en-GB"/>
        </w:rPr>
        <w:t>Küppers</w:t>
      </w:r>
      <w:proofErr w:type="spellEnd"/>
      <w:r w:rsidRPr="00F35372">
        <w:rPr>
          <w:rFonts w:ascii="Calibri" w:hAnsi="Calibri" w:cs="Calibri"/>
          <w:b/>
          <w:bCs/>
          <w:sz w:val="22"/>
          <w:szCs w:val="22"/>
          <w:lang w:val="es-ES" w:bidi="en-GB"/>
        </w:rPr>
        <w:t>, R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>. 2019. Repensar la solidaridad en los tiempos del miedo.</w:t>
      </w:r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[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Rethinking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Solidarity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gramStart"/>
      <w:r w:rsidR="009715FF">
        <w:rPr>
          <w:rFonts w:ascii="Calibri" w:hAnsi="Calibri" w:cs="Calibri"/>
          <w:sz w:val="22"/>
          <w:szCs w:val="22"/>
          <w:lang w:val="es-ES" w:bidi="en-GB"/>
        </w:rPr>
        <w:t>in Times</w:t>
      </w:r>
      <w:proofErr w:type="gram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of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Fear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>]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r w:rsidRPr="00F35372">
        <w:rPr>
          <w:rFonts w:ascii="Calibri" w:hAnsi="Calibri" w:cs="Calibri"/>
          <w:i/>
          <w:iCs/>
          <w:sz w:val="22"/>
          <w:szCs w:val="22"/>
          <w:lang w:val="es-ES" w:bidi="en-GB"/>
        </w:rPr>
        <w:t>Nota Internacional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, 221, CIDOB, </w:t>
      </w:r>
      <w:hyperlink r:id="rId13" w:history="1">
        <w:r w:rsidRPr="00F35372">
          <w:rPr>
            <w:rStyle w:val="Hyperlink"/>
            <w:rFonts w:ascii="Calibri" w:hAnsi="Calibri" w:cs="Calibri"/>
            <w:sz w:val="22"/>
            <w:szCs w:val="22"/>
            <w:lang w:val="es-ES" w:bidi="en-GB"/>
          </w:rPr>
          <w:t>https://dialnet.unirioja.es/servlet/articulo?codigo=9200573</w:t>
        </w:r>
      </w:hyperlink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. </w:t>
      </w:r>
    </w:p>
    <w:p w14:paraId="3D59949C" w14:textId="77777777" w:rsidR="007373E3" w:rsidRPr="00F35372" w:rsidRDefault="007373E3" w:rsidP="00A90527">
      <w:pPr>
        <w:rPr>
          <w:rFonts w:ascii="Calibri" w:hAnsi="Calibri" w:cs="Calibri"/>
          <w:sz w:val="22"/>
          <w:szCs w:val="22"/>
          <w:lang w:val="es-ES"/>
        </w:rPr>
      </w:pPr>
    </w:p>
    <w:p w14:paraId="2866FE45" w14:textId="77777777" w:rsidR="003E50DB" w:rsidRPr="00F35372" w:rsidRDefault="003E50DB" w:rsidP="003E50DB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Scholarships and awards</w:t>
      </w:r>
    </w:p>
    <w:p w14:paraId="12355C16" w14:textId="77777777" w:rsidR="003E50DB" w:rsidRPr="00F35372" w:rsidRDefault="003E50DB" w:rsidP="003E50DB">
      <w:pPr>
        <w:rPr>
          <w:rFonts w:ascii="Calibri" w:hAnsi="Calibri" w:cs="Calibri"/>
          <w:sz w:val="22"/>
          <w:szCs w:val="22"/>
          <w:lang w:val="en-GB"/>
        </w:rPr>
      </w:pPr>
    </w:p>
    <w:p w14:paraId="241A6241" w14:textId="77777777" w:rsidR="003E50DB" w:rsidRPr="00676531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Humanitarian Trust Grant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(£1,000)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2024</w:t>
      </w:r>
    </w:p>
    <w:p w14:paraId="23381C2D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La Caixa Foundation Fellowship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(£81,000)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2021-24</w:t>
      </w:r>
    </w:p>
    <w:p w14:paraId="3A9DA58B" w14:textId="77777777" w:rsidR="003E50DB" w:rsidRPr="00676531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 Department of Methodology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Fieldwork Funds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</w:t>
      </w:r>
      <w:r>
        <w:rPr>
          <w:rFonts w:ascii="Calibri" w:hAnsi="Calibri" w:cs="Calibri"/>
          <w:sz w:val="22"/>
          <w:szCs w:val="22"/>
          <w:lang w:val="en-GB" w:bidi="en-GB"/>
        </w:rPr>
        <w:t>2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2022</w:t>
      </w:r>
    </w:p>
    <w:p w14:paraId="4CE48C01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L. T. Hobhouse Memorial Prize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(b</w:t>
      </w:r>
      <w:r w:rsidRPr="0049484C">
        <w:rPr>
          <w:rFonts w:ascii="Calibri" w:hAnsi="Calibri" w:cs="Calibri"/>
          <w:b/>
          <w:sz w:val="22"/>
          <w:szCs w:val="22"/>
          <w:lang w:val="en-GB" w:bidi="en-GB"/>
        </w:rPr>
        <w:t>est graduate mark in the Department</w:t>
      </w:r>
      <w:r>
        <w:rPr>
          <w:rFonts w:ascii="Calibri" w:hAnsi="Calibri" w:cs="Calibri"/>
          <w:b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2020</w:t>
      </w:r>
    </w:p>
    <w:p w14:paraId="76DBD947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La Caixa Foundation travel grant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</w:t>
      </w:r>
      <w:r>
        <w:rPr>
          <w:rFonts w:ascii="Calibri" w:hAnsi="Calibri" w:cs="Calibri"/>
          <w:sz w:val="22"/>
          <w:szCs w:val="22"/>
          <w:lang w:val="en-GB" w:bidi="en-GB"/>
        </w:rPr>
        <w:t>2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,000</w:t>
      </w:r>
      <w:r>
        <w:rPr>
          <w:rFonts w:ascii="Calibri" w:hAnsi="Calibri" w:cs="Calibri"/>
          <w:sz w:val="22"/>
          <w:szCs w:val="22"/>
          <w:lang w:val="en-GB" w:bidi="en-GB"/>
        </w:rPr>
        <w:t>€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2016-17</w:t>
      </w:r>
    </w:p>
    <w:p w14:paraId="6B2B6D9B" w14:textId="77777777" w:rsidR="003E50DB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Ministry of Education Undergraduate Scholarship (Spain)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</w:t>
      </w:r>
      <w:r>
        <w:rPr>
          <w:rFonts w:ascii="Calibri" w:hAnsi="Calibri" w:cs="Calibri"/>
          <w:sz w:val="22"/>
          <w:szCs w:val="22"/>
          <w:lang w:val="en-GB" w:bidi="en-GB"/>
        </w:rPr>
        <w:t>Fee waiver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2015-16</w:t>
      </w:r>
    </w:p>
    <w:p w14:paraId="5ABFD0A7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</w:p>
    <w:p w14:paraId="26EA8C3C" w14:textId="77777777" w:rsidR="00F35372" w:rsidRPr="00F35372" w:rsidRDefault="00F35372" w:rsidP="00F3537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Teaching experience</w:t>
      </w:r>
    </w:p>
    <w:p w14:paraId="0F12B3F0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5B8DC55E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2024-25</w:t>
      </w:r>
    </w:p>
    <w:p w14:paraId="68D9966A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Guest Lecturer</w:t>
      </w:r>
    </w:p>
    <w:p w14:paraId="7E6C5697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Government </w:t>
      </w:r>
    </w:p>
    <w:p w14:paraId="1D42E940" w14:textId="7DA0094D" w:rsidR="00F35372" w:rsidRPr="00F35372" w:rsidRDefault="00F35372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GV245 Democracy and Democratisation (undergraduate)</w:t>
      </w:r>
    </w:p>
    <w:p w14:paraId="2AFB029C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7A9FE3A6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2023-25</w:t>
      </w:r>
    </w:p>
    <w:p w14:paraId="62ED545C" w14:textId="77777777" w:rsidR="00F35372" w:rsidRDefault="00F35372" w:rsidP="00F35372">
      <w:pPr>
        <w:rPr>
          <w:rFonts w:ascii="Calibri" w:hAnsi="Calibri" w:cs="Calibri"/>
          <w:b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Graduate Teaching Assistant</w:t>
      </w:r>
    </w:p>
    <w:p w14:paraId="04BAE7D4" w14:textId="6703B821" w:rsidR="00E30995" w:rsidRPr="00F35372" w:rsidRDefault="00E30995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</w:t>
      </w:r>
      <w:r>
        <w:rPr>
          <w:rFonts w:ascii="Calibri" w:hAnsi="Calibri" w:cs="Calibri"/>
          <w:sz w:val="22"/>
          <w:szCs w:val="22"/>
          <w:lang w:val="en-GB" w:bidi="en-GB"/>
        </w:rPr>
        <w:t>Methodology, Department of Social Policy</w:t>
      </w:r>
    </w:p>
    <w:p w14:paraId="45CA2D68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Introduction to Quantitative Analysis (2023-24, postgraduate)</w:t>
      </w:r>
    </w:p>
    <w:p w14:paraId="783CBC67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Research Methods for Social Policy (2023-25, undergraduate) </w:t>
      </w:r>
    </w:p>
    <w:p w14:paraId="4D14C283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 w:bidi="en-GB"/>
        </w:rPr>
      </w:pPr>
    </w:p>
    <w:p w14:paraId="3077089D" w14:textId="638DDA76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2024</w:t>
      </w:r>
      <w:r w:rsidR="00100EFA">
        <w:rPr>
          <w:rFonts w:ascii="Calibri" w:hAnsi="Calibri" w:cs="Calibri"/>
          <w:sz w:val="22"/>
          <w:szCs w:val="22"/>
          <w:lang w:val="en-GB" w:bidi="en-GB"/>
        </w:rPr>
        <w:t>-</w:t>
      </w:r>
    </w:p>
    <w:p w14:paraId="61922D86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Quantitative Methods Dissertation Adviser</w:t>
      </w:r>
    </w:p>
    <w:p w14:paraId="3FE95A40" w14:textId="380A9E82" w:rsid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One-to-one mentoring for </w:t>
      </w:r>
      <w:r w:rsidR="00AF65EF">
        <w:rPr>
          <w:rFonts w:ascii="Calibri" w:hAnsi="Calibri" w:cs="Calibri"/>
          <w:sz w:val="22"/>
          <w:szCs w:val="22"/>
          <w:lang w:val="en-GB" w:bidi="en-GB"/>
        </w:rPr>
        <w:t xml:space="preserve">postgraduates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using quantitative methods in their MSc dissertations.</w:t>
      </w:r>
    </w:p>
    <w:p w14:paraId="35206242" w14:textId="77777777" w:rsidR="00231ACE" w:rsidRDefault="00231ACE" w:rsidP="00F3537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7FC70AA4" w14:textId="1095C61F" w:rsidR="00231ACE" w:rsidRPr="00F35372" w:rsidRDefault="00231ACE" w:rsidP="00231ACE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>EAE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>
        <w:rPr>
          <w:rFonts w:ascii="Calibri" w:hAnsi="Calibri" w:cs="Calibri"/>
          <w:sz w:val="22"/>
          <w:szCs w:val="22"/>
          <w:lang w:val="en-GB" w:bidi="en-GB"/>
        </w:rPr>
        <w:t>Barcelona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>
        <w:rPr>
          <w:rFonts w:ascii="Calibri" w:hAnsi="Calibri" w:cs="Calibri"/>
          <w:sz w:val="22"/>
          <w:szCs w:val="22"/>
          <w:lang w:val="en-GB" w:bidi="en-GB"/>
        </w:rPr>
        <w:t>Spain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</w:r>
      <w:r>
        <w:rPr>
          <w:rFonts w:ascii="Calibri" w:hAnsi="Calibri" w:cs="Calibri"/>
          <w:sz w:val="22"/>
          <w:szCs w:val="22"/>
          <w:lang w:val="en-GB" w:bidi="en-GB"/>
        </w:rPr>
        <w:t xml:space="preserve">February-June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202</w:t>
      </w:r>
      <w:r>
        <w:rPr>
          <w:rFonts w:ascii="Calibri" w:hAnsi="Calibri" w:cs="Calibri"/>
          <w:sz w:val="22"/>
          <w:szCs w:val="22"/>
          <w:lang w:val="en-GB" w:bidi="en-GB"/>
        </w:rPr>
        <w:t>1</w:t>
      </w:r>
    </w:p>
    <w:p w14:paraId="11F02B4B" w14:textId="77777777" w:rsidR="00231ACE" w:rsidRPr="00F35372" w:rsidRDefault="00231ACE" w:rsidP="00231AC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Guest Lecturer</w:t>
      </w:r>
    </w:p>
    <w:p w14:paraId="45B99D82" w14:textId="15CB139E" w:rsidR="00231ACE" w:rsidRPr="00F35372" w:rsidRDefault="00231ACE" w:rsidP="00231AC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</w:t>
      </w:r>
      <w:r>
        <w:rPr>
          <w:rFonts w:ascii="Calibri" w:hAnsi="Calibri" w:cs="Calibri"/>
          <w:sz w:val="22"/>
          <w:szCs w:val="22"/>
          <w:lang w:val="en-GB" w:bidi="en-GB"/>
        </w:rPr>
        <w:t>Business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0F4C5E37" w14:textId="6579C153" w:rsidR="00231ACE" w:rsidRPr="00231ACE" w:rsidRDefault="00231ACE" w:rsidP="00F35372">
      <w:pPr>
        <w:rPr>
          <w:rFonts w:ascii="Calibri" w:hAnsi="Calibri" w:cs="Calibri"/>
          <w:sz w:val="22"/>
          <w:szCs w:val="22"/>
          <w:lang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Introduction to Sociology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(undergraduate)</w:t>
      </w:r>
    </w:p>
    <w:p w14:paraId="4DC36766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0899E021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/>
        </w:rPr>
      </w:pPr>
    </w:p>
    <w:p w14:paraId="1238131B" w14:textId="77777777" w:rsidR="00B4627E" w:rsidRPr="00F35372" w:rsidRDefault="00B4627E" w:rsidP="00B4627E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Visiting positions</w:t>
      </w:r>
    </w:p>
    <w:p w14:paraId="0C41A05E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/>
        </w:rPr>
      </w:pPr>
    </w:p>
    <w:p w14:paraId="4CB1FA68" w14:textId="77777777" w:rsidR="00B4627E" w:rsidRPr="00F35372" w:rsidRDefault="00B4627E" w:rsidP="00B4627E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proofErr w:type="spellStart"/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Universidade</w:t>
      </w:r>
      <w:proofErr w:type="spellEnd"/>
      <w:r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Nova de Lisboa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Lisbon, Portugal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January-July 2023</w:t>
      </w:r>
    </w:p>
    <w:p w14:paraId="62E053D3" w14:textId="77777777" w:rsidR="00B4627E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Faculty of Social Sciences and Humanities</w:t>
      </w:r>
    </w:p>
    <w:p w14:paraId="45D1F925" w14:textId="77777777" w:rsidR="00B4627E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</w:p>
    <w:p w14:paraId="49DD492C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</w:p>
    <w:p w14:paraId="6A5179C0" w14:textId="57AB5BDE" w:rsidR="007373E3" w:rsidRPr="00F35372" w:rsidRDefault="007373E3" w:rsidP="007373E3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Conference </w:t>
      </w:r>
      <w:r w:rsidR="005E1B5A">
        <w:rPr>
          <w:rFonts w:ascii="Calibri" w:hAnsi="Calibri" w:cs="Calibri"/>
          <w:sz w:val="22"/>
          <w:szCs w:val="22"/>
          <w:lang w:val="en-GB" w:bidi="en-GB"/>
        </w:rPr>
        <w:t>presentations</w:t>
      </w:r>
    </w:p>
    <w:p w14:paraId="52B8ABBE" w14:textId="77777777" w:rsidR="007373E3" w:rsidRPr="00F35372" w:rsidRDefault="007373E3" w:rsidP="007373E3">
      <w:pPr>
        <w:rPr>
          <w:rFonts w:ascii="Calibri" w:hAnsi="Calibri" w:cs="Calibri"/>
          <w:sz w:val="22"/>
          <w:szCs w:val="22"/>
          <w:lang w:val="en-GB"/>
        </w:rPr>
      </w:pPr>
    </w:p>
    <w:p w14:paraId="3E2BF7F3" w14:textId="3B090AB7" w:rsidR="00BF7EC8" w:rsidRDefault="00BF7EC8" w:rsidP="00BF7EC8">
      <w:pPr>
        <w:pStyle w:val="ListParagraph"/>
        <w:ind w:left="0"/>
        <w:rPr>
          <w:rFonts w:ascii="Calibri" w:hAnsi="Calibri" w:cs="Calibri"/>
          <w:bCs/>
          <w:sz w:val="22"/>
          <w:szCs w:val="22"/>
          <w:lang w:val="en-GB" w:bidi="en-GB"/>
        </w:rPr>
      </w:pPr>
      <w:r w:rsidRPr="00BF7EC8">
        <w:rPr>
          <w:rFonts w:ascii="Calibri" w:hAnsi="Calibri" w:cs="Calibri"/>
          <w:b/>
          <w:sz w:val="22"/>
          <w:szCs w:val="22"/>
          <w:lang w:val="en-GB" w:bidi="en-GB"/>
        </w:rPr>
        <w:t>2025</w:t>
      </w:r>
      <w:r w:rsidRPr="00BF7EC8">
        <w:rPr>
          <w:rFonts w:ascii="Calibri" w:hAnsi="Calibri" w:cs="Calibri"/>
          <w:bCs/>
          <w:sz w:val="22"/>
          <w:szCs w:val="22"/>
          <w:lang w:val="en-GB" w:bidi="en-GB"/>
        </w:rPr>
        <w:tab/>
      </w:r>
      <w:r>
        <w:rPr>
          <w:rFonts w:ascii="Calibri" w:hAnsi="Calibri" w:cs="Calibri"/>
          <w:bCs/>
          <w:sz w:val="22"/>
          <w:szCs w:val="22"/>
          <w:lang w:val="en-GB" w:bidi="en-GB"/>
        </w:rPr>
        <w:t>PSA, ECPR</w:t>
      </w:r>
    </w:p>
    <w:p w14:paraId="79D84428" w14:textId="7BBC50E3" w:rsidR="00BF7EC8" w:rsidRPr="00BF7EC8" w:rsidRDefault="00BF7EC8" w:rsidP="00BF7EC8">
      <w:pPr>
        <w:pStyle w:val="ListParagraph"/>
        <w:ind w:hanging="72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BF7EC8">
        <w:rPr>
          <w:rFonts w:ascii="Calibri" w:hAnsi="Calibri" w:cs="Calibri"/>
          <w:b/>
          <w:sz w:val="22"/>
          <w:szCs w:val="22"/>
          <w:lang w:val="en-GB" w:bidi="en-GB"/>
        </w:rPr>
        <w:lastRenderedPageBreak/>
        <w:t>202</w:t>
      </w:r>
      <w:r>
        <w:rPr>
          <w:rFonts w:ascii="Calibri" w:hAnsi="Calibri" w:cs="Calibri"/>
          <w:b/>
          <w:sz w:val="22"/>
          <w:szCs w:val="22"/>
          <w:lang w:val="en-GB" w:bidi="en-GB"/>
        </w:rPr>
        <w:t>4</w:t>
      </w:r>
      <w:r w:rsidRPr="00BF7EC8">
        <w:rPr>
          <w:rFonts w:ascii="Calibri" w:hAnsi="Calibri" w:cs="Calibri"/>
          <w:bCs/>
          <w:sz w:val="22"/>
          <w:szCs w:val="22"/>
          <w:lang w:val="en-GB" w:bidi="en-GB"/>
        </w:rPr>
        <w:tab/>
      </w:r>
      <w:r>
        <w:rPr>
          <w:rFonts w:ascii="Calibri" w:hAnsi="Calibri" w:cs="Calibri"/>
          <w:bCs/>
          <w:sz w:val="22"/>
          <w:szCs w:val="22"/>
          <w:lang w:val="en-GB" w:bidi="en-GB"/>
        </w:rPr>
        <w:t xml:space="preserve">PSA, </w:t>
      </w:r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val="en-GB" w:bidi="en-GB"/>
        </w:rPr>
        <w:t xml:space="preserve">Elections, </w:t>
      </w:r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bidi="en-GB"/>
        </w:rPr>
        <w:t>Public Opinion and Parties Conference</w:t>
      </w:r>
      <w:r>
        <w:rPr>
          <w:rFonts w:ascii="Calibri" w:hAnsi="Calibri" w:cs="Calibri"/>
          <w:bCs/>
          <w:sz w:val="22"/>
          <w:szCs w:val="22"/>
          <w:lang w:val="en-GB" w:bidi="en-GB"/>
        </w:rPr>
        <w:t xml:space="preserve">, 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Loughborough University Nationalism Network Postgraduate Conference</w:t>
      </w:r>
    </w:p>
    <w:p w14:paraId="6EAEB6E7" w14:textId="35579357" w:rsidR="00BF7EC8" w:rsidRDefault="00BF7EC8" w:rsidP="00BF7EC8">
      <w:pPr>
        <w:pStyle w:val="ListParagraph"/>
        <w:ind w:hanging="720"/>
        <w:rPr>
          <w:rFonts w:ascii="Calibri" w:hAnsi="Calibri" w:cs="Calibri"/>
          <w:bCs/>
          <w:sz w:val="22"/>
          <w:szCs w:val="22"/>
          <w:lang w:val="en-GB" w:bidi="en-GB"/>
        </w:rPr>
      </w:pPr>
      <w:r w:rsidRPr="00BF7EC8">
        <w:rPr>
          <w:rFonts w:ascii="Calibri" w:hAnsi="Calibri" w:cs="Calibri"/>
          <w:b/>
          <w:sz w:val="22"/>
          <w:szCs w:val="22"/>
          <w:lang w:val="en-GB" w:bidi="en-GB"/>
        </w:rPr>
        <w:t>202</w:t>
      </w:r>
      <w:r>
        <w:rPr>
          <w:rFonts w:ascii="Calibri" w:hAnsi="Calibri" w:cs="Calibri"/>
          <w:b/>
          <w:sz w:val="22"/>
          <w:szCs w:val="22"/>
          <w:lang w:val="en-GB" w:bidi="en-GB"/>
        </w:rPr>
        <w:t>3</w:t>
      </w:r>
      <w:r w:rsidRPr="00BF7EC8">
        <w:rPr>
          <w:rFonts w:ascii="Calibri" w:hAnsi="Calibri" w:cs="Calibri"/>
          <w:bCs/>
          <w:sz w:val="22"/>
          <w:szCs w:val="22"/>
          <w:lang w:val="en-GB" w:bidi="en-GB"/>
        </w:rPr>
        <w:tab/>
      </w:r>
      <w:r>
        <w:rPr>
          <w:rFonts w:ascii="Calibri" w:hAnsi="Calibri" w:cs="Calibri"/>
          <w:bCs/>
          <w:sz w:val="22"/>
          <w:szCs w:val="22"/>
          <w:lang w:val="en-GB" w:bidi="en-GB"/>
        </w:rPr>
        <w:t>IPSA</w:t>
      </w:r>
    </w:p>
    <w:p w14:paraId="41526D96" w14:textId="2FC4BA09" w:rsidR="00BF7EC8" w:rsidRDefault="00BF7EC8" w:rsidP="00BF7EC8">
      <w:pPr>
        <w:pStyle w:val="ListParagraph"/>
        <w:ind w:hanging="72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BF7EC8">
        <w:rPr>
          <w:rFonts w:ascii="Calibri" w:hAnsi="Calibri" w:cs="Calibri"/>
          <w:b/>
          <w:sz w:val="22"/>
          <w:szCs w:val="22"/>
          <w:lang w:val="en-GB" w:bidi="en-GB"/>
        </w:rPr>
        <w:t>202</w:t>
      </w:r>
      <w:r>
        <w:rPr>
          <w:rFonts w:ascii="Calibri" w:hAnsi="Calibri" w:cs="Calibri"/>
          <w:b/>
          <w:sz w:val="22"/>
          <w:szCs w:val="22"/>
          <w:lang w:val="en-GB" w:bidi="en-GB"/>
        </w:rPr>
        <w:t>4</w:t>
      </w:r>
      <w:r w:rsidRPr="00BF7EC8">
        <w:rPr>
          <w:rFonts w:ascii="Calibri" w:hAnsi="Calibri" w:cs="Calibri"/>
          <w:bCs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color w:val="000000" w:themeColor="text1"/>
          <w:sz w:val="22"/>
          <w:szCs w:val="22"/>
          <w:lang w:bidi="en-GB"/>
        </w:rPr>
        <w:t>Annual Populism Specialist Group Workshop</w:t>
      </w:r>
    </w:p>
    <w:p w14:paraId="338392C1" w14:textId="77777777" w:rsidR="002727C4" w:rsidRPr="00F35372" w:rsidRDefault="002727C4" w:rsidP="004B33C6">
      <w:pPr>
        <w:rPr>
          <w:rFonts w:ascii="Calibri" w:hAnsi="Calibri" w:cs="Calibri"/>
          <w:sz w:val="22"/>
          <w:szCs w:val="22"/>
          <w:lang w:val="en-GB"/>
        </w:rPr>
      </w:pPr>
    </w:p>
    <w:p w14:paraId="2F5C3186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Research experience</w:t>
      </w:r>
    </w:p>
    <w:p w14:paraId="27009A3E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5D29FCE3" w14:textId="0F4B8301" w:rsidR="00A90527" w:rsidRPr="00F35372" w:rsidRDefault="00E65522" w:rsidP="00EA2F6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Research Assistant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Feb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ruary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-Aug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ust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2021</w:t>
      </w:r>
    </w:p>
    <w:p w14:paraId="6EE66078" w14:textId="5436CC76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Open University of Catalonia</w:t>
      </w:r>
    </w:p>
    <w:p w14:paraId="662E2D2E" w14:textId="2934EFF5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Barcelona, Spain </w:t>
      </w:r>
    </w:p>
    <w:p w14:paraId="4027FA41" w14:textId="5C814483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Project: On Party Deliberation (</w:t>
      </w:r>
      <w:proofErr w:type="spellStart"/>
      <w:r w:rsidRPr="00F35372">
        <w:rPr>
          <w:rFonts w:ascii="Calibri" w:hAnsi="Calibri" w:cs="Calibri"/>
          <w:sz w:val="22"/>
          <w:szCs w:val="22"/>
          <w:lang w:val="en-GB" w:bidi="en-GB"/>
        </w:rPr>
        <w:t>OnPartDel</w:t>
      </w:r>
      <w:proofErr w:type="spellEnd"/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</w:p>
    <w:p w14:paraId="0D8EB29B" w14:textId="58B855BF" w:rsidR="00E6552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Funded by the Ministry of Science of Spain</w:t>
      </w:r>
    </w:p>
    <w:p w14:paraId="2BC304F0" w14:textId="422BBB98" w:rsidR="00572A37" w:rsidRPr="00F35372" w:rsidRDefault="00572A37" w:rsidP="00A90527">
      <w:pPr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 xml:space="preserve">Tasks: </w:t>
      </w:r>
      <w:r w:rsidRPr="00572A37">
        <w:rPr>
          <w:rFonts w:ascii="Calibri" w:hAnsi="Calibri" w:cs="Calibri"/>
          <w:sz w:val="22"/>
          <w:szCs w:val="22"/>
          <w:lang w:bidi="en-GB"/>
        </w:rPr>
        <w:t xml:space="preserve">researching parties’ </w:t>
      </w:r>
      <w:proofErr w:type="spellStart"/>
      <w:r w:rsidRPr="00572A37">
        <w:rPr>
          <w:rFonts w:ascii="Calibri" w:hAnsi="Calibri" w:cs="Calibri"/>
          <w:sz w:val="22"/>
          <w:szCs w:val="22"/>
          <w:lang w:bidi="en-GB"/>
        </w:rPr>
        <w:t>organisation</w:t>
      </w:r>
      <w:proofErr w:type="spellEnd"/>
      <w:r w:rsidRPr="00572A37">
        <w:rPr>
          <w:rFonts w:ascii="Calibri" w:hAnsi="Calibri" w:cs="Calibri"/>
          <w:sz w:val="22"/>
          <w:szCs w:val="22"/>
          <w:lang w:bidi="en-GB"/>
        </w:rPr>
        <w:t xml:space="preserve"> and deliberation mechanisms, coding social media data, conducting interviews with party elites</w:t>
      </w:r>
      <w:r>
        <w:rPr>
          <w:rFonts w:ascii="Calibri" w:hAnsi="Calibri" w:cs="Calibri"/>
          <w:sz w:val="22"/>
          <w:szCs w:val="22"/>
          <w:lang w:bidi="en-GB"/>
        </w:rPr>
        <w:t xml:space="preserve">, </w:t>
      </w:r>
      <w:r w:rsidRPr="00572A37">
        <w:rPr>
          <w:rFonts w:ascii="Calibri" w:hAnsi="Calibri" w:cs="Calibri"/>
          <w:sz w:val="22"/>
          <w:szCs w:val="22"/>
          <w:lang w:bidi="en-GB"/>
        </w:rPr>
        <w:t>managing the project’s blog.</w:t>
      </w:r>
    </w:p>
    <w:p w14:paraId="2ED76B6E" w14:textId="27D65D3A" w:rsidR="00A90527" w:rsidRPr="00F35372" w:rsidRDefault="00E6552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PI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Rosa Borge</w:t>
      </w:r>
    </w:p>
    <w:p w14:paraId="735D2AAF" w14:textId="2D500901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3A80F925" w14:textId="2D07CA40" w:rsidR="00516278" w:rsidRPr="00F35372" w:rsidRDefault="00516278" w:rsidP="00516278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Research Assistant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2018-19</w:t>
      </w:r>
    </w:p>
    <w:p w14:paraId="14A558C3" w14:textId="1A8C9A1E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Barcelona Centre for International Affairs (CIDOB)</w:t>
      </w:r>
    </w:p>
    <w:p w14:paraId="6D4D7820" w14:textId="381B9163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Barcelona, Spain </w:t>
      </w:r>
    </w:p>
    <w:p w14:paraId="0C96855C" w14:textId="23C75671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Project: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Solidarity in diversity</w:t>
      </w:r>
    </w:p>
    <w:p w14:paraId="1AF68128" w14:textId="5500E565" w:rsidR="00516278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Funded by the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La Caixa Foundation</w:t>
      </w:r>
    </w:p>
    <w:p w14:paraId="01E6F129" w14:textId="5576287B" w:rsidR="00572A37" w:rsidRPr="00F35372" w:rsidRDefault="00572A37" w:rsidP="00516278">
      <w:pPr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 xml:space="preserve">Tasks: </w:t>
      </w:r>
      <w:r w:rsidRPr="00572A37">
        <w:rPr>
          <w:rFonts w:ascii="Calibri" w:hAnsi="Calibri" w:cs="Calibri"/>
          <w:sz w:val="22"/>
          <w:szCs w:val="22"/>
          <w:lang w:bidi="en-GB"/>
        </w:rPr>
        <w:t>reviewing literature, preparing and conducting focus groups and public conferences, project management, reporting to funders, data analysis and write-up.</w:t>
      </w:r>
    </w:p>
    <w:p w14:paraId="63A4C1A3" w14:textId="27127481" w:rsidR="001C3484" w:rsidRPr="00F35372" w:rsidRDefault="00516278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PI: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 xml:space="preserve">Yolanda </w:t>
      </w:r>
      <w:proofErr w:type="spellStart"/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Onghena</w:t>
      </w:r>
      <w:proofErr w:type="spellEnd"/>
    </w:p>
    <w:p w14:paraId="22BB3DB6" w14:textId="77777777" w:rsidR="00AE5CCE" w:rsidRPr="00F35372" w:rsidRDefault="00AE5CCE" w:rsidP="00251FA2">
      <w:pPr>
        <w:pStyle w:val="Heading1"/>
        <w:rPr>
          <w:rFonts w:ascii="Calibri" w:hAnsi="Calibri" w:cs="Calibri"/>
          <w:sz w:val="22"/>
          <w:szCs w:val="22"/>
          <w:lang w:val="en-GB" w:bidi="en-GB"/>
        </w:rPr>
      </w:pPr>
    </w:p>
    <w:p w14:paraId="736D9D77" w14:textId="2FA73BFA" w:rsidR="00251FA2" w:rsidRPr="00F35372" w:rsidRDefault="000F1519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Service to the profession</w:t>
      </w:r>
    </w:p>
    <w:p w14:paraId="7E8C428F" w14:textId="77777777" w:rsidR="00C40460" w:rsidRPr="00F35372" w:rsidRDefault="00C40460" w:rsidP="00C40460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0B4D9A58" w14:textId="4DA748A5" w:rsidR="00C40460" w:rsidRPr="00F35372" w:rsidRDefault="00C40460" w:rsidP="00C40460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PhD Academic Representative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2023-24</w:t>
      </w:r>
    </w:p>
    <w:p w14:paraId="3B26E1BC" w14:textId="77777777" w:rsidR="00C40460" w:rsidRPr="00F35372" w:rsidRDefault="00C40460" w:rsidP="00C40460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Methodology, LSE</w:t>
      </w:r>
    </w:p>
    <w:p w14:paraId="264DBBE2" w14:textId="77777777" w:rsidR="00A90527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7F44D0E" w14:textId="77777777" w:rsidR="00BF44A7" w:rsidRPr="00F35372" w:rsidRDefault="00BF44A7" w:rsidP="00BF44A7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Member, Lead Organiser (2023-2024), PhD Action Network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2022-</w:t>
      </w:r>
    </w:p>
    <w:p w14:paraId="723D1AD4" w14:textId="77777777" w:rsidR="00BF44A7" w:rsidRPr="00F35372" w:rsidRDefault="00BF44A7" w:rsidP="00BF44A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3C14B277" w14:textId="50DC9275" w:rsidR="00BF44A7" w:rsidRDefault="00BF44A7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Awarded the LSE Prize for Best Campaign Group (2024)</w:t>
      </w:r>
    </w:p>
    <w:p w14:paraId="41A87DF1" w14:textId="77777777" w:rsidR="00BF44A7" w:rsidRPr="00F35372" w:rsidRDefault="00BF44A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163E5C49" w14:textId="6F6C6DF8" w:rsidR="00C259F8" w:rsidRPr="00F35372" w:rsidRDefault="00AA7300" w:rsidP="00936A2B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Reviewer</w:t>
      </w:r>
      <w:r w:rsidR="00A90527"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for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>:</w:t>
      </w:r>
      <w:r w:rsidR="00936A2B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C259F8" w:rsidRPr="00F35372">
        <w:rPr>
          <w:rFonts w:ascii="Calibri" w:hAnsi="Calibri" w:cs="Calibri"/>
          <w:sz w:val="22"/>
          <w:szCs w:val="22"/>
          <w:lang w:val="en-GB"/>
        </w:rPr>
        <w:t>European Journal of Political Research</w:t>
      </w:r>
      <w:r w:rsidR="00936A2B">
        <w:rPr>
          <w:rFonts w:ascii="Calibri" w:hAnsi="Calibri" w:cs="Calibri"/>
          <w:sz w:val="22"/>
          <w:szCs w:val="22"/>
          <w:lang w:val="en-GB"/>
        </w:rPr>
        <w:t xml:space="preserve">, </w:t>
      </w:r>
      <w:r w:rsidRPr="00F35372">
        <w:rPr>
          <w:rFonts w:ascii="Calibri" w:hAnsi="Calibri" w:cs="Calibri"/>
          <w:sz w:val="22"/>
          <w:szCs w:val="22"/>
          <w:lang w:val="en-GB"/>
        </w:rPr>
        <w:t>European Journal of Politics and Gender</w:t>
      </w:r>
      <w:r w:rsidR="00936A2B">
        <w:rPr>
          <w:rFonts w:ascii="Calibri" w:hAnsi="Calibri" w:cs="Calibri"/>
          <w:sz w:val="22"/>
          <w:szCs w:val="22"/>
          <w:lang w:val="en-GB"/>
        </w:rPr>
        <w:t xml:space="preserve">, </w:t>
      </w:r>
      <w:r w:rsidR="00D22F38" w:rsidRPr="00F35372">
        <w:rPr>
          <w:rFonts w:ascii="Calibri" w:hAnsi="Calibri" w:cs="Calibri"/>
          <w:sz w:val="22"/>
          <w:szCs w:val="22"/>
          <w:lang w:val="en-GB"/>
        </w:rPr>
        <w:t>European Journal of Cultural and Political Sociology</w:t>
      </w:r>
    </w:p>
    <w:p w14:paraId="23B2B549" w14:textId="78734AB8" w:rsidR="00AA51BE" w:rsidRDefault="00AA51BE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44C40E1C" w14:textId="236A6786" w:rsidR="00AA51BE" w:rsidRPr="00F35372" w:rsidRDefault="00917A8F" w:rsidP="00AA51BE">
      <w:pPr>
        <w:pStyle w:val="Heading1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Political</w:t>
      </w:r>
      <w:r w:rsidR="00AA51BE">
        <w:rPr>
          <w:rFonts w:ascii="Calibri" w:hAnsi="Calibri" w:cs="Calibri"/>
          <w:sz w:val="22"/>
          <w:szCs w:val="22"/>
          <w:lang w:val="en-GB" w:bidi="en-GB"/>
        </w:rPr>
        <w:t xml:space="preserve"> roles</w:t>
      </w:r>
    </w:p>
    <w:p w14:paraId="6133083B" w14:textId="77777777" w:rsidR="00AA51BE" w:rsidRDefault="00AA51BE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46C77A57" w14:textId="1DAF6A14" w:rsidR="00AA51BE" w:rsidRPr="00F35372" w:rsidRDefault="00917A8F" w:rsidP="00AA51BE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Committee </w:t>
      </w:r>
      <w:r w:rsidR="00AA51BE"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Member, Debates and Manifestoes </w:t>
      </w:r>
      <w:r>
        <w:rPr>
          <w:rFonts w:ascii="Calibri" w:hAnsi="Calibri" w:cs="Calibri"/>
          <w:b/>
          <w:sz w:val="22"/>
          <w:szCs w:val="22"/>
          <w:lang w:val="en-GB" w:bidi="en-GB"/>
        </w:rPr>
        <w:t>Committee</w:t>
      </w:r>
      <w:r w:rsidR="00AA51BE" w:rsidRPr="00F35372">
        <w:rPr>
          <w:rFonts w:ascii="Calibri" w:hAnsi="Calibri" w:cs="Calibri"/>
          <w:sz w:val="22"/>
          <w:szCs w:val="22"/>
          <w:lang w:val="en-GB" w:bidi="en-GB"/>
        </w:rPr>
        <w:tab/>
        <w:t>2021-</w:t>
      </w:r>
    </w:p>
    <w:p w14:paraId="6DAD2F13" w14:textId="77777777" w:rsidR="00AA51BE" w:rsidRPr="00F35372" w:rsidRDefault="00AA51BE" w:rsidP="00AA51B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Catalan Socialist Party (Spain)</w:t>
      </w:r>
    </w:p>
    <w:p w14:paraId="48592C70" w14:textId="4FF8F841" w:rsidR="00AA51BE" w:rsidRDefault="00AA51BE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Duties: electoral manifestoes, organisation of party conferences, party conference document drafting, policy workshops, assistance to public officials, </w:t>
      </w:r>
      <w:proofErr w:type="gramStart"/>
      <w:r w:rsidRPr="00F35372">
        <w:rPr>
          <w:rFonts w:ascii="Calibri" w:hAnsi="Calibri" w:cs="Calibri"/>
          <w:sz w:val="22"/>
          <w:szCs w:val="22"/>
          <w:lang w:val="en-GB" w:bidi="en-GB"/>
        </w:rPr>
        <w:t>speech-writing</w:t>
      </w:r>
      <w:proofErr w:type="gramEnd"/>
      <w:r w:rsidRPr="00F35372">
        <w:rPr>
          <w:rFonts w:ascii="Calibri" w:hAnsi="Calibri" w:cs="Calibri"/>
          <w:sz w:val="22"/>
          <w:szCs w:val="22"/>
          <w:lang w:val="en-GB" w:bidi="en-GB"/>
        </w:rPr>
        <w:t>.</w:t>
      </w:r>
    </w:p>
    <w:p w14:paraId="2F2F7C3D" w14:textId="77777777" w:rsidR="00917A8F" w:rsidRDefault="00917A8F" w:rsidP="00A90527">
      <w:pPr>
        <w:rPr>
          <w:rFonts w:ascii="Calibri" w:hAnsi="Calibri" w:cs="Calibri"/>
          <w:sz w:val="22"/>
          <w:szCs w:val="22"/>
          <w:lang w:val="en-GB" w:bidi="en-GB"/>
        </w:rPr>
      </w:pPr>
    </w:p>
    <w:p w14:paraId="5016B5E5" w14:textId="5E413683" w:rsidR="00917A8F" w:rsidRPr="00F35372" w:rsidRDefault="00917A8F" w:rsidP="00917A8F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Organisation chief (Secretary/Treasurer), local branch (180 members)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</w:t>
      </w:r>
      <w:r>
        <w:rPr>
          <w:rFonts w:ascii="Calibri" w:hAnsi="Calibri" w:cs="Calibri"/>
          <w:sz w:val="22"/>
          <w:szCs w:val="22"/>
          <w:lang w:val="en-GB" w:bidi="en-GB"/>
        </w:rPr>
        <w:t>17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-</w:t>
      </w:r>
      <w:r>
        <w:rPr>
          <w:rFonts w:ascii="Calibri" w:hAnsi="Calibri" w:cs="Calibri"/>
          <w:sz w:val="22"/>
          <w:szCs w:val="22"/>
          <w:lang w:val="en-GB" w:bidi="en-GB"/>
        </w:rPr>
        <w:t>2019</w:t>
      </w:r>
    </w:p>
    <w:p w14:paraId="08BD0CC0" w14:textId="77777777" w:rsidR="00917A8F" w:rsidRPr="00F35372" w:rsidRDefault="00917A8F" w:rsidP="00917A8F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Catalan Socialist Party (Spain)</w:t>
      </w:r>
    </w:p>
    <w:p w14:paraId="1AF6E76B" w14:textId="3D800AC1" w:rsidR="00917A8F" w:rsidRDefault="00917A8F" w:rsidP="00917A8F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Duties: 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funds management, event organisation, campaign planning and organisation, member management/recruitment/welcoming (180 members), coordination of the local branch executive committee, coordination between the local branch and the </w:t>
      </w:r>
      <w:proofErr w:type="gramStart"/>
      <w:r>
        <w:rPr>
          <w:rFonts w:ascii="Calibri" w:hAnsi="Calibri" w:cs="Calibri"/>
          <w:sz w:val="22"/>
          <w:szCs w:val="22"/>
          <w:lang w:val="en-GB" w:bidi="en-GB"/>
        </w:rPr>
        <w:t>District</w:t>
      </w:r>
      <w:proofErr w:type="gramEnd"/>
      <w:r>
        <w:rPr>
          <w:rFonts w:ascii="Calibri" w:hAnsi="Calibri" w:cs="Calibri"/>
          <w:sz w:val="22"/>
          <w:szCs w:val="22"/>
          <w:lang w:val="en-GB" w:bidi="en-GB"/>
        </w:rPr>
        <w:t xml:space="preserve"> councillors and City councillors. </w:t>
      </w:r>
    </w:p>
    <w:p w14:paraId="76313353" w14:textId="77777777" w:rsidR="00917A8F" w:rsidRPr="00F35372" w:rsidRDefault="00917A8F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0D6DA60E" w14:textId="77777777" w:rsidR="00CE5901" w:rsidRPr="00CE5901" w:rsidRDefault="00CE5901" w:rsidP="00CE5901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CE5901">
        <w:rPr>
          <w:rFonts w:ascii="Calibri" w:hAnsi="Calibri" w:cs="Calibri"/>
          <w:sz w:val="22"/>
          <w:szCs w:val="22"/>
          <w:lang w:val="en-GB" w:bidi="en-GB"/>
        </w:rPr>
        <w:lastRenderedPageBreak/>
        <w:t>Professional training</w:t>
      </w:r>
    </w:p>
    <w:p w14:paraId="428811DF" w14:textId="77777777" w:rsidR="00CE5901" w:rsidRPr="00CE5901" w:rsidRDefault="00CE5901" w:rsidP="00CE5901">
      <w:pPr>
        <w:rPr>
          <w:rFonts w:ascii="Calibri" w:hAnsi="Calibri" w:cs="Calibri"/>
          <w:b/>
          <w:sz w:val="22"/>
          <w:szCs w:val="22"/>
          <w:lang w:val="en-GB"/>
        </w:rPr>
      </w:pPr>
    </w:p>
    <w:p w14:paraId="760D879C" w14:textId="77777777" w:rsidR="00615069" w:rsidRPr="00615069" w:rsidRDefault="00615069" w:rsidP="00615069">
      <w:pPr>
        <w:rPr>
          <w:rFonts w:ascii="Calibri" w:hAnsi="Calibri" w:cs="Calibri"/>
          <w:b/>
          <w:sz w:val="22"/>
          <w:szCs w:val="22"/>
          <w:lang w:bidi="en-GB"/>
        </w:rPr>
      </w:pPr>
      <w:r w:rsidRPr="00615069">
        <w:rPr>
          <w:rFonts w:ascii="Calibri" w:hAnsi="Calibri" w:cs="Calibri"/>
          <w:b/>
          <w:sz w:val="22"/>
          <w:szCs w:val="22"/>
          <w:lang w:bidi="en-GB"/>
        </w:rPr>
        <w:t>Inclusive Education in the Social Sciences</w:t>
      </w:r>
    </w:p>
    <w:p w14:paraId="4258512C" w14:textId="00186BBB" w:rsidR="00615069" w:rsidRPr="00615069" w:rsidRDefault="00615069" w:rsidP="00615069">
      <w:pPr>
        <w:rPr>
          <w:rFonts w:ascii="Calibri" w:hAnsi="Calibri" w:cs="Calibri"/>
          <w:bCs/>
          <w:sz w:val="22"/>
          <w:szCs w:val="22"/>
          <w:lang w:bidi="en-GB"/>
        </w:rPr>
      </w:pPr>
      <w:r w:rsidRPr="00615069">
        <w:rPr>
          <w:rFonts w:ascii="Calibri" w:hAnsi="Calibri" w:cs="Calibri"/>
          <w:bCs/>
          <w:sz w:val="22"/>
          <w:szCs w:val="22"/>
          <w:lang w:bidi="en-GB"/>
        </w:rPr>
        <w:t>Eden Centre Workshop, 03/10/2024</w:t>
      </w:r>
    </w:p>
    <w:p w14:paraId="0B4742E6" w14:textId="77777777" w:rsidR="00615069" w:rsidRDefault="00615069" w:rsidP="00CE5901">
      <w:pPr>
        <w:rPr>
          <w:rFonts w:ascii="Calibri" w:hAnsi="Calibri" w:cs="Calibri"/>
          <w:b/>
          <w:sz w:val="22"/>
          <w:szCs w:val="22"/>
          <w:lang w:bidi="en-GB"/>
        </w:rPr>
      </w:pPr>
    </w:p>
    <w:p w14:paraId="792266FC" w14:textId="512ECBA4" w:rsidR="00CE5901" w:rsidRPr="00CE5901" w:rsidRDefault="00CE5901" w:rsidP="00CE5901">
      <w:pPr>
        <w:rPr>
          <w:rFonts w:ascii="Calibri" w:hAnsi="Calibri" w:cs="Calibri"/>
          <w:b/>
          <w:sz w:val="22"/>
          <w:szCs w:val="22"/>
          <w:lang w:val="en-GB"/>
        </w:rPr>
      </w:pPr>
      <w:r w:rsidRPr="00CE5901">
        <w:rPr>
          <w:rFonts w:ascii="Calibri" w:hAnsi="Calibri" w:cs="Calibri"/>
          <w:b/>
          <w:sz w:val="22"/>
          <w:szCs w:val="22"/>
          <w:lang w:bidi="en-GB"/>
        </w:rPr>
        <w:t xml:space="preserve">Introduction to </w:t>
      </w:r>
      <w:proofErr w:type="spellStart"/>
      <w:r w:rsidRPr="00CE5901">
        <w:rPr>
          <w:rFonts w:ascii="Calibri" w:hAnsi="Calibri" w:cs="Calibri"/>
          <w:b/>
          <w:sz w:val="22"/>
          <w:szCs w:val="22"/>
          <w:lang w:bidi="en-GB"/>
        </w:rPr>
        <w:t>Decolonising</w:t>
      </w:r>
      <w:proofErr w:type="spellEnd"/>
      <w:r w:rsidRPr="00CE5901">
        <w:rPr>
          <w:rFonts w:ascii="Calibri" w:hAnsi="Calibri" w:cs="Calibri"/>
          <w:b/>
          <w:sz w:val="22"/>
          <w:szCs w:val="22"/>
          <w:lang w:bidi="en-GB"/>
        </w:rPr>
        <w:t xml:space="preserve"> Education</w:t>
      </w:r>
    </w:p>
    <w:p w14:paraId="37D5BC9F" w14:textId="77777777" w:rsidR="00CE5901" w:rsidRPr="00CE5901" w:rsidRDefault="00CE5901" w:rsidP="00CE5901">
      <w:pPr>
        <w:rPr>
          <w:rFonts w:ascii="Calibri" w:hAnsi="Calibri" w:cs="Calibri"/>
          <w:sz w:val="22"/>
          <w:szCs w:val="22"/>
          <w:lang w:val="en-GB"/>
        </w:rPr>
      </w:pPr>
      <w:r w:rsidRPr="00CE5901">
        <w:rPr>
          <w:rFonts w:ascii="Calibri" w:hAnsi="Calibri" w:cs="Calibri"/>
          <w:sz w:val="22"/>
          <w:szCs w:val="22"/>
          <w:lang w:val="en-GB" w:bidi="en-GB"/>
        </w:rPr>
        <w:t>UCU Workshop, 31/01/2024</w:t>
      </w:r>
    </w:p>
    <w:p w14:paraId="008DEDDC" w14:textId="77777777" w:rsidR="0056109B" w:rsidRDefault="0056109B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C1DE7B1" w14:textId="262661B6" w:rsidR="00C318CD" w:rsidRPr="00CE5901" w:rsidRDefault="00C318CD" w:rsidP="00C318CD">
      <w:pPr>
        <w:pStyle w:val="Heading1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Media engagement</w:t>
      </w:r>
    </w:p>
    <w:p w14:paraId="224E7421" w14:textId="77777777" w:rsidR="00C318CD" w:rsidRDefault="00C318CD" w:rsidP="00C318CD">
      <w:pPr>
        <w:rPr>
          <w:rFonts w:ascii="Calibri" w:hAnsi="Calibri" w:cs="Calibri"/>
          <w:b/>
          <w:sz w:val="22"/>
          <w:szCs w:val="22"/>
          <w:lang w:val="en-GB"/>
        </w:rPr>
      </w:pPr>
    </w:p>
    <w:p w14:paraId="161046A1" w14:textId="7706BD09" w:rsidR="000B72E2" w:rsidRDefault="000B72E2" w:rsidP="000B72E2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 w:bidi="en-GB"/>
        </w:rPr>
        <w:t>Publications:</w:t>
      </w:r>
    </w:p>
    <w:p w14:paraId="7E793C7C" w14:textId="77777777" w:rsidR="000B72E2" w:rsidRDefault="000B72E2" w:rsidP="000B72E2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</w:p>
    <w:p w14:paraId="58A349ED" w14:textId="09723C20" w:rsidR="00272E62" w:rsidRPr="000B72E2" w:rsidRDefault="00272E62" w:rsidP="000B72E2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  <w:lang w:val="en-GB" w:bidi="en-GB"/>
        </w:rPr>
      </w:pPr>
      <w:r w:rsidRPr="000B72E2">
        <w:rPr>
          <w:rFonts w:ascii="Calibri" w:hAnsi="Calibri" w:cs="Calibri"/>
          <w:b/>
          <w:bCs/>
          <w:sz w:val="22"/>
          <w:szCs w:val="22"/>
          <w:lang w:val="en-GB" w:bidi="en-GB"/>
        </w:rPr>
        <w:t>Küppers, R</w:t>
      </w:r>
      <w:r w:rsidRPr="000B72E2">
        <w:rPr>
          <w:rFonts w:ascii="Calibri" w:hAnsi="Calibri" w:cs="Calibri"/>
          <w:sz w:val="22"/>
          <w:szCs w:val="22"/>
          <w:lang w:val="en-GB" w:bidi="en-GB"/>
        </w:rPr>
        <w:t xml:space="preserve">. &amp; Stapleton, M. 2024. What the rise of Chega means for Portuguese democracy. </w:t>
      </w:r>
      <w:r w:rsidRPr="000B72E2">
        <w:rPr>
          <w:rFonts w:ascii="Calibri" w:hAnsi="Calibri" w:cs="Calibri"/>
          <w:sz w:val="22"/>
          <w:szCs w:val="22"/>
          <w:lang w:bidi="en-GB"/>
        </w:rPr>
        <w:t xml:space="preserve">LSE European Politics and Policy blog, July 8, </w:t>
      </w:r>
      <w:hyperlink r:id="rId14" w:history="1">
        <w:r w:rsidRPr="000B72E2">
          <w:rPr>
            <w:rStyle w:val="Hyperlink"/>
            <w:rFonts w:ascii="Calibri" w:hAnsi="Calibri" w:cs="Calibri"/>
            <w:sz w:val="22"/>
            <w:szCs w:val="22"/>
            <w:lang w:bidi="en-GB"/>
          </w:rPr>
          <w:t>https://eprints.lse.ac.uk/124479/1/europpblog_2024-7-8--what-the-rise-of-chega-means-for-portuguese-democracy.pdf</w:t>
        </w:r>
      </w:hyperlink>
      <w:r w:rsidRPr="000B72E2">
        <w:rPr>
          <w:rFonts w:ascii="Calibri" w:hAnsi="Calibri" w:cs="Calibri"/>
          <w:sz w:val="22"/>
          <w:szCs w:val="22"/>
          <w:lang w:bidi="en-GB"/>
        </w:rPr>
        <w:t>.</w:t>
      </w:r>
    </w:p>
    <w:p w14:paraId="24984061" w14:textId="6B2A0220" w:rsidR="008C528D" w:rsidRDefault="008C528D" w:rsidP="008C528D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</w:p>
    <w:p w14:paraId="1A3CB229" w14:textId="350A4AC2" w:rsidR="008C528D" w:rsidRPr="00BE6772" w:rsidRDefault="00D30EC7" w:rsidP="008C528D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 w:bidi="en-GB"/>
        </w:rPr>
        <w:t>Featured</w:t>
      </w:r>
      <w:r w:rsidR="008C528D" w:rsidRPr="00BE6772">
        <w:rPr>
          <w:rFonts w:ascii="Calibri" w:hAnsi="Calibri" w:cs="Calibri"/>
          <w:b/>
          <w:bCs/>
          <w:sz w:val="22"/>
          <w:szCs w:val="22"/>
          <w:lang w:val="en-GB" w:bidi="en-GB"/>
        </w:rPr>
        <w:t xml:space="preserve"> in:</w:t>
      </w:r>
    </w:p>
    <w:p w14:paraId="71FED7A2" w14:textId="77777777" w:rsidR="00272E62" w:rsidRPr="00BE6772" w:rsidRDefault="00272E62" w:rsidP="006A3A53">
      <w:pPr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62C0C355" w14:textId="77777777" w:rsidR="00BE6772" w:rsidRDefault="006A3A53" w:rsidP="006A3A53">
      <w:pPr>
        <w:pStyle w:val="ListParagraph"/>
        <w:numPr>
          <w:ilvl w:val="0"/>
          <w:numId w:val="24"/>
        </w:numPr>
        <w:rPr>
          <w:rFonts w:ascii="Calibri" w:hAnsi="Calibri" w:cs="Calibri"/>
          <w:bCs/>
          <w:sz w:val="22"/>
          <w:szCs w:val="22"/>
          <w:lang w:val="en-GB" w:bidi="en-GB"/>
        </w:rPr>
      </w:pPr>
      <w:proofErr w:type="spellStart"/>
      <w:r w:rsidRPr="00B27C14">
        <w:rPr>
          <w:rFonts w:ascii="Calibri" w:hAnsi="Calibri" w:cs="Calibri"/>
          <w:b/>
          <w:i/>
          <w:iCs/>
          <w:sz w:val="22"/>
          <w:szCs w:val="22"/>
          <w:lang w:val="en-GB" w:bidi="en-GB"/>
        </w:rPr>
        <w:t>Trouw</w:t>
      </w:r>
      <w:proofErr w:type="spellEnd"/>
      <w:r w:rsidR="00925146" w:rsidRPr="00BE6772">
        <w:rPr>
          <w:rFonts w:ascii="Calibri" w:hAnsi="Calibri" w:cs="Calibri"/>
          <w:bCs/>
          <w:sz w:val="22"/>
          <w:szCs w:val="22"/>
          <w:lang w:val="en-GB" w:bidi="en-GB"/>
        </w:rPr>
        <w:t xml:space="preserve"> (6/11/2024): </w:t>
      </w:r>
      <w:hyperlink r:id="rId15" w:history="1">
        <w:r w:rsidR="00925146" w:rsidRPr="00BE6772">
          <w:rPr>
            <w:rStyle w:val="Hyperlink"/>
            <w:rFonts w:ascii="Calibri" w:hAnsi="Calibri" w:cs="Calibri"/>
            <w:bCs/>
            <w:sz w:val="22"/>
            <w:szCs w:val="22"/>
            <w:lang w:val="en-GB" w:bidi="en-GB"/>
          </w:rPr>
          <w:t>https://www.trouw.nl/buitenland/extreemrechts-grijpt-ramp-in-spanje-aan-om-bevolking-op-te-zetten-tegen-de-regering~be337f79/</w:t>
        </w:r>
      </w:hyperlink>
      <w:r w:rsidR="00925146" w:rsidRPr="00BE6772">
        <w:rPr>
          <w:rFonts w:ascii="Calibri" w:hAnsi="Calibri" w:cs="Calibri"/>
          <w:bCs/>
          <w:sz w:val="22"/>
          <w:szCs w:val="22"/>
          <w:lang w:val="en-GB" w:bidi="en-GB"/>
        </w:rPr>
        <w:t xml:space="preserve"> </w:t>
      </w:r>
    </w:p>
    <w:p w14:paraId="1512056D" w14:textId="327C39C3" w:rsidR="006A3A53" w:rsidRPr="00747BA1" w:rsidRDefault="006A3A53" w:rsidP="006A3A53">
      <w:pPr>
        <w:pStyle w:val="ListParagraph"/>
        <w:numPr>
          <w:ilvl w:val="0"/>
          <w:numId w:val="24"/>
        </w:numPr>
        <w:rPr>
          <w:rFonts w:ascii="Calibri" w:hAnsi="Calibri" w:cs="Calibri"/>
          <w:bCs/>
          <w:sz w:val="22"/>
          <w:szCs w:val="22"/>
          <w:lang w:val="es-ES" w:bidi="en-GB"/>
        </w:rPr>
      </w:pPr>
      <w:r w:rsidRPr="00747BA1">
        <w:rPr>
          <w:rFonts w:ascii="Calibri" w:hAnsi="Calibri" w:cs="Calibri"/>
          <w:b/>
          <w:i/>
          <w:iCs/>
          <w:sz w:val="22"/>
          <w:szCs w:val="22"/>
          <w:lang w:val="es-ES" w:bidi="en-GB"/>
        </w:rPr>
        <w:t>Diario de Teruel</w:t>
      </w:r>
      <w:r w:rsidRPr="00747BA1">
        <w:rPr>
          <w:rFonts w:ascii="Calibri" w:hAnsi="Calibri" w:cs="Calibri"/>
          <w:bCs/>
          <w:sz w:val="22"/>
          <w:szCs w:val="22"/>
          <w:lang w:val="es-ES" w:bidi="en-GB"/>
        </w:rPr>
        <w:t xml:space="preserve"> (29/11/2022)</w:t>
      </w:r>
      <w:r w:rsidRPr="00747BA1">
        <w:rPr>
          <w:rFonts w:ascii="Calibri" w:hAnsi="Calibri" w:cs="Calibri"/>
          <w:bCs/>
          <w:sz w:val="22"/>
          <w:szCs w:val="22"/>
          <w:lang w:val="es-ES"/>
        </w:rPr>
        <w:t xml:space="preserve">: </w:t>
      </w:r>
      <w:hyperlink r:id="rId16" w:history="1">
        <w:r w:rsidRPr="00747BA1">
          <w:rPr>
            <w:rStyle w:val="Hyperlink"/>
            <w:rFonts w:ascii="Calibri" w:hAnsi="Calibri" w:cs="Calibri"/>
            <w:bCs/>
            <w:sz w:val="22"/>
            <w:szCs w:val="22"/>
            <w:lang w:val="es-ES" w:bidi="en-GB"/>
          </w:rPr>
          <w:t>https://www.diariodeteruel.es/teruel/un-doctorando-de-la-universidad-de-londres-indaga-en-teruel-sobre-la-desafeccion-politica</w:t>
        </w:r>
      </w:hyperlink>
      <w:r w:rsidRPr="00747BA1">
        <w:rPr>
          <w:rFonts w:ascii="Calibri" w:hAnsi="Calibri" w:cs="Calibri"/>
          <w:bCs/>
          <w:sz w:val="22"/>
          <w:szCs w:val="22"/>
          <w:lang w:val="es-ES" w:bidi="en-GB"/>
        </w:rPr>
        <w:t xml:space="preserve"> </w:t>
      </w:r>
    </w:p>
    <w:p w14:paraId="145AD805" w14:textId="77777777" w:rsidR="00C318CD" w:rsidRPr="00747BA1" w:rsidRDefault="00C318CD" w:rsidP="00A90527">
      <w:pPr>
        <w:rPr>
          <w:rFonts w:ascii="Calibri" w:hAnsi="Calibri" w:cs="Calibri"/>
          <w:sz w:val="22"/>
          <w:szCs w:val="22"/>
          <w:lang w:val="es-ES"/>
        </w:rPr>
      </w:pPr>
    </w:p>
    <w:p w14:paraId="503A03C4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Languages</w:t>
      </w:r>
    </w:p>
    <w:p w14:paraId="504D5D40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6908E980" w14:textId="54019D5F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Spanish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n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>ative language</w:t>
      </w:r>
    </w:p>
    <w:p w14:paraId="419E8815" w14:textId="04D3FF9B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Catalan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: native language</w:t>
      </w:r>
    </w:p>
    <w:p w14:paraId="5F12FCBD" w14:textId="1CF52D35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English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5C347A" w:rsidRPr="00F35372">
        <w:rPr>
          <w:rFonts w:ascii="Calibri" w:hAnsi="Calibri" w:cs="Calibri"/>
          <w:sz w:val="22"/>
          <w:szCs w:val="22"/>
          <w:lang w:val="en-GB" w:bidi="en-GB"/>
        </w:rPr>
        <w:t>native-level proficiency</w:t>
      </w:r>
    </w:p>
    <w:p w14:paraId="66F3EE59" w14:textId="37002E18" w:rsidR="005E38F5" w:rsidRPr="00F35372" w:rsidRDefault="000A5B54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Portuguese</w:t>
      </w:r>
      <w:r w:rsidR="005E38F5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advanced</w:t>
      </w:r>
    </w:p>
    <w:p w14:paraId="583A11E4" w14:textId="70ABE655" w:rsidR="005E38F5" w:rsidRPr="00F35372" w:rsidRDefault="000A5B54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French</w:t>
      </w:r>
      <w:r w:rsidR="005E38F5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intermediate</w:t>
      </w:r>
    </w:p>
    <w:p w14:paraId="422CF256" w14:textId="77777777" w:rsidR="001C3484" w:rsidRPr="00F35372" w:rsidRDefault="001C3484">
      <w:pPr>
        <w:rPr>
          <w:rFonts w:ascii="Calibri" w:hAnsi="Calibri" w:cs="Calibri"/>
          <w:sz w:val="22"/>
          <w:szCs w:val="22"/>
          <w:lang w:val="en-GB"/>
        </w:rPr>
      </w:pPr>
    </w:p>
    <w:p w14:paraId="45339589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References</w:t>
      </w:r>
    </w:p>
    <w:p w14:paraId="66FC72DF" w14:textId="77777777" w:rsidR="00251FA2" w:rsidRPr="00F35372" w:rsidRDefault="00251FA2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DCFC780" w14:textId="29DB3C20" w:rsidR="00A90527" w:rsidRPr="00F35372" w:rsidRDefault="005E1B5A" w:rsidP="00A90527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Dr </w:t>
      </w:r>
      <w:r w:rsidR="00754141" w:rsidRPr="00F35372">
        <w:rPr>
          <w:rFonts w:ascii="Calibri" w:hAnsi="Calibri" w:cs="Calibri"/>
          <w:b/>
          <w:sz w:val="22"/>
          <w:szCs w:val="22"/>
          <w:lang w:val="en-GB" w:bidi="en-GB"/>
        </w:rPr>
        <w:t>Eleanor</w:t>
      </w:r>
      <w:r w:rsidR="00A90527"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="00754141" w:rsidRPr="00F35372">
        <w:rPr>
          <w:rFonts w:ascii="Calibri" w:hAnsi="Calibri" w:cs="Calibri"/>
          <w:b/>
          <w:sz w:val="22"/>
          <w:szCs w:val="22"/>
          <w:lang w:val="en-GB" w:bidi="en-GB"/>
        </w:rPr>
        <w:t>Knott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 w:rsidR="006408C2">
        <w:rPr>
          <w:rFonts w:ascii="Calibri" w:hAnsi="Calibri" w:cs="Calibri"/>
          <w:sz w:val="22"/>
          <w:szCs w:val="22"/>
          <w:lang w:val="en-GB" w:bidi="en-GB"/>
        </w:rPr>
        <w:t>Associate</w:t>
      </w:r>
      <w:r w:rsidR="00754141" w:rsidRPr="00F35372">
        <w:rPr>
          <w:rFonts w:ascii="Calibri" w:hAnsi="Calibri" w:cs="Calibri"/>
          <w:sz w:val="22"/>
          <w:szCs w:val="22"/>
          <w:lang w:val="en-GB" w:bidi="en-GB"/>
        </w:rPr>
        <w:t xml:space="preserve"> Professor </w:t>
      </w:r>
      <w:r w:rsidR="00286BD2" w:rsidRPr="00F35372">
        <w:rPr>
          <w:rFonts w:ascii="Calibri" w:hAnsi="Calibri" w:cs="Calibri"/>
          <w:sz w:val="22"/>
          <w:szCs w:val="22"/>
          <w:lang w:val="en-GB" w:bidi="en-GB"/>
        </w:rPr>
        <w:t>in Qualitative Methods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27256852" w14:textId="4F68F6C2" w:rsidR="00A90527" w:rsidRPr="00F35372" w:rsidRDefault="00286BD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</w:t>
      </w:r>
    </w:p>
    <w:p w14:paraId="611FDE24" w14:textId="649D952C" w:rsidR="00A90527" w:rsidRPr="00F35372" w:rsidRDefault="00286BD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1E99E871" w14:textId="798871B5" w:rsidR="00A90527" w:rsidRPr="00F35372" w:rsidRDefault="00D735C5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76BA05B8" w14:textId="1C9E4426" w:rsidR="00A90527" w:rsidRDefault="00445B99" w:rsidP="00A90527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  <w:hyperlink r:id="rId17" w:history="1">
        <w:r w:rsidRPr="00F35372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e.k.knott@lse.ac.uk</w:t>
        </w:r>
      </w:hyperlink>
    </w:p>
    <w:p w14:paraId="498B65FB" w14:textId="77777777" w:rsidR="009F234F" w:rsidRDefault="009F234F" w:rsidP="00A90527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</w:p>
    <w:p w14:paraId="72464882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Prof 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Jouni Kuha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Professor of Social Statistics</w:t>
      </w:r>
    </w:p>
    <w:p w14:paraId="0D589B6A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</w:t>
      </w:r>
    </w:p>
    <w:p w14:paraId="1B4EF279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3EB8D1F1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710F94C0" w14:textId="5EF8F905" w:rsidR="00236E37" w:rsidRPr="00236E37" w:rsidRDefault="00236E37" w:rsidP="00A90527">
      <w:pPr>
        <w:rPr>
          <w:rStyle w:val="Hyperlink"/>
          <w:rFonts w:ascii="Calibri" w:hAnsi="Calibri" w:cs="Calibri"/>
          <w:color w:val="auto"/>
          <w:sz w:val="22"/>
          <w:szCs w:val="22"/>
          <w:u w:val="none"/>
          <w:lang w:val="en-GB"/>
        </w:rPr>
      </w:pPr>
      <w:hyperlink r:id="rId18" w:history="1">
        <w:r w:rsidRPr="00F35372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j.kuha@lse.ac.uk</w:t>
        </w:r>
      </w:hyperlink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5E01487A" w14:textId="77777777" w:rsidR="00236E37" w:rsidRDefault="00236E37" w:rsidP="00A90527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</w:p>
    <w:p w14:paraId="2B21D684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b/>
          <w:bCs/>
          <w:sz w:val="22"/>
          <w:szCs w:val="22"/>
          <w:lang w:val="en-GB" w:bidi="en-GB"/>
        </w:rPr>
        <w:t>Prof Jonathan Hopkin</w:t>
      </w:r>
      <w:r w:rsidRPr="009F234F">
        <w:rPr>
          <w:rFonts w:ascii="Calibri" w:hAnsi="Calibri" w:cs="Calibri"/>
          <w:sz w:val="22"/>
          <w:szCs w:val="22"/>
          <w:lang w:val="en-GB" w:bidi="en-GB"/>
        </w:rPr>
        <w:t xml:space="preserve">, Professor of Comparative Politics </w:t>
      </w:r>
    </w:p>
    <w:p w14:paraId="4C2F5A06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Department of Government</w:t>
      </w:r>
    </w:p>
    <w:p w14:paraId="4F9D6A60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6506C8AD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0CF128D1" w14:textId="66CAD2C7" w:rsidR="00A90527" w:rsidRPr="00236E37" w:rsidRDefault="009F234F" w:rsidP="00A90527">
      <w:pPr>
        <w:rPr>
          <w:rFonts w:ascii="Calibri" w:hAnsi="Calibri" w:cs="Calibri"/>
          <w:sz w:val="22"/>
          <w:szCs w:val="22"/>
          <w:lang w:val="en-GB" w:bidi="en-GB"/>
        </w:rPr>
      </w:pPr>
      <w:hyperlink r:id="rId19" w:history="1">
        <w:r w:rsidRPr="00717EE1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j.r.hopkin@lse.ac.uk</w:t>
        </w:r>
      </w:hyperlink>
      <w:r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sectPr w:rsidR="00A90527" w:rsidRPr="00236E37" w:rsidSect="00287FEF">
      <w:footerReference w:type="default" r:id="rId20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2C699" w14:textId="77777777" w:rsidR="000B35CD" w:rsidRDefault="000B35CD" w:rsidP="005A7565">
      <w:r>
        <w:separator/>
      </w:r>
    </w:p>
  </w:endnote>
  <w:endnote w:type="continuationSeparator" w:id="0">
    <w:p w14:paraId="66751801" w14:textId="77777777" w:rsidR="000B35CD" w:rsidRDefault="000B35CD" w:rsidP="005A7565">
      <w:r>
        <w:continuationSeparator/>
      </w:r>
    </w:p>
  </w:endnote>
  <w:endnote w:type="continuationNotice" w:id="1">
    <w:p w14:paraId="2A83A868" w14:textId="77777777" w:rsidR="000B35CD" w:rsidRDefault="000B35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EEB40" w14:textId="22CA3887" w:rsidR="00E85944" w:rsidRPr="00F239B7" w:rsidRDefault="003D7B46" w:rsidP="004725C4">
    <w:pPr>
      <w:pStyle w:val="Footer"/>
      <w:jc w:val="right"/>
      <w:rPr>
        <w:rFonts w:ascii="Calibri" w:hAnsi="Calibri" w:cs="Calibri"/>
      </w:rPr>
    </w:pPr>
    <w:r w:rsidRPr="00F239B7">
      <w:rPr>
        <w:rStyle w:val="PageNumber"/>
        <w:rFonts w:ascii="Calibri" w:hAnsi="Calibri" w:cs="Calibri"/>
        <w:lang w:val="en-GB" w:bidi="en-GB"/>
      </w:rPr>
      <w:t>Roni Küppers</w:t>
    </w:r>
    <w:r w:rsidR="00E85944" w:rsidRPr="00F239B7">
      <w:rPr>
        <w:rStyle w:val="PageNumber"/>
        <w:rFonts w:ascii="Calibri" w:hAnsi="Calibri" w:cs="Calibri"/>
        <w:lang w:val="en-GB" w:bidi="en-GB"/>
      </w:rPr>
      <w:t xml:space="preserve"> - </w: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begin"/>
    </w:r>
    <w:r w:rsidR="00E85944" w:rsidRPr="00F239B7">
      <w:rPr>
        <w:rStyle w:val="PageNumber"/>
        <w:rFonts w:ascii="Calibri" w:hAnsi="Calibri" w:cs="Calibri"/>
        <w:lang w:val="en-GB" w:bidi="en-GB"/>
      </w:rPr>
      <w:instrText xml:space="preserve"> PAGE </w:instrTex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separate"/>
    </w:r>
    <w:r w:rsidR="003B19FB" w:rsidRPr="00F239B7">
      <w:rPr>
        <w:rStyle w:val="PageNumber"/>
        <w:rFonts w:ascii="Calibri" w:hAnsi="Calibri" w:cs="Calibri"/>
        <w:noProof/>
        <w:lang w:val="en-GB" w:bidi="en-GB"/>
      </w:rPr>
      <w:t>1</w: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EC68C" w14:textId="77777777" w:rsidR="000B35CD" w:rsidRDefault="000B35CD" w:rsidP="005A7565">
      <w:r>
        <w:separator/>
      </w:r>
    </w:p>
  </w:footnote>
  <w:footnote w:type="continuationSeparator" w:id="0">
    <w:p w14:paraId="39D8853D" w14:textId="77777777" w:rsidR="000B35CD" w:rsidRDefault="000B35CD" w:rsidP="005A7565">
      <w:r>
        <w:continuationSeparator/>
      </w:r>
    </w:p>
  </w:footnote>
  <w:footnote w:type="continuationNotice" w:id="1">
    <w:p w14:paraId="35EF84AC" w14:textId="77777777" w:rsidR="000B35CD" w:rsidRDefault="000B35C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3FE9"/>
    <w:multiLevelType w:val="hybridMultilevel"/>
    <w:tmpl w:val="FCD4F9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851A8"/>
    <w:multiLevelType w:val="multilevel"/>
    <w:tmpl w:val="CF46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AA2FBF"/>
    <w:multiLevelType w:val="multilevel"/>
    <w:tmpl w:val="F666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735612"/>
    <w:multiLevelType w:val="hybridMultilevel"/>
    <w:tmpl w:val="A1408160"/>
    <w:lvl w:ilvl="0" w:tplc="3440E5D4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86B1C"/>
    <w:multiLevelType w:val="multilevel"/>
    <w:tmpl w:val="DB60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0E7F97"/>
    <w:multiLevelType w:val="hybridMultilevel"/>
    <w:tmpl w:val="4AA878E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AE0909"/>
    <w:multiLevelType w:val="hybridMultilevel"/>
    <w:tmpl w:val="917CB2F2"/>
    <w:lvl w:ilvl="0" w:tplc="38380B0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7851D5"/>
    <w:multiLevelType w:val="hybridMultilevel"/>
    <w:tmpl w:val="72129054"/>
    <w:lvl w:ilvl="0" w:tplc="38380B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87128"/>
    <w:multiLevelType w:val="hybridMultilevel"/>
    <w:tmpl w:val="4AA878E4"/>
    <w:lvl w:ilvl="0" w:tplc="FE3A8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F0EDD"/>
    <w:multiLevelType w:val="hybridMultilevel"/>
    <w:tmpl w:val="D10A11E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9B66AB"/>
    <w:multiLevelType w:val="hybridMultilevel"/>
    <w:tmpl w:val="D672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37A99"/>
    <w:multiLevelType w:val="hybridMultilevel"/>
    <w:tmpl w:val="2524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2F7806"/>
    <w:multiLevelType w:val="hybridMultilevel"/>
    <w:tmpl w:val="7DCE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727DAD"/>
    <w:multiLevelType w:val="hybridMultilevel"/>
    <w:tmpl w:val="B67C58E4"/>
    <w:lvl w:ilvl="0" w:tplc="EB329C0A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F037E"/>
    <w:multiLevelType w:val="hybridMultilevel"/>
    <w:tmpl w:val="603E86E0"/>
    <w:lvl w:ilvl="0" w:tplc="38380B0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5C5664"/>
    <w:multiLevelType w:val="hybridMultilevel"/>
    <w:tmpl w:val="7E4E0F14"/>
    <w:lvl w:ilvl="0" w:tplc="37460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EC4AF0"/>
    <w:multiLevelType w:val="hybridMultilevel"/>
    <w:tmpl w:val="D10A11E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AE7627"/>
    <w:multiLevelType w:val="hybridMultilevel"/>
    <w:tmpl w:val="391083B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4274860">
    <w:abstractNumId w:val="1"/>
  </w:num>
  <w:num w:numId="2" w16cid:durableId="1413818106">
    <w:abstractNumId w:val="13"/>
  </w:num>
  <w:num w:numId="3" w16cid:durableId="1711342011">
    <w:abstractNumId w:val="17"/>
  </w:num>
  <w:num w:numId="4" w16cid:durableId="1777944030">
    <w:abstractNumId w:val="12"/>
  </w:num>
  <w:num w:numId="5" w16cid:durableId="403840499">
    <w:abstractNumId w:val="20"/>
  </w:num>
  <w:num w:numId="6" w16cid:durableId="684140362">
    <w:abstractNumId w:val="10"/>
  </w:num>
  <w:num w:numId="7" w16cid:durableId="817920320">
    <w:abstractNumId w:val="11"/>
  </w:num>
  <w:num w:numId="8" w16cid:durableId="611783412">
    <w:abstractNumId w:val="2"/>
  </w:num>
  <w:num w:numId="9" w16cid:durableId="402989517">
    <w:abstractNumId w:val="5"/>
  </w:num>
  <w:num w:numId="10" w16cid:durableId="1508442922">
    <w:abstractNumId w:val="3"/>
  </w:num>
  <w:num w:numId="11" w16cid:durableId="1887376935">
    <w:abstractNumId w:val="8"/>
  </w:num>
  <w:num w:numId="12" w16cid:durableId="1195074719">
    <w:abstractNumId w:val="21"/>
  </w:num>
  <w:num w:numId="13" w16cid:durableId="1896164272">
    <w:abstractNumId w:val="7"/>
  </w:num>
  <w:num w:numId="14" w16cid:durableId="754669787">
    <w:abstractNumId w:val="0"/>
  </w:num>
  <w:num w:numId="15" w16cid:durableId="67270435">
    <w:abstractNumId w:val="14"/>
  </w:num>
  <w:num w:numId="16" w16cid:durableId="1307736896">
    <w:abstractNumId w:val="22"/>
  </w:num>
  <w:num w:numId="17" w16cid:durableId="266042400">
    <w:abstractNumId w:val="23"/>
  </w:num>
  <w:num w:numId="18" w16cid:durableId="613949865">
    <w:abstractNumId w:val="9"/>
  </w:num>
  <w:num w:numId="19" w16cid:durableId="101656128">
    <w:abstractNumId w:val="24"/>
  </w:num>
  <w:num w:numId="20" w16cid:durableId="585504481">
    <w:abstractNumId w:val="6"/>
  </w:num>
  <w:num w:numId="21" w16cid:durableId="1536649038">
    <w:abstractNumId w:val="19"/>
  </w:num>
  <w:num w:numId="22" w16cid:durableId="488178558">
    <w:abstractNumId w:val="4"/>
  </w:num>
  <w:num w:numId="23" w16cid:durableId="2056654036">
    <w:abstractNumId w:val="16"/>
  </w:num>
  <w:num w:numId="24" w16cid:durableId="1426922976">
    <w:abstractNumId w:val="15"/>
  </w:num>
  <w:num w:numId="25" w16cid:durableId="17411024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7A"/>
    <w:rsid w:val="000052BB"/>
    <w:rsid w:val="000064B1"/>
    <w:rsid w:val="00011D37"/>
    <w:rsid w:val="000208CD"/>
    <w:rsid w:val="00024E1C"/>
    <w:rsid w:val="0002655F"/>
    <w:rsid w:val="0004108B"/>
    <w:rsid w:val="000463BC"/>
    <w:rsid w:val="00047AF7"/>
    <w:rsid w:val="00051F1C"/>
    <w:rsid w:val="000612FC"/>
    <w:rsid w:val="00063577"/>
    <w:rsid w:val="000643B3"/>
    <w:rsid w:val="000645C3"/>
    <w:rsid w:val="00090827"/>
    <w:rsid w:val="00090DE2"/>
    <w:rsid w:val="00094A6B"/>
    <w:rsid w:val="000952B5"/>
    <w:rsid w:val="000A0963"/>
    <w:rsid w:val="000A5B54"/>
    <w:rsid w:val="000B34FF"/>
    <w:rsid w:val="000B35CD"/>
    <w:rsid w:val="000B4391"/>
    <w:rsid w:val="000B4B24"/>
    <w:rsid w:val="000B5E89"/>
    <w:rsid w:val="000B72E2"/>
    <w:rsid w:val="000C0268"/>
    <w:rsid w:val="000C6830"/>
    <w:rsid w:val="000E6D36"/>
    <w:rsid w:val="000E706D"/>
    <w:rsid w:val="000E7C47"/>
    <w:rsid w:val="000F1519"/>
    <w:rsid w:val="000F42EE"/>
    <w:rsid w:val="00100119"/>
    <w:rsid w:val="00100EFA"/>
    <w:rsid w:val="00103FB3"/>
    <w:rsid w:val="00112D0F"/>
    <w:rsid w:val="001336F0"/>
    <w:rsid w:val="001460A3"/>
    <w:rsid w:val="0015295F"/>
    <w:rsid w:val="00161C05"/>
    <w:rsid w:val="00162986"/>
    <w:rsid w:val="001661AC"/>
    <w:rsid w:val="00171B13"/>
    <w:rsid w:val="00171E9C"/>
    <w:rsid w:val="00196219"/>
    <w:rsid w:val="001B0371"/>
    <w:rsid w:val="001B7733"/>
    <w:rsid w:val="001C0D11"/>
    <w:rsid w:val="001C29E5"/>
    <w:rsid w:val="001C3484"/>
    <w:rsid w:val="001D037D"/>
    <w:rsid w:val="001E0FD6"/>
    <w:rsid w:val="001E6A4B"/>
    <w:rsid w:val="001F5688"/>
    <w:rsid w:val="00204DDE"/>
    <w:rsid w:val="0020580A"/>
    <w:rsid w:val="002115C0"/>
    <w:rsid w:val="002156C8"/>
    <w:rsid w:val="0022576F"/>
    <w:rsid w:val="00231214"/>
    <w:rsid w:val="00231ACE"/>
    <w:rsid w:val="00231D44"/>
    <w:rsid w:val="00236E37"/>
    <w:rsid w:val="00241560"/>
    <w:rsid w:val="0024293F"/>
    <w:rsid w:val="0024348E"/>
    <w:rsid w:val="00247B80"/>
    <w:rsid w:val="00251FA2"/>
    <w:rsid w:val="00257519"/>
    <w:rsid w:val="0027072B"/>
    <w:rsid w:val="002727C4"/>
    <w:rsid w:val="00272E62"/>
    <w:rsid w:val="00280927"/>
    <w:rsid w:val="002849EC"/>
    <w:rsid w:val="002857C0"/>
    <w:rsid w:val="00286425"/>
    <w:rsid w:val="00286BD2"/>
    <w:rsid w:val="00287FEF"/>
    <w:rsid w:val="00292655"/>
    <w:rsid w:val="002A18C4"/>
    <w:rsid w:val="002B536E"/>
    <w:rsid w:val="002F447B"/>
    <w:rsid w:val="00302F6A"/>
    <w:rsid w:val="00306BE3"/>
    <w:rsid w:val="00306C3C"/>
    <w:rsid w:val="00306D95"/>
    <w:rsid w:val="00315E09"/>
    <w:rsid w:val="0033557D"/>
    <w:rsid w:val="00336867"/>
    <w:rsid w:val="00341411"/>
    <w:rsid w:val="00341F91"/>
    <w:rsid w:val="00363CFD"/>
    <w:rsid w:val="00364338"/>
    <w:rsid w:val="00366880"/>
    <w:rsid w:val="00367177"/>
    <w:rsid w:val="003678A3"/>
    <w:rsid w:val="00375244"/>
    <w:rsid w:val="00376EF7"/>
    <w:rsid w:val="00380CB1"/>
    <w:rsid w:val="00381598"/>
    <w:rsid w:val="00382F4D"/>
    <w:rsid w:val="0038647B"/>
    <w:rsid w:val="003A0D27"/>
    <w:rsid w:val="003A6261"/>
    <w:rsid w:val="003B19FB"/>
    <w:rsid w:val="003B3E2B"/>
    <w:rsid w:val="003C1AD8"/>
    <w:rsid w:val="003C23E4"/>
    <w:rsid w:val="003D2340"/>
    <w:rsid w:val="003D3B54"/>
    <w:rsid w:val="003D7B46"/>
    <w:rsid w:val="003E081A"/>
    <w:rsid w:val="003E0912"/>
    <w:rsid w:val="003E1969"/>
    <w:rsid w:val="003E50DB"/>
    <w:rsid w:val="003F078A"/>
    <w:rsid w:val="003F0EF7"/>
    <w:rsid w:val="003F2DA4"/>
    <w:rsid w:val="003F2F3F"/>
    <w:rsid w:val="003F6C9B"/>
    <w:rsid w:val="00413E86"/>
    <w:rsid w:val="004278EE"/>
    <w:rsid w:val="0043615A"/>
    <w:rsid w:val="00444195"/>
    <w:rsid w:val="00444D0A"/>
    <w:rsid w:val="00445B99"/>
    <w:rsid w:val="004579CF"/>
    <w:rsid w:val="00460271"/>
    <w:rsid w:val="0046229A"/>
    <w:rsid w:val="00462F42"/>
    <w:rsid w:val="00467C8C"/>
    <w:rsid w:val="004715B5"/>
    <w:rsid w:val="004725C4"/>
    <w:rsid w:val="00472A5A"/>
    <w:rsid w:val="00480B7B"/>
    <w:rsid w:val="00485202"/>
    <w:rsid w:val="00494366"/>
    <w:rsid w:val="004944A1"/>
    <w:rsid w:val="0049484C"/>
    <w:rsid w:val="00497E38"/>
    <w:rsid w:val="004B33C6"/>
    <w:rsid w:val="004C01A8"/>
    <w:rsid w:val="004C0CC8"/>
    <w:rsid w:val="004C1582"/>
    <w:rsid w:val="004C4A7A"/>
    <w:rsid w:val="004D32D1"/>
    <w:rsid w:val="004D358F"/>
    <w:rsid w:val="004D53D2"/>
    <w:rsid w:val="004E2B7A"/>
    <w:rsid w:val="004E676C"/>
    <w:rsid w:val="004F3A2D"/>
    <w:rsid w:val="005010E2"/>
    <w:rsid w:val="0050299D"/>
    <w:rsid w:val="00503DE6"/>
    <w:rsid w:val="0051093A"/>
    <w:rsid w:val="00511FC2"/>
    <w:rsid w:val="00512592"/>
    <w:rsid w:val="00513994"/>
    <w:rsid w:val="00516278"/>
    <w:rsid w:val="00532F85"/>
    <w:rsid w:val="005334B3"/>
    <w:rsid w:val="00537F8E"/>
    <w:rsid w:val="005556FC"/>
    <w:rsid w:val="0056109B"/>
    <w:rsid w:val="00561225"/>
    <w:rsid w:val="005709EC"/>
    <w:rsid w:val="00572A37"/>
    <w:rsid w:val="00573D0E"/>
    <w:rsid w:val="00583AEF"/>
    <w:rsid w:val="00586608"/>
    <w:rsid w:val="0058698A"/>
    <w:rsid w:val="005915EA"/>
    <w:rsid w:val="00595332"/>
    <w:rsid w:val="005965D6"/>
    <w:rsid w:val="005A20DE"/>
    <w:rsid w:val="005A748B"/>
    <w:rsid w:val="005A7565"/>
    <w:rsid w:val="005B6C3A"/>
    <w:rsid w:val="005C347A"/>
    <w:rsid w:val="005D76DE"/>
    <w:rsid w:val="005E1B26"/>
    <w:rsid w:val="005E1B5A"/>
    <w:rsid w:val="005E38F5"/>
    <w:rsid w:val="005F0B5E"/>
    <w:rsid w:val="005F2125"/>
    <w:rsid w:val="005F6F43"/>
    <w:rsid w:val="006043EB"/>
    <w:rsid w:val="00605767"/>
    <w:rsid w:val="006119CA"/>
    <w:rsid w:val="00615069"/>
    <w:rsid w:val="00615BCC"/>
    <w:rsid w:val="00620340"/>
    <w:rsid w:val="00635AE1"/>
    <w:rsid w:val="006408C2"/>
    <w:rsid w:val="0064246C"/>
    <w:rsid w:val="00644099"/>
    <w:rsid w:val="00644F9A"/>
    <w:rsid w:val="0064736B"/>
    <w:rsid w:val="0065293E"/>
    <w:rsid w:val="006559C5"/>
    <w:rsid w:val="0066019A"/>
    <w:rsid w:val="006701B4"/>
    <w:rsid w:val="00676531"/>
    <w:rsid w:val="00677A35"/>
    <w:rsid w:val="00685A1F"/>
    <w:rsid w:val="0068627A"/>
    <w:rsid w:val="006908D4"/>
    <w:rsid w:val="006A3A53"/>
    <w:rsid w:val="006B4C9D"/>
    <w:rsid w:val="006D230D"/>
    <w:rsid w:val="006D6DCC"/>
    <w:rsid w:val="006E6CB9"/>
    <w:rsid w:val="006F1D8A"/>
    <w:rsid w:val="006F4087"/>
    <w:rsid w:val="006F670C"/>
    <w:rsid w:val="0070331E"/>
    <w:rsid w:val="00715737"/>
    <w:rsid w:val="0071613A"/>
    <w:rsid w:val="007206A2"/>
    <w:rsid w:val="00724D55"/>
    <w:rsid w:val="007373E3"/>
    <w:rsid w:val="00743C1C"/>
    <w:rsid w:val="00747BA1"/>
    <w:rsid w:val="00754141"/>
    <w:rsid w:val="00764107"/>
    <w:rsid w:val="007651EC"/>
    <w:rsid w:val="0077078D"/>
    <w:rsid w:val="007739DD"/>
    <w:rsid w:val="007C3417"/>
    <w:rsid w:val="007C56F7"/>
    <w:rsid w:val="007C734D"/>
    <w:rsid w:val="007E77F7"/>
    <w:rsid w:val="007F5574"/>
    <w:rsid w:val="00814728"/>
    <w:rsid w:val="00815691"/>
    <w:rsid w:val="00820215"/>
    <w:rsid w:val="0082587B"/>
    <w:rsid w:val="00825FEF"/>
    <w:rsid w:val="00833C4D"/>
    <w:rsid w:val="00835878"/>
    <w:rsid w:val="00835B9F"/>
    <w:rsid w:val="00841861"/>
    <w:rsid w:val="00850E2F"/>
    <w:rsid w:val="008524B4"/>
    <w:rsid w:val="008551B6"/>
    <w:rsid w:val="008554D3"/>
    <w:rsid w:val="00860FB3"/>
    <w:rsid w:val="008677FC"/>
    <w:rsid w:val="00870799"/>
    <w:rsid w:val="00876FA7"/>
    <w:rsid w:val="00877DCB"/>
    <w:rsid w:val="008922F9"/>
    <w:rsid w:val="00893A9B"/>
    <w:rsid w:val="00894BE7"/>
    <w:rsid w:val="00895B08"/>
    <w:rsid w:val="008A57C6"/>
    <w:rsid w:val="008A5E7F"/>
    <w:rsid w:val="008A60B6"/>
    <w:rsid w:val="008C42BC"/>
    <w:rsid w:val="008C528D"/>
    <w:rsid w:val="008C6303"/>
    <w:rsid w:val="008D12C6"/>
    <w:rsid w:val="008D41CD"/>
    <w:rsid w:val="008D6896"/>
    <w:rsid w:val="008E207B"/>
    <w:rsid w:val="008E3AB6"/>
    <w:rsid w:val="008E60EE"/>
    <w:rsid w:val="008F3011"/>
    <w:rsid w:val="008F7BCC"/>
    <w:rsid w:val="00901AC1"/>
    <w:rsid w:val="00915276"/>
    <w:rsid w:val="00917A8F"/>
    <w:rsid w:val="00925146"/>
    <w:rsid w:val="00936A2B"/>
    <w:rsid w:val="00940F57"/>
    <w:rsid w:val="00947C2C"/>
    <w:rsid w:val="00953D3E"/>
    <w:rsid w:val="00965E8A"/>
    <w:rsid w:val="009715FF"/>
    <w:rsid w:val="009719AE"/>
    <w:rsid w:val="00971ECE"/>
    <w:rsid w:val="009737CC"/>
    <w:rsid w:val="0098394A"/>
    <w:rsid w:val="0098550F"/>
    <w:rsid w:val="009859EB"/>
    <w:rsid w:val="00990250"/>
    <w:rsid w:val="009911DF"/>
    <w:rsid w:val="00994F3B"/>
    <w:rsid w:val="009A55A0"/>
    <w:rsid w:val="009A5975"/>
    <w:rsid w:val="009B6844"/>
    <w:rsid w:val="009C20FC"/>
    <w:rsid w:val="009C6AA9"/>
    <w:rsid w:val="009D2592"/>
    <w:rsid w:val="009D5C8D"/>
    <w:rsid w:val="009D6B42"/>
    <w:rsid w:val="009F1D60"/>
    <w:rsid w:val="009F234F"/>
    <w:rsid w:val="00A03D3D"/>
    <w:rsid w:val="00A04473"/>
    <w:rsid w:val="00A06CBA"/>
    <w:rsid w:val="00A163ED"/>
    <w:rsid w:val="00A23D2E"/>
    <w:rsid w:val="00A30214"/>
    <w:rsid w:val="00A51627"/>
    <w:rsid w:val="00A51728"/>
    <w:rsid w:val="00A52ED9"/>
    <w:rsid w:val="00A5753F"/>
    <w:rsid w:val="00A57CAE"/>
    <w:rsid w:val="00A60D24"/>
    <w:rsid w:val="00A653B9"/>
    <w:rsid w:val="00A732F5"/>
    <w:rsid w:val="00A824D5"/>
    <w:rsid w:val="00A90527"/>
    <w:rsid w:val="00A91200"/>
    <w:rsid w:val="00A973A2"/>
    <w:rsid w:val="00AA0CA0"/>
    <w:rsid w:val="00AA51BE"/>
    <w:rsid w:val="00AA6943"/>
    <w:rsid w:val="00AA7300"/>
    <w:rsid w:val="00AB1EAB"/>
    <w:rsid w:val="00AB3AA1"/>
    <w:rsid w:val="00AB55FA"/>
    <w:rsid w:val="00AC4089"/>
    <w:rsid w:val="00AD06E9"/>
    <w:rsid w:val="00AE023C"/>
    <w:rsid w:val="00AE5CCE"/>
    <w:rsid w:val="00AF42CC"/>
    <w:rsid w:val="00AF65EF"/>
    <w:rsid w:val="00B02A75"/>
    <w:rsid w:val="00B051E8"/>
    <w:rsid w:val="00B05B5E"/>
    <w:rsid w:val="00B15120"/>
    <w:rsid w:val="00B22562"/>
    <w:rsid w:val="00B27C14"/>
    <w:rsid w:val="00B32131"/>
    <w:rsid w:val="00B33603"/>
    <w:rsid w:val="00B3452F"/>
    <w:rsid w:val="00B43D99"/>
    <w:rsid w:val="00B447DA"/>
    <w:rsid w:val="00B4627E"/>
    <w:rsid w:val="00B50E23"/>
    <w:rsid w:val="00B636C6"/>
    <w:rsid w:val="00B703F2"/>
    <w:rsid w:val="00B7184C"/>
    <w:rsid w:val="00B71D37"/>
    <w:rsid w:val="00B74A47"/>
    <w:rsid w:val="00B75C45"/>
    <w:rsid w:val="00B77C69"/>
    <w:rsid w:val="00B8192E"/>
    <w:rsid w:val="00B871EF"/>
    <w:rsid w:val="00B90692"/>
    <w:rsid w:val="00B94CE4"/>
    <w:rsid w:val="00BA03D1"/>
    <w:rsid w:val="00BA20A6"/>
    <w:rsid w:val="00BA2F91"/>
    <w:rsid w:val="00BA3789"/>
    <w:rsid w:val="00BA4A75"/>
    <w:rsid w:val="00BB0C71"/>
    <w:rsid w:val="00BC3465"/>
    <w:rsid w:val="00BC7DFE"/>
    <w:rsid w:val="00BD1F22"/>
    <w:rsid w:val="00BD279A"/>
    <w:rsid w:val="00BE6772"/>
    <w:rsid w:val="00BF08A2"/>
    <w:rsid w:val="00BF2BDF"/>
    <w:rsid w:val="00BF44A7"/>
    <w:rsid w:val="00BF7EC8"/>
    <w:rsid w:val="00C01E3A"/>
    <w:rsid w:val="00C10152"/>
    <w:rsid w:val="00C22C43"/>
    <w:rsid w:val="00C259F8"/>
    <w:rsid w:val="00C306A5"/>
    <w:rsid w:val="00C30B73"/>
    <w:rsid w:val="00C318CD"/>
    <w:rsid w:val="00C34384"/>
    <w:rsid w:val="00C40460"/>
    <w:rsid w:val="00C503E6"/>
    <w:rsid w:val="00C5097B"/>
    <w:rsid w:val="00C53532"/>
    <w:rsid w:val="00C55B0B"/>
    <w:rsid w:val="00C626BE"/>
    <w:rsid w:val="00C67705"/>
    <w:rsid w:val="00C701C2"/>
    <w:rsid w:val="00C7038F"/>
    <w:rsid w:val="00C70C0B"/>
    <w:rsid w:val="00C7118F"/>
    <w:rsid w:val="00C7161D"/>
    <w:rsid w:val="00C74285"/>
    <w:rsid w:val="00C82310"/>
    <w:rsid w:val="00C82E35"/>
    <w:rsid w:val="00C84DE8"/>
    <w:rsid w:val="00C90875"/>
    <w:rsid w:val="00CB10ED"/>
    <w:rsid w:val="00CC202E"/>
    <w:rsid w:val="00CC54DB"/>
    <w:rsid w:val="00CD2232"/>
    <w:rsid w:val="00CD31C6"/>
    <w:rsid w:val="00CD3E29"/>
    <w:rsid w:val="00CE0EDC"/>
    <w:rsid w:val="00CE1053"/>
    <w:rsid w:val="00CE5901"/>
    <w:rsid w:val="00CE61EC"/>
    <w:rsid w:val="00D001C8"/>
    <w:rsid w:val="00D16B64"/>
    <w:rsid w:val="00D22F38"/>
    <w:rsid w:val="00D30EC7"/>
    <w:rsid w:val="00D4351D"/>
    <w:rsid w:val="00D5384D"/>
    <w:rsid w:val="00D62F1F"/>
    <w:rsid w:val="00D671D2"/>
    <w:rsid w:val="00D73201"/>
    <w:rsid w:val="00D735C5"/>
    <w:rsid w:val="00D7618B"/>
    <w:rsid w:val="00D83A1D"/>
    <w:rsid w:val="00D84C9E"/>
    <w:rsid w:val="00D965EB"/>
    <w:rsid w:val="00DA08B3"/>
    <w:rsid w:val="00DA1702"/>
    <w:rsid w:val="00DA25FB"/>
    <w:rsid w:val="00DA3314"/>
    <w:rsid w:val="00DA53AA"/>
    <w:rsid w:val="00DA7F9E"/>
    <w:rsid w:val="00DB10C0"/>
    <w:rsid w:val="00DC2E06"/>
    <w:rsid w:val="00DD3659"/>
    <w:rsid w:val="00DE0B0B"/>
    <w:rsid w:val="00DE58D2"/>
    <w:rsid w:val="00DF0F48"/>
    <w:rsid w:val="00DF6CC5"/>
    <w:rsid w:val="00E010FC"/>
    <w:rsid w:val="00E01A29"/>
    <w:rsid w:val="00E105CB"/>
    <w:rsid w:val="00E13E30"/>
    <w:rsid w:val="00E15716"/>
    <w:rsid w:val="00E30995"/>
    <w:rsid w:val="00E32EC6"/>
    <w:rsid w:val="00E41146"/>
    <w:rsid w:val="00E44059"/>
    <w:rsid w:val="00E44B8D"/>
    <w:rsid w:val="00E45739"/>
    <w:rsid w:val="00E54141"/>
    <w:rsid w:val="00E65522"/>
    <w:rsid w:val="00E7410E"/>
    <w:rsid w:val="00E74BC9"/>
    <w:rsid w:val="00E75517"/>
    <w:rsid w:val="00E7578A"/>
    <w:rsid w:val="00E8158D"/>
    <w:rsid w:val="00E85944"/>
    <w:rsid w:val="00E91830"/>
    <w:rsid w:val="00E948C9"/>
    <w:rsid w:val="00E969E4"/>
    <w:rsid w:val="00EA2F62"/>
    <w:rsid w:val="00EA42C5"/>
    <w:rsid w:val="00EA66BD"/>
    <w:rsid w:val="00EB2A92"/>
    <w:rsid w:val="00EC49C0"/>
    <w:rsid w:val="00ED61C1"/>
    <w:rsid w:val="00EE5EF2"/>
    <w:rsid w:val="00EE6DC2"/>
    <w:rsid w:val="00EF2929"/>
    <w:rsid w:val="00EF582B"/>
    <w:rsid w:val="00F07345"/>
    <w:rsid w:val="00F07744"/>
    <w:rsid w:val="00F1057B"/>
    <w:rsid w:val="00F20A57"/>
    <w:rsid w:val="00F239B7"/>
    <w:rsid w:val="00F25E09"/>
    <w:rsid w:val="00F3231D"/>
    <w:rsid w:val="00F33E4B"/>
    <w:rsid w:val="00F35372"/>
    <w:rsid w:val="00F376E5"/>
    <w:rsid w:val="00F40BAB"/>
    <w:rsid w:val="00F41E0C"/>
    <w:rsid w:val="00F4212E"/>
    <w:rsid w:val="00F430D6"/>
    <w:rsid w:val="00F54C46"/>
    <w:rsid w:val="00F61891"/>
    <w:rsid w:val="00F65881"/>
    <w:rsid w:val="00F71A97"/>
    <w:rsid w:val="00F834B0"/>
    <w:rsid w:val="00F932AD"/>
    <w:rsid w:val="00F9715D"/>
    <w:rsid w:val="00FA208E"/>
    <w:rsid w:val="00FB350A"/>
    <w:rsid w:val="00FB3B2C"/>
    <w:rsid w:val="00FC1884"/>
    <w:rsid w:val="00FC49B0"/>
    <w:rsid w:val="00FC58BD"/>
    <w:rsid w:val="00FD193E"/>
    <w:rsid w:val="00FD324A"/>
    <w:rsid w:val="00FE1220"/>
    <w:rsid w:val="00FE5369"/>
    <w:rsid w:val="00FF5B5C"/>
    <w:rsid w:val="00FF7125"/>
    <w:rsid w:val="00FF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750A6D1"/>
  <w15:docId w15:val="{4389CFBF-FB7E-4B66-8F8B-641362A0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C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B0C71"/>
  </w:style>
  <w:style w:type="paragraph" w:styleId="Revision">
    <w:name w:val="Revision"/>
    <w:hidden/>
    <w:uiPriority w:val="99"/>
    <w:semiHidden/>
    <w:rsid w:val="006473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C1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E5CCE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7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8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7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ni-k&#252;ppers/" TargetMode="External"/><Relationship Id="rId13" Type="http://schemas.openxmlformats.org/officeDocument/2006/relationships/hyperlink" Target="https://dialnet.unirioja.es/servlet/articulo?codigo=9200573" TargetMode="External"/><Relationship Id="rId18" Type="http://schemas.openxmlformats.org/officeDocument/2006/relationships/hyperlink" Target="mailto:j.kuha@lse.ac.u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r.kuppers-johansson@lse.ac.uk" TargetMode="External"/><Relationship Id="rId12" Type="http://schemas.openxmlformats.org/officeDocument/2006/relationships/hyperlink" Target="https://doi.org/10.1080/23254823.2024.2321905" TargetMode="External"/><Relationship Id="rId17" Type="http://schemas.openxmlformats.org/officeDocument/2006/relationships/hyperlink" Target="mailto:e.k.knott@lse.ac.u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ariodeteruel.es/teruel/un-doctorando-de-la-universidad-de-londres-indaga-en-teruel-sobre-la-desafeccion-politica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ournals.sagepub.com/doi/10.1177/1065912925131831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rouw.nl/buitenland/extreemrechts-grijpt-ramp-in-spanje-aan-om-bevolking-op-te-zetten-tegen-de-regering~be337f79/" TargetMode="External"/><Relationship Id="rId10" Type="http://schemas.openxmlformats.org/officeDocument/2006/relationships/hyperlink" Target="https://www.linkedin.com/in/roni-k&#252;ppers/" TargetMode="External"/><Relationship Id="rId19" Type="http://schemas.openxmlformats.org/officeDocument/2006/relationships/hyperlink" Target="mailto:j.r.hopkin@lse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kuppers.github.io/" TargetMode="External"/><Relationship Id="rId14" Type="http://schemas.openxmlformats.org/officeDocument/2006/relationships/hyperlink" Target="https://eprints.lse.ac.uk/124479/1/europpblog_2024-7-8--what-the-rise-of-chega-means-for-portuguese-democracy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1134</Words>
  <Characters>6464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7583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Kuppers-Johansson,R (pgr)</dc:creator>
  <cp:keywords/>
  <dc:description/>
  <cp:lastModifiedBy>Kuppers-Johansson,R (pgr)</cp:lastModifiedBy>
  <cp:revision>3</cp:revision>
  <cp:lastPrinted>2025-05-11T12:20:00Z</cp:lastPrinted>
  <dcterms:created xsi:type="dcterms:W3CDTF">2025-05-11T12:20:00Z</dcterms:created>
  <dcterms:modified xsi:type="dcterms:W3CDTF">2025-05-11T12:21:00Z</dcterms:modified>
</cp:coreProperties>
</file>