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2"/>
        <w:gridCol w:w="4314"/>
      </w:tblGrid>
      <w:tr w:rsidR="004E2B7A" w:rsidRPr="00F35372" w14:paraId="3737F2AA" w14:textId="77777777" w:rsidTr="001C29E5">
        <w:tc>
          <w:tcPr>
            <w:tcW w:w="4428" w:type="dxa"/>
          </w:tcPr>
          <w:p w14:paraId="5D06A035" w14:textId="678C789B" w:rsidR="00F376E5" w:rsidRPr="00F35372" w:rsidRDefault="0051093A" w:rsidP="004725C4">
            <w:pPr>
              <w:widowControl w:val="0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London School of Economics</w:t>
            </w:r>
          </w:p>
          <w:p w14:paraId="623CEAF1" w14:textId="4C75735D" w:rsidR="00F376E5" w:rsidRPr="00F35372" w:rsidRDefault="004E2B7A" w:rsidP="004725C4">
            <w:pPr>
              <w:widowControl w:val="0"/>
              <w:rPr>
                <w:rFonts w:ascii="Calibri" w:hAnsi="Calibri" w:cs="Calibri"/>
                <w:lang w:val="en-GB"/>
              </w:rPr>
            </w:pPr>
            <w:hyperlink r:id="rId7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r.kuppers-johansson@lse.ac.uk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3E5DCF05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 w:rsidRPr="00F35372">
              <w:rPr>
                <w:rFonts w:ascii="Calibri" w:hAnsi="Calibri" w:cs="Calibri"/>
                <w:lang w:val="en-GB" w:bidi="en-GB"/>
              </w:rPr>
              <w:t>London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 w:rsidRPr="00F35372">
              <w:rPr>
                <w:rFonts w:ascii="Calibri" w:hAnsi="Calibri" w:cs="Calibri"/>
                <w:lang w:val="en-GB" w:bidi="en-GB"/>
              </w:rPr>
              <w:t>UK</w:t>
            </w:r>
          </w:p>
        </w:tc>
      </w:tr>
    </w:tbl>
    <w:p w14:paraId="70DE4C00" w14:textId="77777777" w:rsidR="00D866BF" w:rsidRDefault="00D866BF" w:rsidP="00A90527">
      <w:pPr>
        <w:rPr>
          <w:rFonts w:ascii="Calibri" w:hAnsi="Calibri" w:cs="Calibri"/>
          <w:lang w:val="en-GB"/>
        </w:rPr>
      </w:pPr>
    </w:p>
    <w:p w14:paraId="74A72D78" w14:textId="29093E56" w:rsidR="00D866BF" w:rsidRPr="00F35372" w:rsidRDefault="00D866BF" w:rsidP="00D866BF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Academic appointments</w:t>
      </w:r>
    </w:p>
    <w:p w14:paraId="4C884D9A" w14:textId="77777777" w:rsidR="00D866BF" w:rsidRPr="00F35372" w:rsidRDefault="00D866BF" w:rsidP="00D866BF">
      <w:pPr>
        <w:rPr>
          <w:rFonts w:ascii="Calibri" w:hAnsi="Calibri" w:cs="Calibri"/>
          <w:sz w:val="22"/>
          <w:szCs w:val="22"/>
          <w:lang w:val="en-GB"/>
        </w:rPr>
      </w:pPr>
    </w:p>
    <w:p w14:paraId="2415F446" w14:textId="1EDB7805" w:rsidR="00D866BF" w:rsidRPr="00D866BF" w:rsidRDefault="00D866BF" w:rsidP="00D866BF">
      <w:pPr>
        <w:tabs>
          <w:tab w:val="left" w:pos="720"/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Lecturer in Political Science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06EA8980" w14:textId="77777777" w:rsidR="00D866BF" w:rsidRDefault="00D866BF" w:rsidP="00E8158D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Department of Political Science</w:t>
      </w:r>
    </w:p>
    <w:p w14:paraId="4914520C" w14:textId="5A40E6FE" w:rsidR="002727C4" w:rsidRPr="00F35372" w:rsidRDefault="00D866BF" w:rsidP="00E8158D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Vrije Universiteit Amsterdam</w:t>
      </w:r>
    </w:p>
    <w:p w14:paraId="7D506B78" w14:textId="77777777" w:rsidR="00D866BF" w:rsidRDefault="00D866BF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9FAE4AE" w14:textId="6FE3480F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1595B57A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55154E" w:rsidRPr="0055154E">
        <w:rPr>
          <w:rFonts w:ascii="Calibri" w:hAnsi="Calibri" w:cs="Calibri"/>
          <w:b/>
          <w:bCs/>
          <w:sz w:val="22"/>
          <w:szCs w:val="22"/>
          <w:lang w:val="en-GB" w:bidi="en-GB"/>
        </w:rPr>
        <w:t>submitted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638932FD" w14:textId="6D880B16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Dr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Prof Jonathan Hopkin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D2B333B" w14:textId="29BC7EC7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6AA1E76B" w:rsidR="00A30214" w:rsidRPr="00A30214" w:rsidRDefault="00A30214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772A67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Fear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>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2866FE45" w14:textId="77777777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0243F827" w:rsidR="00DE46DD" w:rsidRPr="00676531" w:rsidRDefault="00772A67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772A67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2025 </w:t>
      </w:r>
      <w:r w:rsidR="00DE46DD">
        <w:rPr>
          <w:rFonts w:ascii="Calibri" w:hAnsi="Calibri" w:cs="Calibri"/>
          <w:b/>
          <w:sz w:val="22"/>
          <w:szCs w:val="22"/>
          <w:lang w:val="en-GB" w:bidi="en-GB"/>
        </w:rPr>
        <w:t>LSE Class Teacher Award (best seminar teacher in the Department)</w:t>
      </w:r>
      <w:r w:rsidR="00DE46DD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DE46DD"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 w:rsidR="00DE46DD"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484E073C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2024-</w:t>
      </w:r>
    </w:p>
    <w:p w14:paraId="68D9966A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Guest Lecturer</w:t>
      </w:r>
    </w:p>
    <w:p w14:paraId="7E6C5697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Department of Government </w:t>
      </w:r>
    </w:p>
    <w:p w14:paraId="1D42E940" w14:textId="40BA327F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(undergraduate)</w:t>
      </w:r>
    </w:p>
    <w:p w14:paraId="2E25B3B9" w14:textId="77777777" w:rsidR="0055154E" w:rsidRDefault="0055154E" w:rsidP="0055154E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1F41B391" w14:textId="73DADB8D" w:rsidR="0055154E" w:rsidRPr="00F35372" w:rsidRDefault="0055154E" w:rsidP="0055154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2024</w:t>
      </w:r>
      <w:r>
        <w:rPr>
          <w:rFonts w:ascii="Calibri" w:hAnsi="Calibri" w:cs="Calibri"/>
          <w:sz w:val="22"/>
          <w:szCs w:val="22"/>
          <w:lang w:val="en-GB" w:bidi="en-GB"/>
        </w:rPr>
        <w:t>-</w:t>
      </w:r>
    </w:p>
    <w:p w14:paraId="36928F27" w14:textId="0479DAD4" w:rsidR="0055154E" w:rsidRPr="00F35372" w:rsidRDefault="0055154E" w:rsidP="0055154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Dissertation Adviser</w:t>
      </w:r>
    </w:p>
    <w:p w14:paraId="2F8A9DF7" w14:textId="77777777" w:rsidR="0055154E" w:rsidRDefault="0055154E" w:rsidP="0055154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One-to-one mentoring for 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postgraduates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using quantitative methods in their MSc dissertations.</w:t>
      </w:r>
    </w:p>
    <w:p w14:paraId="2AFB029C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7A9FE3A6" w14:textId="481F67E3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</w:t>
      </w:r>
    </w:p>
    <w:p w14:paraId="62ED545C" w14:textId="77777777" w:rsidR="00F35372" w:rsidRDefault="00F35372" w:rsidP="00F35372">
      <w:pPr>
        <w:rPr>
          <w:rFonts w:ascii="Calibri" w:hAnsi="Calibri" w:cs="Calibri"/>
          <w:b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Graduate Teaching Assistant</w:t>
      </w:r>
    </w:p>
    <w:p w14:paraId="04BAE7D4" w14:textId="0225B52B" w:rsidR="00E30995" w:rsidRPr="00F35372" w:rsidRDefault="00E30995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Methodology, Department of Social Policy</w:t>
      </w:r>
      <w:r w:rsidR="00F5195A">
        <w:rPr>
          <w:rFonts w:ascii="Calibri" w:hAnsi="Calibri" w:cs="Calibri"/>
          <w:sz w:val="22"/>
          <w:szCs w:val="22"/>
          <w:lang w:val="en-GB" w:bidi="en-GB"/>
        </w:rPr>
        <w:t>, Department of Government</w:t>
      </w:r>
    </w:p>
    <w:p w14:paraId="783CBC67" w14:textId="491FA829" w:rsid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Research Methods for Social Policy (undergraduate) </w:t>
      </w:r>
    </w:p>
    <w:p w14:paraId="6E4FDFF6" w14:textId="227A9A3C" w:rsidR="0055154E" w:rsidRPr="00F35372" w:rsidRDefault="0055154E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(undergraduate)</w:t>
      </w:r>
    </w:p>
    <w:p w14:paraId="6FA60606" w14:textId="77777777" w:rsidR="0055154E" w:rsidRPr="00F35372" w:rsidRDefault="0055154E" w:rsidP="0055154E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(2023-24, postgraduate)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11F02B4B" w14:textId="77777777" w:rsidR="00231ACE" w:rsidRPr="00F35372" w:rsidRDefault="00231ACE" w:rsidP="00231AC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Guest Lecturer</w:t>
      </w:r>
    </w:p>
    <w:p w14:paraId="45B99D82" w14:textId="15CB139E" w:rsidR="00231ACE" w:rsidRPr="00F35372" w:rsidRDefault="00231ACE" w:rsidP="00231AC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Business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F4C5E37" w14:textId="6579C153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(undergraduate)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7BBC50E3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lastRenderedPageBreak/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 xml:space="preserve">Elections,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bidi="en-GB"/>
        </w:rPr>
        <w:t>Public Opinion and Parties Conference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41526D96" w14:textId="29B1EEC3" w:rsid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</w:t>
      </w:r>
      <w:r w:rsidR="00510627" w:rsidRPr="00C064B3">
        <w:rPr>
          <w:rFonts w:ascii="Calibri" w:hAnsi="Calibri" w:cs="Calibri"/>
          <w:bCs/>
          <w:sz w:val="22"/>
          <w:szCs w:val="22"/>
          <w:lang w:val="en-GB" w:bidi="en-GB"/>
        </w:rPr>
        <w:t>2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color w:val="000000" w:themeColor="text1"/>
          <w:sz w:val="22"/>
          <w:szCs w:val="22"/>
          <w:lang w:bidi="en-GB"/>
        </w:rPr>
        <w:t>Annual Populism Specialist Group Workshop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2F5C3186" w14:textId="77777777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2FA73BFA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545DB035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D866BF">
        <w:rPr>
          <w:rFonts w:ascii="Calibri" w:hAnsi="Calibri" w:cs="Calibri"/>
          <w:sz w:val="22"/>
          <w:szCs w:val="22"/>
          <w:lang w:val="en-GB"/>
        </w:rPr>
        <w:t xml:space="preserve">Asian Journal of Comparative Politics,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D6DA60E" w14:textId="77777777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C1DE7B1" w14:textId="262661B6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2FE321C7" w14:textId="77777777" w:rsidR="00C064B3" w:rsidRPr="00C064B3" w:rsidRDefault="00C345D0" w:rsidP="00C064B3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01CE03F0" w14:textId="77777777" w:rsidR="00C064B3" w:rsidRPr="00C064B3" w:rsidRDefault="00272E62" w:rsidP="00C064B3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lastRenderedPageBreak/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4E58CB12" w14:textId="77777777" w:rsidR="00C064B3" w:rsidRDefault="00272E62" w:rsidP="00C064B3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58A349ED" w14:textId="0CA7007A" w:rsidR="00272E62" w:rsidRPr="00C064B3" w:rsidRDefault="00C064B3" w:rsidP="00C064B3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="00272E62"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577C0C6E" w:rsidR="00BE6772" w:rsidRPr="00C064B3" w:rsidRDefault="006A3A53" w:rsidP="00C064B3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https://www.trouw.nl/buitenland/extreemrechts-grijpt-ramp-in-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spanje-aan-om-bevolking-op-te-zetten-tegen-de-regering~be337f79/</w:t>
        </w:r>
      </w:hyperlink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0728E063" w:rsidR="006A3A53" w:rsidRPr="00C064B3" w:rsidRDefault="006A3A53" w:rsidP="00C064B3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145AD805" w14:textId="77777777" w:rsidR="00C318CD" w:rsidRPr="00747BA1" w:rsidRDefault="00C318CD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503A03C4" w14:textId="77777777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Languages</w:t>
      </w:r>
    </w:p>
    <w:p w14:paraId="504D5D40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908E980" w14:textId="54019D5F" w:rsidR="005E38F5" w:rsidRPr="00F35372" w:rsidRDefault="005E38F5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Spanish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n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ative language</w:t>
      </w:r>
    </w:p>
    <w:p w14:paraId="419E8815" w14:textId="04D3FF9B" w:rsidR="005E38F5" w:rsidRPr="00F35372" w:rsidRDefault="005E38F5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Catalan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: native language</w:t>
      </w:r>
    </w:p>
    <w:p w14:paraId="5F12FCBD" w14:textId="1CF52D35" w:rsidR="005E38F5" w:rsidRPr="00F35372" w:rsidRDefault="005E38F5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English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C347A" w:rsidRPr="00F35372">
        <w:rPr>
          <w:rFonts w:ascii="Calibri" w:hAnsi="Calibri" w:cs="Calibri"/>
          <w:sz w:val="22"/>
          <w:szCs w:val="22"/>
          <w:lang w:val="en-GB" w:bidi="en-GB"/>
        </w:rPr>
        <w:t>native-level proficiency</w:t>
      </w:r>
    </w:p>
    <w:p w14:paraId="66F3EE59" w14:textId="37002E18" w:rsidR="005E38F5" w:rsidRPr="00F35372" w:rsidRDefault="000A5B54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Portuguese</w:t>
      </w:r>
      <w:r w:rsidR="005E38F5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advanced</w:t>
      </w:r>
    </w:p>
    <w:p w14:paraId="583A11E4" w14:textId="70ABE655" w:rsidR="005E38F5" w:rsidRPr="00F35372" w:rsidRDefault="000A5B54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bCs/>
          <w:sz w:val="22"/>
          <w:szCs w:val="22"/>
          <w:lang w:val="en-GB" w:bidi="en-GB"/>
        </w:rPr>
        <w:t>French</w:t>
      </w:r>
      <w:r w:rsidR="005E38F5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intermediate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45339589" w14:textId="77777777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36B82F8A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E0B39" w14:textId="77777777" w:rsidR="00A576F0" w:rsidRDefault="00A576F0" w:rsidP="005A7565">
      <w:r>
        <w:separator/>
      </w:r>
    </w:p>
  </w:endnote>
  <w:endnote w:type="continuationSeparator" w:id="0">
    <w:p w14:paraId="19792F3F" w14:textId="77777777" w:rsidR="00A576F0" w:rsidRDefault="00A576F0" w:rsidP="005A7565">
      <w:r>
        <w:continuationSeparator/>
      </w:r>
    </w:p>
  </w:endnote>
  <w:endnote w:type="continuationNotice" w:id="1">
    <w:p w14:paraId="460BA8CD" w14:textId="77777777" w:rsidR="00A576F0" w:rsidRDefault="00A576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D42F3" w14:textId="77777777" w:rsidR="00A576F0" w:rsidRDefault="00A576F0" w:rsidP="005A7565">
      <w:r>
        <w:separator/>
      </w:r>
    </w:p>
  </w:footnote>
  <w:footnote w:type="continuationSeparator" w:id="0">
    <w:p w14:paraId="6957FDE2" w14:textId="77777777" w:rsidR="00A576F0" w:rsidRDefault="00A576F0" w:rsidP="005A7565">
      <w:r>
        <w:continuationSeparator/>
      </w:r>
    </w:p>
  </w:footnote>
  <w:footnote w:type="continuationNotice" w:id="1">
    <w:p w14:paraId="5CE6A48B" w14:textId="77777777" w:rsidR="00A576F0" w:rsidRDefault="00A576F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5"/>
  </w:num>
  <w:num w:numId="3" w16cid:durableId="1711342011">
    <w:abstractNumId w:val="20"/>
  </w:num>
  <w:num w:numId="4" w16cid:durableId="1777944030">
    <w:abstractNumId w:val="14"/>
  </w:num>
  <w:num w:numId="5" w16cid:durableId="403840499">
    <w:abstractNumId w:val="23"/>
  </w:num>
  <w:num w:numId="6" w16cid:durableId="684140362">
    <w:abstractNumId w:val="12"/>
  </w:num>
  <w:num w:numId="7" w16cid:durableId="817920320">
    <w:abstractNumId w:val="13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0"/>
  </w:num>
  <w:num w:numId="12" w16cid:durableId="1195074719">
    <w:abstractNumId w:val="24"/>
  </w:num>
  <w:num w:numId="13" w16cid:durableId="1896164272">
    <w:abstractNumId w:val="9"/>
  </w:num>
  <w:num w:numId="14" w16cid:durableId="754669787">
    <w:abstractNumId w:val="0"/>
  </w:num>
  <w:num w:numId="15" w16cid:durableId="67270435">
    <w:abstractNumId w:val="17"/>
  </w:num>
  <w:num w:numId="16" w16cid:durableId="1307736896">
    <w:abstractNumId w:val="25"/>
  </w:num>
  <w:num w:numId="17" w16cid:durableId="266042400">
    <w:abstractNumId w:val="26"/>
  </w:num>
  <w:num w:numId="18" w16cid:durableId="613949865">
    <w:abstractNumId w:val="11"/>
  </w:num>
  <w:num w:numId="19" w16cid:durableId="101656128">
    <w:abstractNumId w:val="28"/>
  </w:num>
  <w:num w:numId="20" w16cid:durableId="585504481">
    <w:abstractNumId w:val="7"/>
  </w:num>
  <w:num w:numId="21" w16cid:durableId="1536649038">
    <w:abstractNumId w:val="22"/>
  </w:num>
  <w:num w:numId="22" w16cid:durableId="488178558">
    <w:abstractNumId w:val="4"/>
  </w:num>
  <w:num w:numId="23" w16cid:durableId="2056654036">
    <w:abstractNumId w:val="19"/>
  </w:num>
  <w:num w:numId="24" w16cid:durableId="1426922976">
    <w:abstractNumId w:val="18"/>
  </w:num>
  <w:num w:numId="25" w16cid:durableId="1741102440">
    <w:abstractNumId w:val="21"/>
  </w:num>
  <w:num w:numId="26" w16cid:durableId="125437591">
    <w:abstractNumId w:val="29"/>
  </w:num>
  <w:num w:numId="27" w16cid:durableId="344789525">
    <w:abstractNumId w:val="6"/>
  </w:num>
  <w:num w:numId="28" w16cid:durableId="1426027278">
    <w:abstractNumId w:val="27"/>
  </w:num>
  <w:num w:numId="29" w16cid:durableId="1256473566">
    <w:abstractNumId w:val="8"/>
  </w:num>
  <w:num w:numId="30" w16cid:durableId="1942450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F447B"/>
    <w:rsid w:val="00302F6A"/>
    <w:rsid w:val="00306BE3"/>
    <w:rsid w:val="00306C3C"/>
    <w:rsid w:val="00306D95"/>
    <w:rsid w:val="00315E09"/>
    <w:rsid w:val="0033557D"/>
    <w:rsid w:val="00336867"/>
    <w:rsid w:val="00341411"/>
    <w:rsid w:val="00341F91"/>
    <w:rsid w:val="00345C8A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3E86"/>
    <w:rsid w:val="004278EE"/>
    <w:rsid w:val="0043615A"/>
    <w:rsid w:val="00444195"/>
    <w:rsid w:val="00444D0A"/>
    <w:rsid w:val="00445B99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D230D"/>
    <w:rsid w:val="006D6DCC"/>
    <w:rsid w:val="006E6CB9"/>
    <w:rsid w:val="006F1D8A"/>
    <w:rsid w:val="006F4087"/>
    <w:rsid w:val="006F670C"/>
    <w:rsid w:val="0070331E"/>
    <w:rsid w:val="00715737"/>
    <w:rsid w:val="0071613A"/>
    <w:rsid w:val="007206A2"/>
    <w:rsid w:val="00724D55"/>
    <w:rsid w:val="007373E3"/>
    <w:rsid w:val="00743C1C"/>
    <w:rsid w:val="00747BA1"/>
    <w:rsid w:val="00754141"/>
    <w:rsid w:val="00764107"/>
    <w:rsid w:val="007651EC"/>
    <w:rsid w:val="0077078D"/>
    <w:rsid w:val="00772A67"/>
    <w:rsid w:val="007739DD"/>
    <w:rsid w:val="00786BE8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6F0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866BF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F0F48"/>
    <w:rsid w:val="00DF6CC5"/>
    <w:rsid w:val="00DF72E0"/>
    <w:rsid w:val="00E010FC"/>
    <w:rsid w:val="00E01109"/>
    <w:rsid w:val="00E01A29"/>
    <w:rsid w:val="00E0545A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2929"/>
    <w:rsid w:val="00EF582B"/>
    <w:rsid w:val="00F07345"/>
    <w:rsid w:val="00F07744"/>
    <w:rsid w:val="00F1057B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34B0"/>
    <w:rsid w:val="00F932AD"/>
    <w:rsid w:val="00F9715D"/>
    <w:rsid w:val="00FA208E"/>
    <w:rsid w:val="00FA5228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.kuppers-johansson@lse.ac.uk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1131</Words>
  <Characters>6452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16</cp:revision>
  <cp:lastPrinted>2025-05-11T12:20:00Z</cp:lastPrinted>
  <dcterms:created xsi:type="dcterms:W3CDTF">2025-05-11T12:20:00Z</dcterms:created>
  <dcterms:modified xsi:type="dcterms:W3CDTF">2025-12-22T16:57:00Z</dcterms:modified>
</cp:coreProperties>
</file>