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53" w:rsidRDefault="001E2848" w:rsidP="001E2848">
      <w:pPr>
        <w:pStyle w:val="1"/>
      </w:pPr>
      <w:r>
        <w:rPr>
          <w:rFonts w:hint="eastAsia"/>
        </w:rPr>
        <w:t>Bax</w:t>
      </w:r>
      <w:r>
        <w:t>ter</w:t>
      </w:r>
      <w:r>
        <w:rPr>
          <w:rFonts w:hint="eastAsia"/>
        </w:rPr>
        <w:t>入门整理：</w:t>
      </w:r>
    </w:p>
    <w:p w:rsidR="001E2848" w:rsidRDefault="001E2848" w:rsidP="001E2848">
      <w:pPr>
        <w:pStyle w:val="2"/>
      </w:pPr>
      <w:r>
        <w:rPr>
          <w:rFonts w:hint="eastAsia"/>
        </w:rPr>
        <w:t>环境配置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4327"/>
      </w:tblGrid>
      <w:tr w:rsidR="001E2848" w:rsidRPr="001E2848" w:rsidTr="00105DBD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bookmarkStart w:id="0" w:name="_GoBack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1.Install Ubuntu 14.04</w:t>
            </w:r>
          </w:p>
        </w:tc>
        <w:tc>
          <w:tcPr>
            <w:tcW w:w="4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1.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注意：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1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添加清华镜像源</w:t>
            </w:r>
          </w:p>
        </w:tc>
      </w:tr>
      <w:tr w:rsidR="001E2848" w:rsidRPr="001E2848" w:rsidTr="00105DBD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2.Suitable python version</w:t>
            </w:r>
          </w:p>
        </w:tc>
        <w:tc>
          <w:tcPr>
            <w:tcW w:w="4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1.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安装注意：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2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在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2.7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之外再安装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3.5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，用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virtual 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env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进行版本控制，但是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indigo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的默认是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python2.7.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不妨先使用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2.7?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2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Python3.6 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conda</w:t>
            </w:r>
            <w:proofErr w:type="spellEnd"/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安装</w:t>
            </w:r>
          </w:p>
        </w:tc>
      </w:tr>
      <w:tr w:rsidR="001E2848" w:rsidRPr="001E2848" w:rsidTr="00105DBD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3.Indigo</w:t>
            </w:r>
          </w:p>
        </w:tc>
        <w:tc>
          <w:tcPr>
            <w:tcW w:w="4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1.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安装问题记录：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3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添加秘</w:t>
            </w:r>
            <w:proofErr w:type="gramStart"/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钥</w:t>
            </w:r>
            <w:proofErr w:type="gramEnd"/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时遇到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server out of time. 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解决方法参考：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https://askubuntu.com/questions/574569/apt-get-stuck-at-0-connecting-to-us-archive-ubuntu-com/575130#575130</w:t>
            </w:r>
          </w:p>
        </w:tc>
      </w:tr>
      <w:tr w:rsidR="001E2848" w:rsidRPr="001E2848" w:rsidTr="00105DBD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4.Ros for 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baxter</w:t>
            </w:r>
            <w:proofErr w:type="spellEnd"/>
          </w:p>
        </w:tc>
        <w:tc>
          <w:tcPr>
            <w:tcW w:w="4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1.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安装问题：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4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Install 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sdk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的时候遇到：</w:t>
            </w:r>
            <w:r w:rsidRPr="001E2848">
              <w:rPr>
                <w:rFonts w:ascii="Courier New" w:eastAsia="宋体" w:hAnsi="Courier New" w:cs="Courier New"/>
                <w:b/>
                <w:bCs/>
                <w:color w:val="24292E"/>
                <w:kern w:val="0"/>
                <w:szCs w:val="21"/>
              </w:rPr>
              <w:t>error: option --install-layout not recognized</w:t>
            </w:r>
          </w:p>
          <w:p w:rsidR="001E2848" w:rsidRPr="001E2848" w:rsidRDefault="001E2848" w:rsidP="001E2848">
            <w:pPr>
              <w:widowControl/>
              <w:ind w:left="54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 </w:t>
            </w:r>
          </w:p>
          <w:p w:rsidR="001E2848" w:rsidRPr="001E2848" w:rsidRDefault="001E2848" w:rsidP="001E2848">
            <w:pPr>
              <w:widowControl/>
              <w:ind w:left="54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catkin_make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 install -DCMAKE_BUILD_TYPE=Release -DSETUPTOOLS_DEB_LAYOUT=OFF</w:t>
            </w:r>
          </w:p>
          <w:p w:rsidR="001E2848" w:rsidRPr="001E2848" w:rsidRDefault="001E2848" w:rsidP="001E2848">
            <w:pPr>
              <w:widowControl/>
              <w:ind w:left="54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hello</w:t>
            </w:r>
            <w:r w:rsidRPr="001E2848">
              <w:rPr>
                <w:rFonts w:ascii="Courier New" w:eastAsia="宋体" w:hAnsi="Courier New" w:cs="Courier New" w:hint="eastAsia"/>
                <w:kern w:val="0"/>
                <w:sz w:val="22"/>
              </w:rPr>
              <w:br/>
              <w:t xml:space="preserve"> </w:t>
            </w:r>
          </w:p>
        </w:tc>
      </w:tr>
      <w:tr w:rsidR="001E2848" w:rsidRPr="001E2848" w:rsidTr="00105DBD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5.PyQt4</w:t>
            </w:r>
          </w:p>
        </w:tc>
        <w:tc>
          <w:tcPr>
            <w:tcW w:w="4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19"/>
                <w:szCs w:val="19"/>
              </w:rPr>
            </w:pPr>
            <w:proofErr w:type="spellStart"/>
            <w:r w:rsidRPr="001E2848">
              <w:rPr>
                <w:rFonts w:ascii="Courier New" w:eastAsia="宋体" w:hAnsi="Courier New" w:cs="Courier New"/>
                <w:color w:val="303336"/>
                <w:kern w:val="0"/>
                <w:sz w:val="19"/>
                <w:szCs w:val="19"/>
                <w:shd w:val="clear" w:color="auto" w:fill="EFF0F1"/>
              </w:rPr>
              <w:t>conda</w:t>
            </w:r>
            <w:proofErr w:type="spellEnd"/>
            <w:r w:rsidRPr="001E2848">
              <w:rPr>
                <w:rFonts w:ascii="Courier New" w:eastAsia="宋体" w:hAnsi="Courier New" w:cs="Courier New"/>
                <w:color w:val="303336"/>
                <w:kern w:val="0"/>
                <w:sz w:val="19"/>
                <w:szCs w:val="19"/>
                <w:shd w:val="clear" w:color="auto" w:fill="EFF0F1"/>
              </w:rPr>
              <w:t xml:space="preserve"> install </w:t>
            </w:r>
            <w:proofErr w:type="spellStart"/>
            <w:r w:rsidRPr="001E2848">
              <w:rPr>
                <w:rFonts w:ascii="Courier New" w:eastAsia="宋体" w:hAnsi="Courier New" w:cs="Courier New"/>
                <w:color w:val="303336"/>
                <w:kern w:val="0"/>
                <w:sz w:val="19"/>
                <w:szCs w:val="19"/>
                <w:shd w:val="clear" w:color="auto" w:fill="EFF0F1"/>
              </w:rPr>
              <w:t>pyqt</w:t>
            </w:r>
            <w:proofErr w:type="spellEnd"/>
            <w:r w:rsidRPr="001E2848">
              <w:rPr>
                <w:rFonts w:ascii="Courier New" w:eastAsia="宋体" w:hAnsi="Courier New" w:cs="Courier New"/>
                <w:color w:val="303336"/>
                <w:kern w:val="0"/>
                <w:sz w:val="19"/>
                <w:szCs w:val="19"/>
                <w:shd w:val="clear" w:color="auto" w:fill="EFF0F1"/>
              </w:rPr>
              <w:t>=</w:t>
            </w:r>
            <w:r w:rsidRPr="001E2848">
              <w:rPr>
                <w:rFonts w:ascii="Courier New" w:eastAsia="宋体" w:hAnsi="Courier New" w:cs="Courier New"/>
                <w:color w:val="7D2727"/>
                <w:kern w:val="0"/>
                <w:sz w:val="19"/>
                <w:szCs w:val="19"/>
                <w:shd w:val="clear" w:color="auto" w:fill="EFF0F1"/>
              </w:rPr>
              <w:t>4</w:t>
            </w:r>
          </w:p>
        </w:tc>
      </w:tr>
      <w:tr w:rsidR="001E2848" w:rsidRPr="001E2848" w:rsidTr="00105DBD">
        <w:tc>
          <w:tcPr>
            <w:tcW w:w="3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6.Hello Baxter</w:t>
            </w:r>
          </w:p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参考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http://sdk.rethinkrobotics.com/wiki/Baxter_Research_Robot_Software_Developers_Kit_(SDK)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即可</w:t>
            </w:r>
          </w:p>
        </w:tc>
        <w:tc>
          <w:tcPr>
            <w:tcW w:w="4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ourier New" w:eastAsia="宋体" w:hAnsi="Courier New" w:cs="Courier New"/>
                <w:color w:val="303336"/>
                <w:kern w:val="0"/>
                <w:sz w:val="19"/>
                <w:szCs w:val="19"/>
              </w:rPr>
            </w:pPr>
            <w:r w:rsidRPr="001E2848">
              <w:rPr>
                <w:rFonts w:ascii="Courier New" w:eastAsia="宋体" w:hAnsi="Courier New" w:cs="Courier New"/>
                <w:color w:val="303336"/>
                <w:kern w:val="0"/>
                <w:sz w:val="19"/>
                <w:szCs w:val="19"/>
              </w:rPr>
              <w:t> </w:t>
            </w:r>
          </w:p>
        </w:tc>
      </w:tr>
    </w:tbl>
    <w:bookmarkEnd w:id="0"/>
    <w:p w:rsidR="001E2848" w:rsidRDefault="001E2848" w:rsidP="001E2848">
      <w:pPr>
        <w:pStyle w:val="2"/>
      </w:pPr>
      <w:r>
        <w:rPr>
          <w:rFonts w:hint="eastAsia"/>
        </w:rPr>
        <w:lastRenderedPageBreak/>
        <w:t>R</w:t>
      </w:r>
      <w:r>
        <w:t>OS</w:t>
      </w:r>
      <w:r>
        <w:rPr>
          <w:rFonts w:hint="eastAsia"/>
        </w:rPr>
        <w:t>入门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4043"/>
      </w:tblGrid>
      <w:tr w:rsidR="00105DBD" w:rsidRPr="001E2848" w:rsidTr="00105DBD">
        <w:tc>
          <w:tcPr>
            <w:tcW w:w="4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1.Ros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系统概述：</w:t>
            </w:r>
          </w:p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ROS </w:t>
            </w:r>
            <w:r w:rsidRPr="001E284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是一个适用于机器人的开源的元操作系统。它提供了操作系统应有的服务，包括硬件抽象，底层设备控制，常用函数的实现，进程间消息传递，以及包管理。它也提供用于获取、编译、编写、和跨计算机运行代码所需的工具和库函数。在某些方面</w:t>
            </w: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ROS</w:t>
            </w:r>
            <w:r w:rsidRPr="001E284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相当于一种“机器人框架。</w:t>
            </w:r>
          </w:p>
        </w:tc>
        <w:tc>
          <w:tcPr>
            <w:tcW w:w="4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5.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注意：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br/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gzable</w:t>
            </w:r>
            <w:proofErr w:type="spellEnd"/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和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vrep</w:t>
            </w:r>
            <w:proofErr w:type="spellEnd"/>
          </w:p>
        </w:tc>
      </w:tr>
      <w:tr w:rsidR="00105DBD" w:rsidRPr="001E2848" w:rsidTr="00105DBD">
        <w:tc>
          <w:tcPr>
            <w:tcW w:w="4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2.Ros 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概念：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5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File system: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Packages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Meta packages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Package manifest(package.xml)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Repositories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Msg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 types: 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my_package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/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msg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/MyMessageType.msg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Srv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 types: 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my_package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/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srv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/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MyServiceType.srv</w:t>
            </w:r>
            <w:proofErr w:type="spellEnd"/>
          </w:p>
          <w:p w:rsidR="001E2848" w:rsidRPr="001E2848" w:rsidRDefault="001E2848" w:rsidP="001E2848">
            <w:pPr>
              <w:widowControl/>
              <w:numPr>
                <w:ilvl w:val="0"/>
                <w:numId w:val="5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Compute Graph: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Node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Master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Parameter </w:t>
            </w:r>
            <w:proofErr w:type="gram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Server(</w:t>
            </w:r>
            <w:proofErr w:type="gram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Part of Master)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Topics</w:t>
            </w:r>
          </w:p>
          <w:p w:rsidR="001E2848" w:rsidRPr="001E2848" w:rsidRDefault="001E2848" w:rsidP="001E2848">
            <w:pPr>
              <w:widowControl/>
              <w:ind w:left="108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Messages are routed via a transport system with publish / subscribe semantics. A node sends out a message by publishing it to a given topic. The topic is a name that is used to identify the content of the message. A node that is interested in a certain kind of data 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lastRenderedPageBreak/>
              <w:t xml:space="preserve">will subscribe to the appropriate topic. There may be multiple concurrent publishers and subscribers for a single topic, and a single node may publish and/or subscribe to multiple topics. In general, publishers and subscribers are not aware of </w:t>
            </w: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each others'</w:t>
            </w:r>
            <w:proofErr w:type="spellEnd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 existence. The idea is to decouple the production of information from its consumption. </w:t>
            </w:r>
            <w:r w:rsidRPr="001E2848">
              <w:rPr>
                <w:rFonts w:ascii="Courier New" w:eastAsia="宋体" w:hAnsi="Courier New" w:cs="Courier New"/>
                <w:b/>
                <w:bCs/>
                <w:kern w:val="0"/>
                <w:sz w:val="22"/>
              </w:rPr>
              <w:t>Logically, one can think of a topic as a strongly typed message bus.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 Each bus has a name, and anyone can connect to the bus to send or receive messages as long as they are the right type.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6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The publish / subscribe model is a very flexible communication paradigm, but its many-to-many, one-way transport is not appropriate for request / reply interactions, which are often required in a distributed system. Request / reply is done via services, which are defined by a pair of message 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lastRenderedPageBreak/>
              <w:t>structures: one for the request and one for the reply. A providing node offers a service under a name and a client uses the service by sending the request message and awaiting the reply. ROS client libraries generally present this interaction to the programmer as if it were a remote procedure call.</w:t>
            </w:r>
          </w:p>
          <w:p w:rsidR="001E2848" w:rsidRPr="001E2848" w:rsidRDefault="001E2848" w:rsidP="001E2848">
            <w:pPr>
              <w:widowControl/>
              <w:ind w:left="108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 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7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Name space: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7"/>
              </w:numPr>
              <w:ind w:left="108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Name 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分为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4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种：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base/relative/global/private:</w:t>
            </w:r>
          </w:p>
          <w:p w:rsidR="001E2848" w:rsidRPr="001E2848" w:rsidRDefault="001E2848" w:rsidP="001E2848">
            <w:pPr>
              <w:widowControl/>
              <w:ind w:left="10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676775" cy="857250"/>
                  <wp:effectExtent l="0" t="0" r="9525" b="0"/>
                  <wp:docPr id="3" name="图片 3" descr="Node &#10;/ node I &#10;/wg/node2 &#10;/wg/node3 &#10;Relative (default) &#10;bar -&gt; /wg/bax &#10;foo/bax -&gt; /wg/foo/bax &#10;GIObal &#10;'Wax -&gt; 'Wax &#10;'Wax -&gt; 'Wax &#10;/ foo/bax -&gt; / foo/bax &#10;Private &#10;-&gt; / nodel/bax &#10;-&gt; /wg/node2/bax &#10;foo/bax -&gt; /wg/node3/foo/bax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de &#10;/ node I &#10;/wg/node2 &#10;/wg/node3 &#10;Relative (default) &#10;bar -&gt; /wg/bax &#10;foo/bax -&gt; /wg/foo/bax &#10;GIObal &#10;'Wax -&gt; 'Wax &#10;'Wax -&gt; 'Wax &#10;/ foo/bax -&gt; / foo/bax &#10;Private &#10;-&gt; / nodel/bax &#10;-&gt; /wg/node2/bax &#10;foo/bax -&gt; /wg/node3/foo/bax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2848" w:rsidRPr="001E2848" w:rsidRDefault="001E2848" w:rsidP="001E2848">
            <w:pPr>
              <w:widowControl/>
              <w:ind w:left="108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</w:t>
            </w:r>
          </w:p>
        </w:tc>
        <w:tc>
          <w:tcPr>
            <w:tcW w:w="4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lastRenderedPageBreak/>
              <w:t>3.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区别：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8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Topics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Service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的区别在于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Topics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是一个单向信道，类似一个数据总线；而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Service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则是一个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query/response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的结构，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Service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使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node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对命令做出响应。</w:t>
            </w:r>
          </w:p>
          <w:p w:rsidR="001E2848" w:rsidRPr="001E2848" w:rsidRDefault="001E2848" w:rsidP="001E2848">
            <w:pPr>
              <w:widowControl/>
              <w:numPr>
                <w:ilvl w:val="0"/>
                <w:numId w:val="8"/>
              </w:numPr>
              <w:ind w:left="54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Master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不是交换信道，</w:t>
            </w:r>
            <w:proofErr w:type="gramStart"/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其只是</w:t>
            </w:r>
            <w:proofErr w:type="gramEnd"/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作为类似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DNS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服务器那样的提供地址的中间介质。</w:t>
            </w:r>
          </w:p>
          <w:p w:rsidR="001E2848" w:rsidRPr="001E2848" w:rsidRDefault="001E2848" w:rsidP="001E2848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6134585" cy="1746653"/>
                  <wp:effectExtent l="3175" t="0" r="3175" b="3175"/>
                  <wp:docPr id="2" name="图片 2" descr="Service invocation &#10;Node &#10;Topic &#10;Node &#10;ROS basic_concepts dia &#10;Publication &#10;Subscri pti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rvice invocation &#10;Node &#10;Topic &#10;Node &#10;ROS basic_concepts dia &#10;Publication &#10;Subscri pti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0" y="0"/>
                            <a:ext cx="6649462" cy="189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2848" w:rsidRPr="001E2848" w:rsidRDefault="001E2848" w:rsidP="001E2848">
            <w:pPr>
              <w:widowControl/>
              <w:ind w:left="540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br/>
              <w:t xml:space="preserve"> </w:t>
            </w:r>
          </w:p>
        </w:tc>
      </w:tr>
      <w:tr w:rsidR="00105DBD" w:rsidRPr="001E2848" w:rsidTr="00105DBD">
        <w:tc>
          <w:tcPr>
            <w:tcW w:w="4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ind w:left="409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lastRenderedPageBreak/>
              <w:t>3.Ros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网络服务技术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:</w:t>
            </w:r>
          </w:p>
          <w:p w:rsidR="001E2848" w:rsidRPr="001E2848" w:rsidRDefault="001E2848" w:rsidP="001E2848">
            <w:pPr>
              <w:widowControl/>
              <w:ind w:left="409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Ros</w:t>
            </w:r>
            <w:proofErr w:type="spellEnd"/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内部使用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TCP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与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UDP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两种网络协议进行数据传输，一个系统内的网络协议并不唯一。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Node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之间彼此之间相连构成信道。</w:t>
            </w: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>Master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只起到辅助链接，给定位置，作为一个协商信道。一个典型的过程如下所示：</w:t>
            </w:r>
          </w:p>
          <w:p w:rsidR="001E2848" w:rsidRPr="001E2848" w:rsidRDefault="001E2848" w:rsidP="001E2848">
            <w:pPr>
              <w:widowControl/>
              <w:ind w:left="409"/>
              <w:jc w:val="left"/>
              <w:rPr>
                <w:rFonts w:ascii="Courier New" w:eastAsia="宋体" w:hAnsi="Courier New" w:cs="Courier New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9"/>
              </w:numPr>
              <w:ind w:left="409"/>
              <w:jc w:val="left"/>
              <w:textAlignment w:val="center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t>Subscriber starts. It reads its command-line remapping arguments to resolve which topic name it will use. (Remapping Arguments)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9"/>
              </w:numPr>
              <w:ind w:left="409"/>
              <w:jc w:val="left"/>
              <w:textAlignment w:val="center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t xml:space="preserve">Publisher starts. It reads its command-line remapping arguments to resolve which </w:t>
            </w: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lastRenderedPageBreak/>
              <w:t>topic name it will use. (Remapping Arguments)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9"/>
              </w:numPr>
              <w:ind w:left="409"/>
              <w:jc w:val="left"/>
              <w:textAlignment w:val="center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t>Subscriber registers with the Master. (XMLRPC)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9"/>
              </w:numPr>
              <w:ind w:left="409"/>
              <w:jc w:val="left"/>
              <w:textAlignment w:val="center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t>Publisher registers with the Master. (XMLRPC)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9"/>
              </w:numPr>
              <w:ind w:left="409"/>
              <w:jc w:val="left"/>
              <w:textAlignment w:val="center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t>Master informs Subscriber of new Publisher. (XMLRPC)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9"/>
              </w:numPr>
              <w:ind w:left="409"/>
              <w:jc w:val="left"/>
              <w:textAlignment w:val="center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t>Subscriber contacts Publisher to request a topic connection and negotiate the transport protocol. (XMLRPC)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9"/>
              </w:numPr>
              <w:ind w:left="409"/>
              <w:jc w:val="left"/>
              <w:textAlignment w:val="center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t>Publisher sends Subscriber the settings for the selected transport protocol. (XMLRPC)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9"/>
              </w:numPr>
              <w:ind w:left="409"/>
              <w:jc w:val="left"/>
              <w:textAlignment w:val="center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1E2848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FF"/>
              </w:rPr>
              <w:t>Subscriber connects to Publisher using the selected transport protocol. (TCPROS, etc...)</w:t>
            </w:r>
          </w:p>
          <w:p w:rsidR="001E2848" w:rsidRPr="001E2848" w:rsidRDefault="001E2848" w:rsidP="001E2848">
            <w:pPr>
              <w:widowControl/>
              <w:ind w:left="409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572000" cy="2809875"/>
                  <wp:effectExtent l="0" t="0" r="0" b="9525"/>
                  <wp:docPr id="1" name="图片 1" descr="ODG version &#10;hokuyo &#10;XML/RPC: foo:1234 &#10;TCP data: fm.•2345 &#10;4. &#10;V—XMURpc &#10;Tr.P) &#10;TCP server. f002345 &#10;connect(fcn2345) &#10;LaserScan data messages &#10;TCP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DG version &#10;hokuyo &#10;XML/RPC: foo:1234 &#10;TCP data: fm.•2345 &#10;4. &#10;V—XMURpc &#10;Tr.P) &#10;TCP server. f002345 &#10;connect(fcn2345) &#10;LaserScan data messages &#10;TCP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2848" w:rsidRPr="001E2848" w:rsidRDefault="001E2848" w:rsidP="001E2848">
            <w:pPr>
              <w:widowControl/>
              <w:ind w:left="409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1E2848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  <w:tc>
          <w:tcPr>
            <w:tcW w:w="4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E2848">
              <w:rPr>
                <w:rFonts w:ascii="Courier New" w:eastAsia="宋体" w:hAnsi="Courier New" w:cs="Courier New"/>
                <w:kern w:val="0"/>
                <w:sz w:val="22"/>
              </w:rPr>
              <w:lastRenderedPageBreak/>
              <w:t>3.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区分：</w:t>
            </w:r>
          </w:p>
          <w:p w:rsidR="001E2848" w:rsidRPr="001E2848" w:rsidRDefault="001E2848" w:rsidP="001E284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E2848">
              <w:rPr>
                <w:rFonts w:ascii="Calibri" w:eastAsia="宋体" w:hAnsi="Calibri" w:cs="Calibri"/>
                <w:kern w:val="0"/>
                <w:sz w:val="22"/>
              </w:rPr>
              <w:t>node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是通讯对象的单元以及个体，这个个体可以是</w:t>
            </w:r>
            <w:r w:rsidRPr="001E2848">
              <w:rPr>
                <w:rFonts w:ascii="Calibri" w:eastAsia="宋体" w:hAnsi="Calibri" w:cs="Calibri"/>
                <w:kern w:val="0"/>
                <w:sz w:val="22"/>
              </w:rPr>
              <w:t>subscriber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也可以是</w:t>
            </w:r>
            <w:r w:rsidRPr="001E2848">
              <w:rPr>
                <w:rFonts w:ascii="Calibri" w:eastAsia="宋体" w:hAnsi="Calibri" w:cs="Calibri"/>
                <w:kern w:val="0"/>
                <w:sz w:val="22"/>
              </w:rPr>
              <w:t>publisher.</w:t>
            </w:r>
            <w:r w:rsidRPr="001E2848">
              <w:rPr>
                <w:rFonts w:ascii="宋体" w:eastAsia="宋体" w:hAnsi="宋体" w:cs="宋体" w:hint="eastAsia"/>
                <w:kern w:val="0"/>
                <w:sz w:val="22"/>
              </w:rPr>
              <w:t>他们之间的关系相当于是人和厨师的关系。</w:t>
            </w:r>
          </w:p>
        </w:tc>
      </w:tr>
      <w:tr w:rsidR="00105DBD" w:rsidRPr="001E2848" w:rsidTr="00105DBD">
        <w:tc>
          <w:tcPr>
            <w:tcW w:w="42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numPr>
                <w:ilvl w:val="1"/>
                <w:numId w:val="10"/>
              </w:numPr>
              <w:ind w:left="353"/>
              <w:jc w:val="left"/>
              <w:textAlignment w:val="center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1E2848">
              <w:rPr>
                <w:rFonts w:ascii="Calibri" w:eastAsia="宋体" w:hAnsi="Calibri" w:cs="Calibri"/>
                <w:kern w:val="0"/>
                <w:sz w:val="22"/>
              </w:rPr>
              <w:lastRenderedPageBreak/>
              <w:t>Creat</w:t>
            </w:r>
            <w:proofErr w:type="spellEnd"/>
            <w:r w:rsidRPr="001E2848">
              <w:rPr>
                <w:rFonts w:ascii="Calibri" w:eastAsia="宋体" w:hAnsi="Calibri" w:cs="Calibri"/>
                <w:kern w:val="0"/>
                <w:sz w:val="22"/>
              </w:rPr>
              <w:t xml:space="preserve"> ROS package</w:t>
            </w:r>
          </w:p>
          <w:p w:rsidR="001E2848" w:rsidRPr="001E2848" w:rsidRDefault="001E2848" w:rsidP="001E2848">
            <w:pPr>
              <w:widowControl/>
              <w:numPr>
                <w:ilvl w:val="2"/>
                <w:numId w:val="10"/>
              </w:numPr>
              <w:ind w:left="893"/>
              <w:jc w:val="left"/>
              <w:textAlignment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1E2848">
              <w:rPr>
                <w:rFonts w:ascii="Calibri" w:eastAsia="宋体" w:hAnsi="Calibri" w:cs="Calibri"/>
                <w:kern w:val="0"/>
                <w:sz w:val="22"/>
              </w:rPr>
              <w:t xml:space="preserve">Catkin </w:t>
            </w:r>
            <w:r w:rsidRPr="001E2848">
              <w:rPr>
                <w:rFonts w:ascii="宋体" w:eastAsia="宋体" w:hAnsi="宋体" w:cs="Calibri" w:hint="eastAsia"/>
                <w:kern w:val="0"/>
                <w:sz w:val="22"/>
              </w:rPr>
              <w:t>文件系统的组成：</w:t>
            </w:r>
            <w:r w:rsidRPr="001E2848">
              <w:rPr>
                <w:rFonts w:ascii="Calibri" w:eastAsia="宋体" w:hAnsi="Calibri" w:cs="Calibri"/>
                <w:kern w:val="0"/>
                <w:sz w:val="22"/>
              </w:rPr>
              <w:t xml:space="preserve"> package.xml CMakeList.txt</w:t>
            </w:r>
          </w:p>
          <w:p w:rsidR="001E2848" w:rsidRPr="001E2848" w:rsidRDefault="001E2848" w:rsidP="001E2848">
            <w:pPr>
              <w:widowControl/>
              <w:numPr>
                <w:ilvl w:val="2"/>
                <w:numId w:val="10"/>
              </w:numPr>
              <w:ind w:left="893"/>
              <w:jc w:val="left"/>
              <w:textAlignment w:val="center"/>
              <w:rPr>
                <w:rFonts w:ascii="Calibri" w:eastAsia="宋体" w:hAnsi="Calibri" w:cs="Calibri"/>
                <w:kern w:val="0"/>
                <w:sz w:val="22"/>
              </w:rPr>
            </w:pPr>
            <w:proofErr w:type="spellStart"/>
            <w:r w:rsidRPr="001E2848">
              <w:rPr>
                <w:rFonts w:ascii="Calibri" w:eastAsia="宋体" w:hAnsi="Calibri" w:cs="Calibri"/>
                <w:kern w:val="0"/>
                <w:sz w:val="22"/>
              </w:rPr>
              <w:t>Cmake</w:t>
            </w:r>
            <w:proofErr w:type="spellEnd"/>
            <w:r w:rsidRPr="001E2848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1E2848">
              <w:rPr>
                <w:rFonts w:ascii="宋体" w:eastAsia="宋体" w:hAnsi="宋体" w:cs="Calibri" w:hint="eastAsia"/>
                <w:kern w:val="0"/>
                <w:sz w:val="22"/>
              </w:rPr>
              <w:t>结构，</w:t>
            </w:r>
            <w:proofErr w:type="spellStart"/>
            <w:r w:rsidRPr="001E2848">
              <w:rPr>
                <w:rFonts w:ascii="Calibri" w:eastAsia="宋体" w:hAnsi="Calibri" w:cs="Calibri"/>
                <w:kern w:val="0"/>
                <w:sz w:val="22"/>
              </w:rPr>
              <w:t>cmakelist</w:t>
            </w:r>
            <w:proofErr w:type="spellEnd"/>
            <w:r w:rsidRPr="001E2848">
              <w:rPr>
                <w:rFonts w:ascii="宋体" w:eastAsia="宋体" w:hAnsi="宋体" w:cs="Calibri" w:hint="eastAsia"/>
                <w:kern w:val="0"/>
                <w:sz w:val="22"/>
              </w:rPr>
              <w:t>是层次化结构，每层</w:t>
            </w:r>
            <w:r w:rsidRPr="001E2848">
              <w:rPr>
                <w:rFonts w:ascii="Calibri" w:eastAsia="宋体" w:hAnsi="Calibri" w:cs="Calibri"/>
                <w:kern w:val="0"/>
                <w:sz w:val="22"/>
              </w:rPr>
              <w:t>package</w:t>
            </w:r>
            <w:r w:rsidRPr="001E2848">
              <w:rPr>
                <w:rFonts w:ascii="宋体" w:eastAsia="宋体" w:hAnsi="宋体" w:cs="Calibri" w:hint="eastAsia"/>
                <w:kern w:val="0"/>
                <w:sz w:val="22"/>
              </w:rPr>
              <w:t>都会有</w:t>
            </w:r>
            <w:proofErr w:type="spellStart"/>
            <w:r w:rsidRPr="001E2848">
              <w:rPr>
                <w:rFonts w:ascii="Calibri" w:eastAsia="宋体" w:hAnsi="Calibri" w:cs="Calibri"/>
                <w:kern w:val="0"/>
                <w:sz w:val="22"/>
              </w:rPr>
              <w:t>cmakelist</w:t>
            </w:r>
            <w:proofErr w:type="spellEnd"/>
            <w:r w:rsidRPr="001E2848">
              <w:rPr>
                <w:rFonts w:ascii="Calibri" w:eastAsia="宋体" w:hAnsi="Calibri" w:cs="Calibri"/>
                <w:kern w:val="0"/>
                <w:sz w:val="22"/>
              </w:rPr>
              <w:t>.</w:t>
            </w:r>
          </w:p>
          <w:p w:rsidR="001E2848" w:rsidRPr="001E2848" w:rsidRDefault="001E2848" w:rsidP="001E2848">
            <w:pPr>
              <w:widowControl/>
              <w:numPr>
                <w:ilvl w:val="2"/>
                <w:numId w:val="10"/>
              </w:numPr>
              <w:ind w:left="893"/>
              <w:jc w:val="left"/>
              <w:textAlignment w:val="center"/>
              <w:rPr>
                <w:rFonts w:ascii="Calibri" w:eastAsia="宋体" w:hAnsi="Calibri" w:cs="Calibri"/>
                <w:kern w:val="0"/>
                <w:sz w:val="22"/>
              </w:rPr>
            </w:pPr>
            <w:r w:rsidRPr="001E2848">
              <w:rPr>
                <w:rFonts w:ascii="Calibri" w:eastAsia="宋体" w:hAnsi="Calibri" w:cs="Calibri"/>
                <w:kern w:val="0"/>
                <w:sz w:val="22"/>
              </w:rPr>
              <w:lastRenderedPageBreak/>
              <w:t>Catkin</w:t>
            </w:r>
            <w:r w:rsidRPr="001E2848">
              <w:rPr>
                <w:rFonts w:ascii="宋体" w:eastAsia="宋体" w:hAnsi="宋体" w:cs="Calibri" w:hint="eastAsia"/>
                <w:kern w:val="0"/>
                <w:sz w:val="22"/>
              </w:rPr>
              <w:t>的结构</w:t>
            </w:r>
            <w:r w:rsidRPr="001E2848">
              <w:rPr>
                <w:rFonts w:ascii="Calibri" w:eastAsia="宋体" w:hAnsi="Calibri" w:cs="Calibri"/>
                <w:kern w:val="0"/>
                <w:sz w:val="22"/>
              </w:rPr>
              <w:t>package create</w:t>
            </w:r>
            <w:r w:rsidRPr="001E2848">
              <w:rPr>
                <w:rFonts w:ascii="宋体" w:eastAsia="宋体" w:hAnsi="宋体" w:cs="Calibri" w:hint="eastAsia"/>
                <w:kern w:val="0"/>
                <w:sz w:val="22"/>
              </w:rPr>
              <w:t>工具：</w:t>
            </w:r>
          </w:p>
          <w:p w:rsidR="001E2848" w:rsidRPr="001E2848" w:rsidRDefault="001E2848" w:rsidP="001E2848">
            <w:pPr>
              <w:widowControl/>
              <w:ind w:left="893"/>
              <w:jc w:val="left"/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</w:rPr>
            </w:pP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$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catkin_create_pkg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beginner_tutorials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std_msgs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rospy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roscpp</w:t>
            </w:r>
            <w:proofErr w:type="spellEnd"/>
          </w:p>
          <w:p w:rsidR="001E2848" w:rsidRPr="001E2848" w:rsidRDefault="001E2848" w:rsidP="001E2848">
            <w:pPr>
              <w:widowControl/>
              <w:ind w:left="893"/>
              <w:jc w:val="left"/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</w:rPr>
            </w:pP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#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catkin_create_pkg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package_name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 [depend1] [depend2] [depend3]</w:t>
            </w:r>
          </w:p>
          <w:p w:rsidR="001E2848" w:rsidRPr="001E2848" w:rsidRDefault="001E2848" w:rsidP="001E2848">
            <w:pPr>
              <w:widowControl/>
              <w:ind w:left="893"/>
              <w:jc w:val="left"/>
              <w:rPr>
                <w:rFonts w:ascii="宋体" w:eastAsia="宋体" w:hAnsi="宋体" w:cs="宋体"/>
                <w:color w:val="333333"/>
                <w:kern w:val="0"/>
                <w:sz w:val="19"/>
                <w:szCs w:val="19"/>
              </w:rPr>
            </w:pPr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典型的分布式构造结构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11"/>
              </w:numPr>
              <w:ind w:left="893"/>
              <w:jc w:val="left"/>
              <w:textAlignment w:val="center"/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Dependency observer:</w:t>
            </w:r>
          </w:p>
          <w:p w:rsidR="001E2848" w:rsidRPr="001E2848" w:rsidRDefault="001E2848" w:rsidP="001E2848">
            <w:pPr>
              <w:widowControl/>
              <w:numPr>
                <w:ilvl w:val="2"/>
                <w:numId w:val="11"/>
              </w:numPr>
              <w:ind w:left="143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rospack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depends1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beginner_tutorials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</w:t>
            </w:r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可以观察一阶依赖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11"/>
              </w:numPr>
              <w:ind w:left="89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理解Package.xml</w:t>
            </w:r>
          </w:p>
          <w:p w:rsidR="001E2848" w:rsidRPr="001E2848" w:rsidRDefault="001E2848" w:rsidP="001E2848">
            <w:pPr>
              <w:widowControl/>
              <w:numPr>
                <w:ilvl w:val="2"/>
                <w:numId w:val="11"/>
              </w:numPr>
              <w:ind w:left="143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&lt;?xml version="1.0"?&gt;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>&lt;package format="2"&gt;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&lt;name&gt;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beginner_tutorials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&lt;/name&gt;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&lt;version&gt;0.1.0&lt;/version&gt;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&lt;description&gt;The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beginner_tutorials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package&lt;/description&gt;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&lt;maintainer email="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you@yourdomain.tld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"&gt;Your Name&lt;/maintainer&gt;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&lt;license&gt;BSD&lt;/license&gt;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url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type="website"&gt;http://wiki.ros.org/beginner_tutorials&lt;/url&gt;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&lt;author email="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you@yourdomain.tld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"&gt;Jane Doe&lt;/author&gt;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buildtool_depend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&gt;catkin&lt;/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buildtool_depend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lastRenderedPageBreak/>
              <w:t xml:space="preserve"> 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build_depend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roscpp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&lt;/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build_depend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build_depend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rospy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&lt;/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build_depend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build_depend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std_msgs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&lt;/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build_depend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exec_depend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roscpp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&lt;/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exec_depend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exec_depend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rospy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&lt;/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exec_depend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 xml:space="preserve">  &lt;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exec_depend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std_msgs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&lt;/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exec_depend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&gt;</w:t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</w: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br/>
              <w:t>&lt;/package&gt;</w:t>
            </w:r>
          </w:p>
          <w:p w:rsidR="001E2848" w:rsidRPr="001E2848" w:rsidRDefault="001E2848" w:rsidP="001E2848">
            <w:pPr>
              <w:widowControl/>
              <w:numPr>
                <w:ilvl w:val="2"/>
                <w:numId w:val="11"/>
              </w:numPr>
              <w:ind w:left="143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Package.xml</w:t>
            </w:r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由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name|description|license|denpendency</w:t>
            </w:r>
            <w:proofErr w:type="spellEnd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等结构构造而成。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11"/>
              </w:numPr>
              <w:ind w:left="89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catkin_make</w:t>
            </w:r>
            <w:proofErr w:type="spellEnd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的两种语法：</w:t>
            </w:r>
          </w:p>
          <w:p w:rsidR="001E2848" w:rsidRPr="001E2848" w:rsidRDefault="001E2848" w:rsidP="001E2848">
            <w:pPr>
              <w:widowControl/>
              <w:numPr>
                <w:ilvl w:val="2"/>
                <w:numId w:val="11"/>
              </w:numPr>
              <w:ind w:left="143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整体make: </w:t>
            </w:r>
            <w:proofErr w:type="spellStart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catkin_make</w:t>
            </w:r>
            <w:proofErr w:type="spellEnd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| </w:t>
            </w:r>
            <w:proofErr w:type="spellStart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catkin_install</w:t>
            </w:r>
            <w:proofErr w:type="spellEnd"/>
          </w:p>
          <w:p w:rsidR="001E2848" w:rsidRPr="001E2848" w:rsidRDefault="001E2848" w:rsidP="001E2848">
            <w:pPr>
              <w:widowControl/>
              <w:numPr>
                <w:ilvl w:val="2"/>
                <w:numId w:val="11"/>
              </w:numPr>
              <w:ind w:left="143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对局部make: </w:t>
            </w:r>
            <w:proofErr w:type="spellStart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catkin_make</w:t>
            </w:r>
            <w:proofErr w:type="spellEnd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--source </w:t>
            </w:r>
            <w:proofErr w:type="spellStart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my_src</w:t>
            </w:r>
            <w:proofErr w:type="spellEnd"/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|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catkin_make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 xml:space="preserve"> install --source 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my_src</w:t>
            </w:r>
            <w:proofErr w:type="spellEnd"/>
          </w:p>
          <w:p w:rsidR="001E2848" w:rsidRPr="001E2848" w:rsidRDefault="001E2848" w:rsidP="001E2848">
            <w:pPr>
              <w:widowControl/>
              <w:numPr>
                <w:ilvl w:val="1"/>
                <w:numId w:val="11"/>
              </w:numPr>
              <w:ind w:left="89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宋体" w:eastAsia="宋体" w:hAnsi="宋体" w:cs="宋体" w:hint="eastAsia"/>
                <w:color w:val="333333"/>
                <w:kern w:val="0"/>
                <w:sz w:val="19"/>
                <w:szCs w:val="19"/>
                <w:shd w:val="clear" w:color="auto" w:fill="F3F5F7"/>
              </w:rPr>
              <w:t>安装完配置环境的过程：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11"/>
              </w:numPr>
              <w:ind w:left="89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To add the workspace to your ROS environment you need to source the generated setup file:</w:t>
            </w:r>
          </w:p>
          <w:p w:rsidR="001E2848" w:rsidRPr="001E2848" w:rsidRDefault="001E2848" w:rsidP="001E2848">
            <w:pPr>
              <w:widowControl/>
              <w:numPr>
                <w:ilvl w:val="1"/>
                <w:numId w:val="11"/>
              </w:numPr>
              <w:ind w:left="893"/>
              <w:jc w:val="left"/>
              <w:textAlignment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$ . ~/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catkin_ws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devel</w:t>
            </w:r>
            <w:proofErr w:type="spellEnd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/</w:t>
            </w:r>
            <w:proofErr w:type="spellStart"/>
            <w:r w:rsidRPr="001E2848">
              <w:rPr>
                <w:rFonts w:ascii="Courier" w:eastAsia="宋体" w:hAnsi="Courier" w:cs="宋体"/>
                <w:color w:val="333333"/>
                <w:kern w:val="0"/>
                <w:sz w:val="19"/>
                <w:szCs w:val="19"/>
                <w:shd w:val="clear" w:color="auto" w:fill="F3F5F7"/>
              </w:rPr>
              <w:t>setup.bash</w:t>
            </w:r>
            <w:proofErr w:type="spellEnd"/>
          </w:p>
        </w:tc>
        <w:tc>
          <w:tcPr>
            <w:tcW w:w="4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2848" w:rsidRPr="001E2848" w:rsidRDefault="001E2848" w:rsidP="001E284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1E2848">
              <w:rPr>
                <w:rFonts w:ascii="Calibri" w:eastAsia="宋体" w:hAnsi="Calibri" w:cs="Calibri"/>
                <w:kern w:val="0"/>
                <w:sz w:val="22"/>
              </w:rPr>
              <w:lastRenderedPageBreak/>
              <w:t> </w:t>
            </w:r>
          </w:p>
        </w:tc>
      </w:tr>
    </w:tbl>
    <w:p w:rsidR="001E2848" w:rsidRPr="00105DBD" w:rsidRDefault="001E2848" w:rsidP="001E2848">
      <w:pPr>
        <w:rPr>
          <w:rFonts w:hint="eastAsia"/>
        </w:rPr>
      </w:pPr>
    </w:p>
    <w:sectPr w:rsidR="001E2848" w:rsidRPr="00105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37EB8"/>
    <w:multiLevelType w:val="multilevel"/>
    <w:tmpl w:val="712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90C2A"/>
    <w:multiLevelType w:val="multilevel"/>
    <w:tmpl w:val="BAF0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D1F3E"/>
    <w:multiLevelType w:val="hybridMultilevel"/>
    <w:tmpl w:val="8E5247DA"/>
    <w:lvl w:ilvl="0" w:tplc="D81091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AA50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A8068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45F8CF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10F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EEA9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A7A17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8C1D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B60B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34612"/>
    <w:multiLevelType w:val="multilevel"/>
    <w:tmpl w:val="B74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620956"/>
    <w:multiLevelType w:val="multilevel"/>
    <w:tmpl w:val="B95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D3A41"/>
    <w:multiLevelType w:val="multilevel"/>
    <w:tmpl w:val="034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55D14"/>
    <w:multiLevelType w:val="multilevel"/>
    <w:tmpl w:val="3482C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5472BD3"/>
    <w:multiLevelType w:val="multilevel"/>
    <w:tmpl w:val="13A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B23CD4"/>
    <w:multiLevelType w:val="multilevel"/>
    <w:tmpl w:val="9D8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83443E"/>
    <w:multiLevelType w:val="multilevel"/>
    <w:tmpl w:val="9578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36E90"/>
    <w:multiLevelType w:val="multilevel"/>
    <w:tmpl w:val="932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1"/>
    <w:lvlOverride w:ilvl="1">
      <w:startOverride w:val="1"/>
    </w:lvlOverride>
  </w:num>
  <w:num w:numId="10">
    <w:abstractNumId w:val="5"/>
    <w:lvlOverride w:ilvl="1">
      <w:startOverride w:val="3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7E8"/>
    <w:rsid w:val="00105DBD"/>
    <w:rsid w:val="001E2848"/>
    <w:rsid w:val="008109C5"/>
    <w:rsid w:val="00B942D3"/>
    <w:rsid w:val="00E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9E88"/>
  <w15:chartTrackingRefBased/>
  <w15:docId w15:val="{62914217-F5AB-43C7-8D3E-DFBE787E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8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28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E2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昊男</dc:creator>
  <cp:keywords/>
  <dc:description/>
  <cp:lastModifiedBy>常 昊男</cp:lastModifiedBy>
  <cp:revision>3</cp:revision>
  <dcterms:created xsi:type="dcterms:W3CDTF">2018-07-29T01:41:00Z</dcterms:created>
  <dcterms:modified xsi:type="dcterms:W3CDTF">2018-07-29T01:46:00Z</dcterms:modified>
</cp:coreProperties>
</file>