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Look w:val="04A0" w:firstRow="1" w:lastRow="0" w:firstColumn="1" w:lastColumn="0" w:noHBand="0" w:noVBand="1"/>
      </w:tblPr>
      <w:tblGrid>
        <w:gridCol w:w="746"/>
        <w:gridCol w:w="6604"/>
        <w:gridCol w:w="537"/>
        <w:gridCol w:w="676"/>
        <w:gridCol w:w="684"/>
        <w:gridCol w:w="1646"/>
        <w:gridCol w:w="463"/>
        <w:gridCol w:w="2592"/>
      </w:tblGrid>
      <w:tr w:rsidR="00BD2BF7" w:rsidTr="008D6D6F">
        <w:tc>
          <w:tcPr>
            <w:tcW w:w="0" w:type="auto"/>
          </w:tcPr>
          <w:p w:rsidR="00BD2BF7" w:rsidRPr="00DF1FA8" w:rsidRDefault="00BD2BF7" w:rsidP="00BD2BF7">
            <w:pPr>
              <w:pStyle w:val="ac"/>
              <w:spacing w:before="0" w:beforeAutospacing="0" w:after="0" w:afterAutospacing="0"/>
              <w:rPr>
                <w:rFonts w:ascii="Times New Roman" w:eastAsiaTheme="minorEastAsia" w:hAnsi="Times New Roman" w:cstheme="minorBidi"/>
                <w:kern w:val="2"/>
                <w:sz w:val="21"/>
                <w:szCs w:val="22"/>
              </w:rPr>
            </w:pPr>
          </w:p>
        </w:tc>
        <w:tc>
          <w:tcPr>
            <w:tcW w:w="0" w:type="auto"/>
          </w:tcPr>
          <w:p w:rsidR="00BD2BF7" w:rsidRDefault="00BD2BF7">
            <w:pPr>
              <w:ind w:firstLineChars="0" w:firstLine="0"/>
            </w:pPr>
            <w:r>
              <w:rPr>
                <w:rFonts w:hint="eastAsia"/>
              </w:rPr>
              <w:t>概况（现状）</w:t>
            </w:r>
          </w:p>
        </w:tc>
        <w:tc>
          <w:tcPr>
            <w:tcW w:w="0" w:type="auto"/>
          </w:tcPr>
          <w:p w:rsidR="00BD2BF7" w:rsidRDefault="00BD2BF7">
            <w:pPr>
              <w:ind w:firstLineChars="0" w:firstLine="0"/>
            </w:pPr>
            <w:r>
              <w:rPr>
                <w:rFonts w:hint="eastAsia"/>
              </w:rPr>
              <w:t>横向对比</w:t>
            </w:r>
          </w:p>
        </w:tc>
        <w:tc>
          <w:tcPr>
            <w:tcW w:w="0" w:type="auto"/>
          </w:tcPr>
          <w:p w:rsidR="00BD2BF7" w:rsidRDefault="00BD2BF7">
            <w:pPr>
              <w:ind w:firstLineChars="0" w:firstLine="0"/>
              <w:rPr>
                <w:rFonts w:hint="eastAsia"/>
              </w:rPr>
            </w:pPr>
            <w:r>
              <w:rPr>
                <w:rFonts w:hint="eastAsia"/>
              </w:rPr>
              <w:t>存在的问题</w:t>
            </w:r>
            <w:r>
              <w:rPr>
                <w:rFonts w:hint="eastAsia"/>
              </w:rPr>
              <w:t>&amp;</w:t>
            </w:r>
            <w:r>
              <w:rPr>
                <w:rFonts w:hint="eastAsia"/>
              </w:rPr>
              <w:t>解决</w:t>
            </w:r>
          </w:p>
        </w:tc>
        <w:tc>
          <w:tcPr>
            <w:tcW w:w="0" w:type="auto"/>
          </w:tcPr>
          <w:p w:rsidR="00BD2BF7" w:rsidRDefault="00BD2BF7">
            <w:pPr>
              <w:ind w:firstLineChars="0" w:firstLine="0"/>
            </w:pPr>
            <w:r>
              <w:rPr>
                <w:rFonts w:hint="eastAsia"/>
              </w:rPr>
              <w:t>历史到现在的变化</w:t>
            </w:r>
          </w:p>
        </w:tc>
        <w:tc>
          <w:tcPr>
            <w:tcW w:w="0" w:type="auto"/>
          </w:tcPr>
          <w:p w:rsidR="00BD2BF7" w:rsidRDefault="00BD2BF7">
            <w:pPr>
              <w:ind w:firstLineChars="0" w:firstLine="0"/>
            </w:pPr>
            <w:r>
              <w:rPr>
                <w:rFonts w:hint="eastAsia"/>
              </w:rPr>
              <w:t>原因</w:t>
            </w:r>
          </w:p>
        </w:tc>
        <w:tc>
          <w:tcPr>
            <w:tcW w:w="0" w:type="auto"/>
          </w:tcPr>
          <w:p w:rsidR="00BD2BF7" w:rsidRDefault="00BD2BF7">
            <w:pPr>
              <w:ind w:firstLineChars="0" w:firstLine="0"/>
              <w:rPr>
                <w:rFonts w:hint="eastAsia"/>
              </w:rPr>
            </w:pPr>
            <w:r>
              <w:rPr>
                <w:rFonts w:hint="eastAsia"/>
              </w:rPr>
              <w:t>结论</w:t>
            </w:r>
          </w:p>
        </w:tc>
        <w:tc>
          <w:tcPr>
            <w:tcW w:w="0" w:type="auto"/>
          </w:tcPr>
          <w:p w:rsidR="00BD2BF7" w:rsidRDefault="00BD2BF7">
            <w:pPr>
              <w:ind w:firstLineChars="0" w:firstLine="0"/>
              <w:rPr>
                <w:rFonts w:hint="eastAsia"/>
              </w:rPr>
            </w:pPr>
            <w:r>
              <w:rPr>
                <w:rFonts w:hint="eastAsia"/>
              </w:rPr>
              <w:t>未来</w:t>
            </w:r>
          </w:p>
        </w:tc>
      </w:tr>
      <w:tr w:rsidR="00BD2BF7" w:rsidTr="008D6D6F">
        <w:tc>
          <w:tcPr>
            <w:tcW w:w="0" w:type="auto"/>
          </w:tcPr>
          <w:p w:rsidR="00BD2BF7" w:rsidRPr="00BD2BF7" w:rsidRDefault="00BD2BF7" w:rsidP="00BD2BF7">
            <w:pPr>
              <w:ind w:firstLineChars="0" w:firstLine="0"/>
              <w:rPr>
                <w:rFonts w:hint="eastAsia"/>
              </w:rPr>
            </w:pPr>
            <w:r w:rsidRPr="00BD2BF7">
              <w:rPr>
                <w:rFonts w:hint="eastAsia"/>
              </w:rPr>
              <w:t>市场规模：</w:t>
            </w:r>
          </w:p>
        </w:tc>
        <w:tc>
          <w:tcPr>
            <w:tcW w:w="0" w:type="auto"/>
          </w:tcPr>
          <w:p w:rsidR="00BD2BF7" w:rsidRDefault="00BD2BF7" w:rsidP="00BD2BF7">
            <w:pPr>
              <w:ind w:firstLineChars="0" w:firstLine="0"/>
              <w:rPr>
                <w:rFonts w:hint="eastAsia"/>
              </w:rPr>
            </w:pPr>
            <w:r>
              <w:rPr>
                <w:rFonts w:hint="eastAsia"/>
              </w:rPr>
              <w:t>２０１４年，我国智能家居产业市场规模达２９０亿元</w:t>
            </w:r>
          </w:p>
          <w:p w:rsidR="00BD2BF7" w:rsidRDefault="00BD2BF7" w:rsidP="00BD2BF7">
            <w:pPr>
              <w:ind w:firstLineChars="0" w:firstLine="0"/>
              <w:rPr>
                <w:rFonts w:hint="eastAsia"/>
              </w:rPr>
            </w:pPr>
            <w:r>
              <w:rPr>
                <w:rFonts w:hint="eastAsia"/>
              </w:rPr>
              <w:t>２０１５年，我国智能家居市场规模达到４０３．４０亿元，同比增长４１％。在</w:t>
            </w:r>
          </w:p>
          <w:p w:rsidR="00BD2BF7" w:rsidRDefault="00BD2BF7" w:rsidP="00BD2BF7">
            <w:pPr>
              <w:ind w:firstLineChars="0" w:firstLine="0"/>
              <w:rPr>
                <w:rFonts w:hint="eastAsia"/>
              </w:rPr>
            </w:pPr>
            <w:r>
              <w:rPr>
                <w:rFonts w:hint="eastAsia"/>
              </w:rPr>
              <w:t>２０１６年达到了２４９６．６万美元，在家庭的普及率上是０．１９％，预计这一数据将在２０２０年达到０．９７％。据统计，智能家居的平均收入金额为１５３４．８２美元。</w:t>
            </w:r>
          </w:p>
          <w:p w:rsidR="00BD2BF7" w:rsidRPr="00BD2BF7" w:rsidRDefault="00BD2BF7" w:rsidP="00BD2BF7">
            <w:pPr>
              <w:ind w:firstLineChars="0" w:firstLine="0"/>
              <w:rPr>
                <w:rFonts w:hint="eastAsia"/>
              </w:rPr>
            </w:pPr>
            <w:r>
              <w:rPr>
                <w:rFonts w:hint="eastAsia"/>
              </w:rPr>
              <w:t>２０１７年我国智能家居市场规模达到９０８亿元，有专家预计在２０２１年智能家居的市场规模会达到４３６９亿元收入。来五年（２０１７－２０２１）年均复合增长率约为４８．１２％，</w:t>
            </w:r>
          </w:p>
        </w:tc>
        <w:tc>
          <w:tcPr>
            <w:tcW w:w="0" w:type="auto"/>
          </w:tcPr>
          <w:p w:rsidR="00BD2BF7" w:rsidRDefault="00BD2BF7">
            <w:pPr>
              <w:ind w:firstLineChars="0" w:firstLine="0"/>
              <w:rPr>
                <w:rFonts w:hint="eastAsia"/>
              </w:rPr>
            </w:pPr>
          </w:p>
        </w:tc>
        <w:tc>
          <w:tcPr>
            <w:tcW w:w="0" w:type="auto"/>
          </w:tcPr>
          <w:p w:rsidR="00BD2BF7" w:rsidRDefault="00BD2BF7">
            <w:pPr>
              <w:ind w:firstLineChars="0" w:firstLine="0"/>
              <w:rPr>
                <w:rFonts w:hint="eastAsia"/>
              </w:rPr>
            </w:pPr>
          </w:p>
        </w:tc>
        <w:tc>
          <w:tcPr>
            <w:tcW w:w="0" w:type="auto"/>
          </w:tcPr>
          <w:p w:rsidR="00BD2BF7" w:rsidRDefault="00BD2BF7">
            <w:pPr>
              <w:ind w:firstLineChars="0" w:firstLine="0"/>
              <w:rPr>
                <w:rFonts w:hint="eastAsia"/>
              </w:rPr>
            </w:pPr>
          </w:p>
        </w:tc>
        <w:tc>
          <w:tcPr>
            <w:tcW w:w="0" w:type="auto"/>
          </w:tcPr>
          <w:p w:rsidR="00BD2BF7" w:rsidRDefault="00BD2BF7">
            <w:pPr>
              <w:ind w:firstLineChars="0" w:firstLine="0"/>
              <w:rPr>
                <w:rFonts w:hint="eastAsia"/>
              </w:rPr>
            </w:pPr>
          </w:p>
        </w:tc>
        <w:tc>
          <w:tcPr>
            <w:tcW w:w="0" w:type="auto"/>
          </w:tcPr>
          <w:p w:rsidR="00BD2BF7" w:rsidRPr="00BD2BF7" w:rsidRDefault="00BD2BF7">
            <w:pPr>
              <w:ind w:firstLineChars="0" w:firstLine="0"/>
              <w:rPr>
                <w:rFonts w:hint="eastAsia"/>
              </w:rPr>
            </w:pPr>
          </w:p>
        </w:tc>
        <w:tc>
          <w:tcPr>
            <w:tcW w:w="0" w:type="auto"/>
          </w:tcPr>
          <w:p w:rsidR="00BD2BF7" w:rsidRDefault="00BD2BF7">
            <w:pPr>
              <w:ind w:firstLineChars="0" w:firstLine="0"/>
              <w:rPr>
                <w:rFonts w:hint="eastAsia"/>
              </w:rPr>
            </w:pPr>
            <w:r w:rsidRPr="00BD2BF7">
              <w:rPr>
                <w:rFonts w:hint="eastAsia"/>
              </w:rPr>
              <w:t>未来几年我国智能家居将迎来爆发期，年增长率将保持在</w:t>
            </w:r>
            <w:r w:rsidRPr="00BD2BF7">
              <w:rPr>
                <w:rFonts w:hint="eastAsia"/>
              </w:rPr>
              <w:t>50%</w:t>
            </w:r>
            <w:r w:rsidRPr="00BD2BF7">
              <w:rPr>
                <w:rFonts w:hint="eastAsia"/>
              </w:rPr>
              <w:t>左右。到</w:t>
            </w:r>
            <w:r w:rsidRPr="00BD2BF7">
              <w:rPr>
                <w:rFonts w:hint="eastAsia"/>
              </w:rPr>
              <w:t>2018</w:t>
            </w:r>
            <w:r w:rsidRPr="00BD2BF7">
              <w:rPr>
                <w:rFonts w:hint="eastAsia"/>
              </w:rPr>
              <w:t>年，我国智能家居市场规模或将达到</w:t>
            </w:r>
            <w:r w:rsidRPr="00BD2BF7">
              <w:rPr>
                <w:rFonts w:hint="eastAsia"/>
              </w:rPr>
              <w:t>1396</w:t>
            </w:r>
            <w:r w:rsidRPr="00BD2BF7">
              <w:rPr>
                <w:rFonts w:hint="eastAsia"/>
              </w:rPr>
              <w:t>亿元。</w:t>
            </w:r>
          </w:p>
        </w:tc>
      </w:tr>
      <w:tr w:rsidR="00BD2BF7" w:rsidTr="008D6D6F">
        <w:tc>
          <w:tcPr>
            <w:tcW w:w="0" w:type="auto"/>
          </w:tcPr>
          <w:p w:rsidR="00BD2BF7" w:rsidRDefault="00BD2BF7" w:rsidP="00BD2BF7">
            <w:pPr>
              <w:ind w:firstLineChars="0" w:firstLine="0"/>
            </w:pPr>
            <w:r w:rsidRPr="00BD2BF7">
              <w:rPr>
                <w:rFonts w:hint="eastAsia"/>
              </w:rPr>
              <w:t>消费额</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pPr>
            <w:r>
              <w:rPr>
                <w:rFonts w:hint="eastAsia"/>
              </w:rPr>
              <w:t>市场占有</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pPr>
            <w:r>
              <w:rPr>
                <w:rFonts w:hint="eastAsia"/>
              </w:rPr>
              <w:t>家庭普及率</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pPr>
            <w:r>
              <w:rPr>
                <w:rFonts w:hint="eastAsia"/>
              </w:rPr>
              <w:t>渗透率</w:t>
            </w:r>
          </w:p>
        </w:tc>
        <w:tc>
          <w:tcPr>
            <w:tcW w:w="0" w:type="auto"/>
          </w:tcPr>
          <w:p w:rsidR="00BD2BF7" w:rsidRDefault="00BD2BF7" w:rsidP="00BD2BF7">
            <w:pPr>
              <w:ind w:firstLineChars="0" w:firstLine="0"/>
              <w:rPr>
                <w:rFonts w:hint="eastAsia"/>
              </w:rPr>
            </w:pPr>
            <w:r>
              <w:rPr>
                <w:rFonts w:hint="eastAsia"/>
              </w:rPr>
              <w:t>•</w:t>
            </w:r>
            <w:r>
              <w:rPr>
                <w:rFonts w:hint="eastAsia"/>
              </w:rPr>
              <w:tab/>
            </w:r>
            <w:r>
              <w:rPr>
                <w:rFonts w:hint="eastAsia"/>
              </w:rPr>
              <w:t>２０１６年我国智能家居渗透</w:t>
            </w:r>
            <w:r>
              <w:rPr>
                <w:rFonts w:hint="eastAsia"/>
              </w:rPr>
              <w:t xml:space="preserve"> </w:t>
            </w:r>
            <w:r>
              <w:rPr>
                <w:rFonts w:hint="eastAsia"/>
              </w:rPr>
              <w:t>率仅仅是０．１％，远低于美国的５．８％、日本的１．３％、</w:t>
            </w:r>
            <w:r>
              <w:rPr>
                <w:rFonts w:hint="eastAsia"/>
              </w:rPr>
              <w:t xml:space="preserve"> </w:t>
            </w:r>
            <w:r>
              <w:rPr>
                <w:rFonts w:hint="eastAsia"/>
              </w:rPr>
              <w:t>瑞士的１．３％以及德国的１．２％。但是，随着</w:t>
            </w:r>
            <w:proofErr w:type="gramStart"/>
            <w:r>
              <w:rPr>
                <w:rFonts w:hint="eastAsia"/>
              </w:rPr>
              <w:t>云计算</w:t>
            </w:r>
            <w:proofErr w:type="gramEnd"/>
            <w:r>
              <w:rPr>
                <w:rFonts w:hint="eastAsia"/>
              </w:rPr>
              <w:t>与人工智能技术的飞速发展，我国智能家居的渗透率能有较快的提升，预计等到２０２０年可达０．５％</w:t>
            </w:r>
          </w:p>
          <w:p w:rsidR="00BD2BF7" w:rsidRPr="00BD2BF7" w:rsidRDefault="00BD2BF7" w:rsidP="00BD2BF7">
            <w:pPr>
              <w:ind w:firstLineChars="0" w:firstLine="0"/>
            </w:pPr>
            <w:r>
              <w:rPr>
                <w:rFonts w:hint="eastAsia"/>
              </w:rPr>
              <w:t>•</w:t>
            </w:r>
            <w:r>
              <w:rPr>
                <w:rFonts w:hint="eastAsia"/>
              </w:rPr>
              <w:tab/>
            </w:r>
            <w:r>
              <w:rPr>
                <w:rFonts w:hint="eastAsia"/>
              </w:rPr>
              <w:t>而目前来看渗透率低的主要原因还是智能家居企业的各自为营以及缺少相关的行业规范。</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pPr>
            <w:r>
              <w:rPr>
                <w:rFonts w:hint="eastAsia"/>
              </w:rPr>
              <w:lastRenderedPageBreak/>
              <w:t>价格</w:t>
            </w:r>
          </w:p>
        </w:tc>
        <w:tc>
          <w:tcPr>
            <w:tcW w:w="0" w:type="auto"/>
          </w:tcPr>
          <w:p w:rsidR="00BD2BF7" w:rsidRDefault="00BD2BF7" w:rsidP="00BD2BF7">
            <w:pPr>
              <w:ind w:firstLineChars="0" w:firstLine="0"/>
              <w:rPr>
                <w:rFonts w:hint="eastAsia"/>
              </w:rPr>
            </w:pPr>
            <w:r>
              <w:rPr>
                <w:rFonts w:hint="eastAsia"/>
              </w:rPr>
              <w:t>•</w:t>
            </w:r>
            <w:r>
              <w:rPr>
                <w:rFonts w:hint="eastAsia"/>
              </w:rPr>
              <w:tab/>
            </w:r>
            <w:r>
              <w:rPr>
                <w:rFonts w:hint="eastAsia"/>
              </w:rPr>
              <w:t>成套的智能家居设备价格仍旧是比较昂贵的，国产的全套在三万到十万之间，进口的可达到几十万到上百万不等，其价格已经远超传统家居。</w:t>
            </w:r>
          </w:p>
          <w:p w:rsidR="00BD2BF7" w:rsidRPr="00BD2BF7" w:rsidRDefault="00BD2BF7" w:rsidP="00BD2BF7">
            <w:pPr>
              <w:ind w:firstLineChars="0" w:firstLine="0"/>
            </w:pPr>
            <w:r>
              <w:rPr>
                <w:rFonts w:hint="eastAsia"/>
              </w:rPr>
              <w:t>•</w:t>
            </w:r>
            <w:r>
              <w:rPr>
                <w:rFonts w:hint="eastAsia"/>
              </w:rPr>
              <w:tab/>
            </w:r>
            <w:r>
              <w:rPr>
                <w:rFonts w:hint="eastAsia"/>
              </w:rPr>
              <w:t>其单个智能家居来说，其价格还</w:t>
            </w:r>
            <w:proofErr w:type="gramStart"/>
            <w:r>
              <w:rPr>
                <w:rFonts w:hint="eastAsia"/>
              </w:rPr>
              <w:t>算能够</w:t>
            </w:r>
            <w:proofErr w:type="gramEnd"/>
            <w:r>
              <w:rPr>
                <w:rFonts w:hint="eastAsia"/>
              </w:rPr>
              <w:t>被大众接受，按其理想单件价格来看，智能空调预期市场占有</w:t>
            </w:r>
            <w:r>
              <w:rPr>
                <w:rFonts w:hint="eastAsia"/>
              </w:rPr>
              <w:t xml:space="preserve"> </w:t>
            </w:r>
            <w:r>
              <w:rPr>
                <w:rFonts w:hint="eastAsia"/>
              </w:rPr>
              <w:t>量能达２８％，智能冰箱预期市场占有量可到２５％等</w:t>
            </w:r>
            <w:r>
              <w:rPr>
                <w:rFonts w:hint="eastAsia"/>
              </w:rPr>
              <w:t xml:space="preserve"> </w:t>
            </w:r>
            <w:r>
              <w:rPr>
                <w:rFonts w:hint="eastAsia"/>
              </w:rPr>
              <w:t>等。</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rsidP="00BD2BF7">
            <w:pPr>
              <w:ind w:firstLineChars="0" w:firstLine="0"/>
              <w:rPr>
                <w:rFonts w:hint="eastAsia"/>
              </w:rPr>
            </w:pPr>
            <w:r>
              <w:rPr>
                <w:rFonts w:hint="eastAsia"/>
              </w:rPr>
              <w:t>•</w:t>
            </w:r>
            <w:r>
              <w:rPr>
                <w:rFonts w:hint="eastAsia"/>
              </w:rPr>
              <w:tab/>
              <w:t>1.</w:t>
            </w:r>
            <w:r>
              <w:rPr>
                <w:rFonts w:hint="eastAsia"/>
              </w:rPr>
              <w:t>这要是由于运用到的技术需要去收回其价值</w:t>
            </w:r>
          </w:p>
          <w:p w:rsidR="00BD2BF7" w:rsidRPr="00BD2BF7" w:rsidRDefault="00BD2BF7" w:rsidP="00BD2BF7">
            <w:pPr>
              <w:ind w:firstLineChars="0" w:firstLine="0"/>
            </w:pPr>
            <w:r>
              <w:rPr>
                <w:rFonts w:hint="eastAsia"/>
              </w:rPr>
              <w:t>•</w:t>
            </w:r>
            <w:r>
              <w:rPr>
                <w:rFonts w:hint="eastAsia"/>
              </w:rPr>
              <w:tab/>
              <w:t>2.</w:t>
            </w:r>
            <w:r>
              <w:rPr>
                <w:rFonts w:hint="eastAsia"/>
              </w:rPr>
              <w:t>还有就是其使用的一些电子器件价格本身就是比较昂贵的</w:t>
            </w: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rPr>
                <w:rFonts w:hint="eastAsia"/>
              </w:rPr>
            </w:pPr>
            <w:r>
              <w:rPr>
                <w:rFonts w:hint="eastAsia"/>
              </w:rPr>
              <w:t>构成：</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rPr>
                <w:rFonts w:hint="eastAsia"/>
              </w:rPr>
            </w:pPr>
            <w:r>
              <w:rPr>
                <w:rFonts w:hint="eastAsia"/>
              </w:rPr>
              <w:t>品牌</w:t>
            </w:r>
          </w:p>
        </w:tc>
        <w:tc>
          <w:tcPr>
            <w:tcW w:w="0" w:type="auto"/>
          </w:tcPr>
          <w:p w:rsidR="00BD2BF7" w:rsidRDefault="00BD2BF7" w:rsidP="00BD2BF7">
            <w:pPr>
              <w:ind w:firstLineChars="0" w:firstLine="0"/>
              <w:rPr>
                <w:rFonts w:hint="eastAsia"/>
              </w:rPr>
            </w:pPr>
            <w:r>
              <w:rPr>
                <w:rFonts w:hint="eastAsia"/>
              </w:rPr>
              <w:t>•</w:t>
            </w:r>
            <w:r>
              <w:rPr>
                <w:rFonts w:hint="eastAsia"/>
              </w:rPr>
              <w:tab/>
            </w:r>
            <w:r>
              <w:rPr>
                <w:rFonts w:hint="eastAsia"/>
              </w:rPr>
              <w:t>当前，中国的智能家居行业品牌众多，其中广东省</w:t>
            </w:r>
            <w:r>
              <w:rPr>
                <w:rFonts w:hint="eastAsia"/>
              </w:rPr>
              <w:t xml:space="preserve"> </w:t>
            </w:r>
            <w:r>
              <w:rPr>
                <w:rFonts w:hint="eastAsia"/>
              </w:rPr>
              <w:t>的智能家居品有９０家、深圳市智能家居品牌有５６家、</w:t>
            </w:r>
            <w:r>
              <w:rPr>
                <w:rFonts w:hint="eastAsia"/>
              </w:rPr>
              <w:t xml:space="preserve"> </w:t>
            </w:r>
            <w:r>
              <w:rPr>
                <w:rFonts w:hint="eastAsia"/>
              </w:rPr>
              <w:t>浙江省智</w:t>
            </w:r>
            <w:bookmarkStart w:id="0" w:name="_GoBack"/>
            <w:bookmarkEnd w:id="0"/>
            <w:r>
              <w:rPr>
                <w:rFonts w:hint="eastAsia"/>
              </w:rPr>
              <w:t>能家居品牌有２１家、福建、上海、北京也有较</w:t>
            </w:r>
            <w:r>
              <w:rPr>
                <w:rFonts w:hint="eastAsia"/>
              </w:rPr>
              <w:t xml:space="preserve"> </w:t>
            </w:r>
            <w:r>
              <w:rPr>
                <w:rFonts w:hint="eastAsia"/>
              </w:rPr>
              <w:t>多的智能家居企业。</w:t>
            </w:r>
          </w:p>
          <w:p w:rsidR="00BD2BF7" w:rsidRPr="00BD2BF7" w:rsidRDefault="00BD2BF7" w:rsidP="00BD2BF7">
            <w:pPr>
              <w:ind w:firstLineChars="0" w:firstLine="0"/>
            </w:pPr>
            <w:r>
              <w:rPr>
                <w:rFonts w:hint="eastAsia"/>
              </w:rPr>
              <w:t>•</w:t>
            </w:r>
            <w:r>
              <w:rPr>
                <w:rFonts w:hint="eastAsia"/>
              </w:rPr>
              <w:tab/>
            </w:r>
            <w:r>
              <w:rPr>
                <w:rFonts w:hint="eastAsia"/>
              </w:rPr>
              <w:t>在２０１７年年末全网约九万名网友从２３５个智能家居品牌中投票评选出了智能家居大品牌：海尔</w:t>
            </w:r>
            <w:r>
              <w:rPr>
                <w:rFonts w:hint="eastAsia"/>
              </w:rPr>
              <w:t xml:space="preserve"> </w:t>
            </w:r>
            <w:r>
              <w:rPr>
                <w:rFonts w:hint="eastAsia"/>
              </w:rPr>
              <w:t>Ｕ－ｈｏｍｅ、京东微联、华为</w:t>
            </w:r>
            <w:r>
              <w:rPr>
                <w:rFonts w:hint="eastAsia"/>
              </w:rPr>
              <w:t xml:space="preserve"> </w:t>
            </w:r>
            <w:r>
              <w:rPr>
                <w:rFonts w:hint="eastAsia"/>
              </w:rPr>
              <w:t>ＨＩＬＩＮＫ、阿里</w:t>
            </w:r>
            <w:r>
              <w:rPr>
                <w:rFonts w:hint="eastAsia"/>
              </w:rPr>
              <w:t xml:space="preserve"> </w:t>
            </w:r>
            <w:r>
              <w:rPr>
                <w:rFonts w:hint="eastAsia"/>
              </w:rPr>
              <w:t>巴</w:t>
            </w:r>
            <w:proofErr w:type="gramStart"/>
            <w:r>
              <w:rPr>
                <w:rFonts w:hint="eastAsia"/>
              </w:rPr>
              <w:t>巴</w:t>
            </w:r>
            <w:proofErr w:type="gramEnd"/>
            <w:r>
              <w:rPr>
                <w:rFonts w:hint="eastAsia"/>
              </w:rPr>
              <w:t>、米家</w:t>
            </w:r>
            <w:r>
              <w:rPr>
                <w:rFonts w:hint="eastAsia"/>
              </w:rPr>
              <w:t xml:space="preserve"> </w:t>
            </w:r>
            <w:r>
              <w:rPr>
                <w:rFonts w:hint="eastAsia"/>
              </w:rPr>
              <w:t>ＭＩＪＩＡ、美的</w:t>
            </w:r>
            <w:r>
              <w:rPr>
                <w:rFonts w:hint="eastAsia"/>
              </w:rPr>
              <w:t xml:space="preserve"> </w:t>
            </w:r>
            <w:r>
              <w:rPr>
                <w:rFonts w:hint="eastAsia"/>
              </w:rPr>
              <w:t>Ｍ－Ｓｍａｒｔ、杜亚</w:t>
            </w:r>
            <w:r>
              <w:rPr>
                <w:rFonts w:hint="eastAsia"/>
              </w:rPr>
              <w:t xml:space="preserve"> </w:t>
            </w:r>
            <w:r>
              <w:rPr>
                <w:rFonts w:hint="eastAsia"/>
              </w:rPr>
              <w:t>ＤＯＯＹＡ、河</w:t>
            </w:r>
            <w:r>
              <w:rPr>
                <w:rFonts w:hint="eastAsia"/>
              </w:rPr>
              <w:t xml:space="preserve"> </w:t>
            </w:r>
            <w:r>
              <w:rPr>
                <w:rFonts w:hint="eastAsia"/>
              </w:rPr>
              <w:t>东</w:t>
            </w:r>
            <w:r>
              <w:rPr>
                <w:rFonts w:hint="eastAsia"/>
              </w:rPr>
              <w:t xml:space="preserve"> </w:t>
            </w:r>
            <w:r>
              <w:rPr>
                <w:rFonts w:hint="eastAsia"/>
              </w:rPr>
              <w:t>ＨＤＬ、柯帝ＫＯＴＩ、Ｈｏｎｅ</w:t>
            </w:r>
            <w:r>
              <w:rPr>
                <w:rFonts w:hint="eastAsia"/>
              </w:rPr>
              <w:t xml:space="preserve"> </w:t>
            </w:r>
            <w:r>
              <w:rPr>
                <w:rFonts w:hint="eastAsia"/>
              </w:rPr>
              <w:t>ｙｗｅｌｌ霍尼韦尔。</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rPr>
                <w:rFonts w:hint="eastAsia"/>
              </w:rPr>
            </w:pPr>
            <w:r>
              <w:rPr>
                <w:rFonts w:hint="eastAsia"/>
              </w:rPr>
              <w:t>消费者分布</w:t>
            </w:r>
          </w:p>
        </w:tc>
        <w:tc>
          <w:tcPr>
            <w:tcW w:w="0" w:type="auto"/>
          </w:tcPr>
          <w:p w:rsidR="00BD2BF7" w:rsidRPr="00BD2BF7" w:rsidRDefault="00BD2BF7">
            <w:pPr>
              <w:ind w:firstLineChars="0" w:firstLine="0"/>
            </w:pPr>
            <w:r w:rsidRPr="00BD2BF7">
              <w:rPr>
                <w:rFonts w:hint="eastAsia"/>
              </w:rPr>
              <w:t>•</w:t>
            </w:r>
            <w:r w:rsidRPr="00BD2BF7">
              <w:rPr>
                <w:rFonts w:hint="eastAsia"/>
              </w:rPr>
              <w:tab/>
            </w:r>
            <w:r w:rsidRPr="00BD2BF7">
              <w:rPr>
                <w:rFonts w:hint="eastAsia"/>
              </w:rPr>
              <w:t>据《智能家居行业报告分析》，智能家居主要的用</w:t>
            </w:r>
            <w:r w:rsidRPr="00BD2BF7">
              <w:rPr>
                <w:rFonts w:hint="eastAsia"/>
              </w:rPr>
              <w:t xml:space="preserve"> </w:t>
            </w:r>
            <w:r w:rsidRPr="00BD2BF7">
              <w:rPr>
                <w:rFonts w:hint="eastAsia"/>
              </w:rPr>
              <w:t>户群是一些高收入的人群，尤其是高档小区装的比较多。在现有市场条件下，会主动要求安装智能家居类</w:t>
            </w:r>
            <w:r w:rsidRPr="00BD2BF7">
              <w:rPr>
                <w:rFonts w:hint="eastAsia"/>
              </w:rPr>
              <w:t xml:space="preserve"> </w:t>
            </w:r>
            <w:proofErr w:type="gramStart"/>
            <w:r w:rsidRPr="00BD2BF7">
              <w:rPr>
                <w:rFonts w:hint="eastAsia"/>
              </w:rPr>
              <w:t>别产品</w:t>
            </w:r>
            <w:proofErr w:type="gramEnd"/>
            <w:r w:rsidRPr="00BD2BF7">
              <w:rPr>
                <w:rFonts w:hint="eastAsia"/>
              </w:rPr>
              <w:t>的用户多集中于一些社会阶层较高的群体，特别是一些海归，他们最乐于尝试并接受智能家居产品</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r w:rsidR="00BD2BF7" w:rsidTr="008D6D6F">
        <w:tc>
          <w:tcPr>
            <w:tcW w:w="0" w:type="auto"/>
          </w:tcPr>
          <w:p w:rsidR="00BD2BF7" w:rsidRDefault="00BD2BF7">
            <w:pPr>
              <w:ind w:firstLineChars="0" w:firstLine="0"/>
              <w:rPr>
                <w:rFonts w:hint="eastAsia"/>
              </w:rPr>
            </w:pPr>
            <w:r>
              <w:rPr>
                <w:rFonts w:hint="eastAsia"/>
              </w:rPr>
              <w:t>销售渠道</w:t>
            </w:r>
          </w:p>
        </w:tc>
        <w:tc>
          <w:tcPr>
            <w:tcW w:w="0" w:type="auto"/>
          </w:tcPr>
          <w:p w:rsidR="00BD2BF7" w:rsidRPr="00BD2BF7" w:rsidRDefault="00BD2BF7">
            <w:pPr>
              <w:ind w:firstLineChars="0" w:firstLine="0"/>
            </w:pPr>
            <w:r w:rsidRPr="00BD2BF7">
              <w:rPr>
                <w:rFonts w:hint="eastAsia"/>
              </w:rPr>
              <w:t>零售渠道除了北上广深等一线大城市市场外，智能家居市场渠道拓展逐渐扩张至二三四线中小城市，甚至国外市场。</w:t>
            </w:r>
            <w:r w:rsidRPr="00BD2BF7">
              <w:rPr>
                <w:rFonts w:hint="eastAsia"/>
              </w:rPr>
              <w:t>4.</w:t>
            </w:r>
            <w:r w:rsidRPr="00BD2BF7">
              <w:rPr>
                <w:rFonts w:hint="eastAsia"/>
              </w:rPr>
              <w:t>工程渠道目前我国智能家居市场渠道主要通过房地产商和系统集成商进行销售，也就是工程渠道销售，从统计数据来看，通过工程渠道的销售额占比达到</w:t>
            </w:r>
            <w:r w:rsidRPr="00BD2BF7">
              <w:rPr>
                <w:rFonts w:hint="eastAsia"/>
              </w:rPr>
              <w:t>80%</w:t>
            </w:r>
            <w:r w:rsidRPr="00BD2BF7">
              <w:rPr>
                <w:rFonts w:hint="eastAsia"/>
              </w:rPr>
              <w:t>，</w:t>
            </w:r>
            <w:r w:rsidRPr="00BD2BF7">
              <w:rPr>
                <w:rFonts w:hint="eastAsia"/>
              </w:rPr>
              <w:lastRenderedPageBreak/>
              <w:t>通过零售渠道的销售额占比为</w:t>
            </w:r>
            <w:r w:rsidRPr="00BD2BF7">
              <w:rPr>
                <w:rFonts w:hint="eastAsia"/>
              </w:rPr>
              <w:t>20%</w:t>
            </w:r>
            <w:r w:rsidRPr="00BD2BF7">
              <w:rPr>
                <w:rFonts w:hint="eastAsia"/>
              </w:rPr>
              <w:t>左右。这充分说明，很少有消费者会主动通过零售渠道购买智能</w:t>
            </w:r>
            <w:r w:rsidRPr="00BD2BF7">
              <w:rPr>
                <w:rFonts w:hint="eastAsia"/>
              </w:rPr>
              <w:t xml:space="preserve"> </w:t>
            </w:r>
            <w:r w:rsidRPr="00BD2BF7">
              <w:rPr>
                <w:rFonts w:hint="eastAsia"/>
              </w:rPr>
              <w:t>家居设备，特别是如果只能家居设备的易用性又不高的情况下，消费者更加不愿意购买。</w:t>
            </w: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c>
          <w:tcPr>
            <w:tcW w:w="0" w:type="auto"/>
          </w:tcPr>
          <w:p w:rsidR="00BD2BF7" w:rsidRDefault="00BD2BF7">
            <w:pPr>
              <w:ind w:firstLineChars="0" w:firstLine="0"/>
            </w:pPr>
          </w:p>
        </w:tc>
      </w:tr>
    </w:tbl>
    <w:p w:rsidR="00523649" w:rsidRDefault="00DF1FA8">
      <w:pPr>
        <w:ind w:firstLine="420"/>
      </w:pPr>
    </w:p>
    <w:sectPr w:rsidR="00523649" w:rsidSect="00BD2BF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黑体 CN Normal">
    <w:panose1 w:val="020B0400000000000000"/>
    <w:charset w:val="86"/>
    <w:family w:val="swiss"/>
    <w:notTrueType/>
    <w:pitch w:val="variable"/>
    <w:sig w:usb0="20000207" w:usb1="2ADF3C10" w:usb2="00000016" w:usb3="00000000" w:csb0="00060107"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F7"/>
    <w:rsid w:val="00042E13"/>
    <w:rsid w:val="00091226"/>
    <w:rsid w:val="000D793B"/>
    <w:rsid w:val="00131A4F"/>
    <w:rsid w:val="00163C24"/>
    <w:rsid w:val="0021493F"/>
    <w:rsid w:val="003E1233"/>
    <w:rsid w:val="004063C9"/>
    <w:rsid w:val="00502652"/>
    <w:rsid w:val="006759D6"/>
    <w:rsid w:val="007443D1"/>
    <w:rsid w:val="008D6D6F"/>
    <w:rsid w:val="00915367"/>
    <w:rsid w:val="00A90CF8"/>
    <w:rsid w:val="00B4294B"/>
    <w:rsid w:val="00B76F2E"/>
    <w:rsid w:val="00BD2BF7"/>
    <w:rsid w:val="00C64C5D"/>
    <w:rsid w:val="00C95735"/>
    <w:rsid w:val="00DF1FA8"/>
    <w:rsid w:val="00E831A6"/>
    <w:rsid w:val="00EF6A04"/>
    <w:rsid w:val="00F67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90C3"/>
  <w15:chartTrackingRefBased/>
  <w15:docId w15:val="{43C4322A-7428-43CF-86BB-FD45912A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233"/>
    <w:pPr>
      <w:widowControl w:val="0"/>
      <w:ind w:firstLineChars="200" w:firstLine="200"/>
      <w:jc w:val="both"/>
    </w:pPr>
    <w:rPr>
      <w:rFonts w:ascii="Times New Roman" w:hAnsi="Times New Roman"/>
    </w:rPr>
  </w:style>
  <w:style w:type="paragraph" w:styleId="1">
    <w:name w:val="heading 1"/>
    <w:basedOn w:val="a"/>
    <w:next w:val="a"/>
    <w:link w:val="10"/>
    <w:autoRedefine/>
    <w:uiPriority w:val="9"/>
    <w:qFormat/>
    <w:rsid w:val="00B76F2E"/>
    <w:pPr>
      <w:keepNext/>
      <w:keepLines/>
      <w:spacing w:before="340" w:after="330" w:line="578" w:lineRule="auto"/>
      <w:ind w:firstLineChars="0" w:firstLine="0"/>
      <w:outlineLvl w:val="0"/>
    </w:pPr>
    <w:rPr>
      <w:rFonts w:eastAsia="华文仿宋"/>
      <w:b/>
      <w:bCs/>
      <w:kern w:val="44"/>
      <w:sz w:val="36"/>
      <w:szCs w:val="44"/>
    </w:rPr>
  </w:style>
  <w:style w:type="paragraph" w:styleId="2">
    <w:name w:val="heading 2"/>
    <w:basedOn w:val="a"/>
    <w:next w:val="a"/>
    <w:link w:val="20"/>
    <w:autoRedefine/>
    <w:uiPriority w:val="9"/>
    <w:unhideWhenUsed/>
    <w:qFormat/>
    <w:rsid w:val="003E1233"/>
    <w:pPr>
      <w:keepNext/>
      <w:keepLines/>
      <w:spacing w:before="260" w:after="260"/>
      <w:ind w:firstLineChars="0" w:firstLine="0"/>
      <w:outlineLvl w:val="1"/>
    </w:pPr>
    <w:rPr>
      <w:rFonts w:eastAsia="华文仿宋" w:cstheme="majorBidi"/>
      <w:b/>
      <w:bCs/>
      <w:sz w:val="32"/>
      <w:szCs w:val="32"/>
    </w:rPr>
  </w:style>
  <w:style w:type="paragraph" w:styleId="3">
    <w:name w:val="heading 3"/>
    <w:basedOn w:val="a"/>
    <w:next w:val="a"/>
    <w:link w:val="30"/>
    <w:uiPriority w:val="9"/>
    <w:unhideWhenUsed/>
    <w:qFormat/>
    <w:rsid w:val="006759D6"/>
    <w:pPr>
      <w:keepNext/>
      <w:keepLines/>
      <w:spacing w:before="140" w:after="140"/>
      <w:outlineLvl w:val="2"/>
    </w:pPr>
    <w:rPr>
      <w:rFonts w:eastAsia="华文仿宋"/>
      <w:b/>
      <w:bCs/>
      <w:sz w:val="30"/>
      <w:szCs w:val="32"/>
    </w:rPr>
  </w:style>
  <w:style w:type="paragraph" w:styleId="4">
    <w:name w:val="heading 4"/>
    <w:basedOn w:val="a"/>
    <w:next w:val="a"/>
    <w:link w:val="40"/>
    <w:autoRedefine/>
    <w:uiPriority w:val="9"/>
    <w:unhideWhenUsed/>
    <w:qFormat/>
    <w:rsid w:val="003E1233"/>
    <w:pPr>
      <w:keepNext/>
      <w:keepLines/>
      <w:spacing w:before="40" w:after="50" w:line="360" w:lineRule="auto"/>
      <w:ind w:firstLineChars="0" w:firstLine="0"/>
      <w:outlineLvl w:val="3"/>
    </w:pPr>
    <w:rPr>
      <w:rFonts w:asciiTheme="majorHAnsi" w:eastAsia="黑体" w:hAnsiTheme="majorHAnsi" w:cstheme="majorBidi"/>
      <w:b/>
      <w:bCs/>
      <w:sz w:val="24"/>
      <w:szCs w:val="28"/>
    </w:rPr>
  </w:style>
  <w:style w:type="paragraph" w:styleId="9">
    <w:name w:val="heading 9"/>
    <w:basedOn w:val="a"/>
    <w:next w:val="a"/>
    <w:link w:val="90"/>
    <w:uiPriority w:val="9"/>
    <w:semiHidden/>
    <w:unhideWhenUsed/>
    <w:qFormat/>
    <w:rsid w:val="00EF6A0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9"/>
    <w:next w:val="a"/>
    <w:link w:val="a4"/>
    <w:autoRedefine/>
    <w:qFormat/>
    <w:rsid w:val="00042E13"/>
    <w:pPr>
      <w:spacing w:line="240" w:lineRule="auto"/>
      <w:jc w:val="left"/>
    </w:pPr>
    <w:rPr>
      <w:rFonts w:ascii="等线" w:eastAsiaTheme="minorEastAsia" w:hAnsi="等线"/>
      <w:color w:val="161517"/>
      <w:w w:val="110"/>
    </w:rPr>
  </w:style>
  <w:style w:type="character" w:customStyle="1" w:styleId="a4">
    <w:name w:val="小标题 字符"/>
    <w:basedOn w:val="a0"/>
    <w:link w:val="a3"/>
    <w:rsid w:val="00042E13"/>
    <w:rPr>
      <w:rFonts w:ascii="等线" w:hAnsi="等线" w:cstheme="majorBidi"/>
      <w:color w:val="161517"/>
      <w:w w:val="110"/>
      <w:szCs w:val="21"/>
    </w:rPr>
  </w:style>
  <w:style w:type="character" w:customStyle="1" w:styleId="90">
    <w:name w:val="标题 9 字符"/>
    <w:basedOn w:val="a0"/>
    <w:link w:val="9"/>
    <w:uiPriority w:val="9"/>
    <w:semiHidden/>
    <w:rsid w:val="00EF6A04"/>
    <w:rPr>
      <w:rFonts w:asciiTheme="majorHAnsi" w:eastAsiaTheme="majorEastAsia" w:hAnsiTheme="majorHAnsi" w:cstheme="majorBidi"/>
      <w:szCs w:val="21"/>
    </w:rPr>
  </w:style>
  <w:style w:type="paragraph" w:customStyle="1" w:styleId="a5">
    <w:name w:val="枚举"/>
    <w:basedOn w:val="a"/>
    <w:link w:val="a6"/>
    <w:qFormat/>
    <w:rsid w:val="00A90CF8"/>
    <w:rPr>
      <w:b/>
      <w:sz w:val="28"/>
    </w:rPr>
  </w:style>
  <w:style w:type="character" w:customStyle="1" w:styleId="a6">
    <w:name w:val="枚举 字符"/>
    <w:basedOn w:val="a0"/>
    <w:link w:val="a5"/>
    <w:rsid w:val="00A90CF8"/>
    <w:rPr>
      <w:rFonts w:ascii="Times New Roman" w:hAnsi="Times New Roman"/>
      <w:b/>
      <w:sz w:val="28"/>
    </w:rPr>
  </w:style>
  <w:style w:type="character" w:customStyle="1" w:styleId="10">
    <w:name w:val="标题 1 字符"/>
    <w:basedOn w:val="a0"/>
    <w:link w:val="1"/>
    <w:uiPriority w:val="9"/>
    <w:rsid w:val="00B76F2E"/>
    <w:rPr>
      <w:rFonts w:ascii="Times New Roman" w:eastAsia="华文仿宋" w:hAnsi="Times New Roman"/>
      <w:b/>
      <w:bCs/>
      <w:kern w:val="44"/>
      <w:sz w:val="36"/>
      <w:szCs w:val="44"/>
    </w:rPr>
  </w:style>
  <w:style w:type="character" w:customStyle="1" w:styleId="30">
    <w:name w:val="标题 3 字符"/>
    <w:basedOn w:val="a0"/>
    <w:link w:val="3"/>
    <w:uiPriority w:val="9"/>
    <w:rsid w:val="006759D6"/>
    <w:rPr>
      <w:rFonts w:ascii="Times New Roman" w:eastAsia="华文仿宋" w:hAnsi="Times New Roman"/>
      <w:b/>
      <w:bCs/>
      <w:sz w:val="30"/>
      <w:szCs w:val="32"/>
    </w:rPr>
  </w:style>
  <w:style w:type="paragraph" w:customStyle="1" w:styleId="11">
    <w:name w:val="回答标题1"/>
    <w:basedOn w:val="a"/>
    <w:next w:val="a"/>
    <w:link w:val="12"/>
    <w:autoRedefine/>
    <w:qFormat/>
    <w:rsid w:val="0021493F"/>
    <w:pPr>
      <w:spacing w:line="360" w:lineRule="auto"/>
    </w:pPr>
    <w:rPr>
      <w:rFonts w:eastAsia="思源黑体 CN Normal"/>
      <w:b/>
    </w:rPr>
  </w:style>
  <w:style w:type="character" w:customStyle="1" w:styleId="12">
    <w:name w:val="回答标题1 字符"/>
    <w:basedOn w:val="a0"/>
    <w:link w:val="11"/>
    <w:rsid w:val="0021493F"/>
    <w:rPr>
      <w:rFonts w:ascii="Times New Roman" w:eastAsia="思源黑体 CN Normal" w:hAnsi="Times New Roman"/>
      <w:b/>
    </w:rPr>
  </w:style>
  <w:style w:type="paragraph" w:customStyle="1" w:styleId="21">
    <w:name w:val="回答标题2"/>
    <w:basedOn w:val="a"/>
    <w:next w:val="a"/>
    <w:link w:val="22"/>
    <w:autoRedefine/>
    <w:qFormat/>
    <w:rsid w:val="00C95735"/>
    <w:rPr>
      <w:rFonts w:eastAsia="思源黑体 CN Normal"/>
      <w:b/>
    </w:rPr>
  </w:style>
  <w:style w:type="character" w:customStyle="1" w:styleId="22">
    <w:name w:val="回答标题2 字符"/>
    <w:basedOn w:val="a0"/>
    <w:link w:val="21"/>
    <w:rsid w:val="00C95735"/>
    <w:rPr>
      <w:rFonts w:ascii="Times New Roman" w:eastAsia="思源黑体 CN Normal" w:hAnsi="Times New Roman"/>
      <w:b/>
    </w:rPr>
  </w:style>
  <w:style w:type="paragraph" w:styleId="a7">
    <w:name w:val="Title"/>
    <w:basedOn w:val="a"/>
    <w:next w:val="a"/>
    <w:link w:val="a8"/>
    <w:autoRedefine/>
    <w:uiPriority w:val="10"/>
    <w:qFormat/>
    <w:rsid w:val="003E1233"/>
    <w:pPr>
      <w:spacing w:before="240" w:after="60" w:line="360" w:lineRule="auto"/>
      <w:ind w:firstLineChars="0" w:firstLine="0"/>
      <w:jc w:val="center"/>
      <w:outlineLvl w:val="0"/>
    </w:pPr>
    <w:rPr>
      <w:rFonts w:asciiTheme="majorHAnsi" w:eastAsia="华文中宋" w:hAnsiTheme="majorHAnsi" w:cstheme="majorBidi"/>
      <w:b/>
      <w:bCs/>
      <w:sz w:val="44"/>
      <w:szCs w:val="32"/>
    </w:rPr>
  </w:style>
  <w:style w:type="character" w:customStyle="1" w:styleId="a8">
    <w:name w:val="标题 字符"/>
    <w:basedOn w:val="a0"/>
    <w:link w:val="a7"/>
    <w:uiPriority w:val="10"/>
    <w:rsid w:val="003E1233"/>
    <w:rPr>
      <w:rFonts w:asciiTheme="majorHAnsi" w:eastAsia="华文中宋" w:hAnsiTheme="majorHAnsi" w:cstheme="majorBidi"/>
      <w:b/>
      <w:bCs/>
      <w:sz w:val="44"/>
      <w:szCs w:val="32"/>
    </w:rPr>
  </w:style>
  <w:style w:type="paragraph" w:styleId="a9">
    <w:name w:val="Subtitle"/>
    <w:basedOn w:val="a"/>
    <w:next w:val="a"/>
    <w:link w:val="aa"/>
    <w:autoRedefine/>
    <w:uiPriority w:val="11"/>
    <w:qFormat/>
    <w:rsid w:val="00915367"/>
    <w:pPr>
      <w:spacing w:before="240" w:after="60" w:line="312" w:lineRule="auto"/>
      <w:jc w:val="center"/>
      <w:outlineLvl w:val="1"/>
    </w:pPr>
    <w:rPr>
      <w:rFonts w:asciiTheme="minorHAnsi" w:hAnsiTheme="minorHAnsi"/>
      <w:b/>
      <w:bCs/>
      <w:kern w:val="28"/>
      <w:sz w:val="30"/>
      <w:szCs w:val="32"/>
    </w:rPr>
  </w:style>
  <w:style w:type="character" w:customStyle="1" w:styleId="aa">
    <w:name w:val="副标题 字符"/>
    <w:basedOn w:val="a0"/>
    <w:link w:val="a9"/>
    <w:uiPriority w:val="11"/>
    <w:rsid w:val="00915367"/>
    <w:rPr>
      <w:b/>
      <w:bCs/>
      <w:kern w:val="28"/>
      <w:sz w:val="30"/>
      <w:szCs w:val="32"/>
    </w:rPr>
  </w:style>
  <w:style w:type="character" w:customStyle="1" w:styleId="20">
    <w:name w:val="标题 2 字符"/>
    <w:basedOn w:val="a0"/>
    <w:link w:val="2"/>
    <w:uiPriority w:val="9"/>
    <w:rsid w:val="003E1233"/>
    <w:rPr>
      <w:rFonts w:ascii="Times New Roman" w:eastAsia="华文仿宋" w:hAnsi="Times New Roman" w:cstheme="majorBidi"/>
      <w:b/>
      <w:bCs/>
      <w:sz w:val="32"/>
      <w:szCs w:val="32"/>
    </w:rPr>
  </w:style>
  <w:style w:type="character" w:customStyle="1" w:styleId="40">
    <w:name w:val="标题 4 字符"/>
    <w:basedOn w:val="a0"/>
    <w:link w:val="4"/>
    <w:uiPriority w:val="9"/>
    <w:rsid w:val="003E1233"/>
    <w:rPr>
      <w:rFonts w:asciiTheme="majorHAnsi" w:eastAsia="黑体" w:hAnsiTheme="majorHAnsi" w:cstheme="majorBidi"/>
      <w:b/>
      <w:bCs/>
      <w:sz w:val="24"/>
      <w:szCs w:val="28"/>
    </w:rPr>
  </w:style>
  <w:style w:type="table" w:styleId="ab">
    <w:name w:val="Table Grid"/>
    <w:basedOn w:val="a1"/>
    <w:uiPriority w:val="39"/>
    <w:rsid w:val="00BD2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BD2BF7"/>
    <w:pPr>
      <w:widowControl/>
      <w:spacing w:before="100" w:beforeAutospacing="1" w:after="100" w:afterAutospacing="1"/>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1219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jf</dc:creator>
  <cp:keywords/>
  <dc:description/>
  <cp:lastModifiedBy>Li jf</cp:lastModifiedBy>
  <cp:revision>3</cp:revision>
  <dcterms:created xsi:type="dcterms:W3CDTF">2018-11-13T01:12:00Z</dcterms:created>
  <dcterms:modified xsi:type="dcterms:W3CDTF">2018-11-13T01:24:00Z</dcterms:modified>
</cp:coreProperties>
</file>