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C53C2D" w14:paraId="12C2BE03" w14:textId="77777777" w:rsidTr="00C53C2D">
        <w:tc>
          <w:tcPr>
            <w:tcW w:w="4698" w:type="dxa"/>
          </w:tcPr>
          <w:p w14:paraId="1FD03589" w14:textId="34465FAF" w:rsidR="00C53C2D" w:rsidRDefault="00C53C2D" w:rsidP="00C53C2D">
            <w:pPr>
              <w:jc w:val="center"/>
            </w:pPr>
            <w:r>
              <w:t>INTERNAL CLINIC MODEL</w:t>
            </w:r>
          </w:p>
          <w:p w14:paraId="11A279A0" w14:textId="0AD196B7" w:rsidR="00C53C2D" w:rsidRDefault="00C53C2D" w:rsidP="00C53C2D">
            <w:pPr>
              <w:jc w:val="center"/>
            </w:pPr>
            <w:proofErr w:type="spellStart"/>
            <w:r>
              <w:t>dbo.data_measurement</w:t>
            </w:r>
            <w:proofErr w:type="spellEnd"/>
          </w:p>
          <w:p w14:paraId="2120B316" w14:textId="258FB1AA" w:rsidR="00C53C2D" w:rsidRDefault="00C53C2D" w:rsidP="00C53C2D">
            <w:pPr>
              <w:jc w:val="center"/>
            </w:pPr>
            <w:r>
              <w:t>|</w:t>
            </w:r>
          </w:p>
          <w:p w14:paraId="7E832329" w14:textId="149F8FAB" w:rsidR="00C53C2D" w:rsidRDefault="00C53C2D" w:rsidP="00C53C2D">
            <w:pPr>
              <w:jc w:val="center"/>
            </w:pPr>
            <w:r>
              <w:t>| EXPORT</w:t>
            </w:r>
          </w:p>
          <w:p w14:paraId="07E8E9BD" w14:textId="48573C7B" w:rsidR="00C53C2D" w:rsidRDefault="00C53C2D" w:rsidP="00C53C2D">
            <w:pPr>
              <w:jc w:val="center"/>
            </w:pPr>
            <w:r>
              <w:t>v</w:t>
            </w:r>
          </w:p>
          <w:p w14:paraId="0D5BA54B" w14:textId="55B81EB6" w:rsidR="00C53C2D" w:rsidRDefault="00C53C2D" w:rsidP="00C53C2D">
            <w:pPr>
              <w:jc w:val="center"/>
            </w:pPr>
            <w:proofErr w:type="spellStart"/>
            <w:r>
              <w:t>vw_data_measure_map</w:t>
            </w:r>
            <w:proofErr w:type="spellEnd"/>
          </w:p>
          <w:p w14:paraId="0FE0F97A" w14:textId="137F18C4" w:rsidR="00C53C2D" w:rsidRDefault="00C53C2D" w:rsidP="00C53C2D">
            <w:pPr>
              <w:jc w:val="center"/>
            </w:pPr>
            <w:r>
              <w:t>|</w:t>
            </w:r>
          </w:p>
          <w:p w14:paraId="44CF7EE2" w14:textId="0DE5D938" w:rsidR="00C53C2D" w:rsidRDefault="00C53C2D" w:rsidP="00C53C2D">
            <w:pPr>
              <w:jc w:val="center"/>
            </w:pPr>
            <w:r>
              <w:t>v</w:t>
            </w:r>
          </w:p>
          <w:p w14:paraId="67437B77" w14:textId="45CAEDCB" w:rsidR="00C53C2D" w:rsidRDefault="00C53C2D" w:rsidP="00C53C2D">
            <w:pPr>
              <w:jc w:val="center"/>
            </w:pPr>
            <w:proofErr w:type="spellStart"/>
            <w:r>
              <w:t>data_measure_map</w:t>
            </w:r>
            <w:proofErr w:type="spellEnd"/>
          </w:p>
          <w:p w14:paraId="22E47C7E" w14:textId="15116448" w:rsidR="00C53C2D" w:rsidRDefault="00C53C2D" w:rsidP="00C53C2D">
            <w:pPr>
              <w:jc w:val="center"/>
            </w:pPr>
            <w:r>
              <w:t>CANONICAL / STANDARD MODEL</w:t>
            </w:r>
          </w:p>
          <w:p w14:paraId="3288B5B5" w14:textId="5740E856" w:rsidR="00C53C2D" w:rsidRDefault="00C53C2D" w:rsidP="00C53C2D">
            <w:pPr>
              <w:jc w:val="center"/>
            </w:pPr>
            <w:r>
              <w:t>/           \</w:t>
            </w:r>
          </w:p>
          <w:p w14:paraId="41AFA29E" w14:textId="701DFE56" w:rsidR="00C53C2D" w:rsidRDefault="00C53C2D" w:rsidP="00C53C2D">
            <w:pPr>
              <w:jc w:val="center"/>
            </w:pPr>
            <w:r>
              <w:t>/             \</w:t>
            </w:r>
          </w:p>
          <w:p w14:paraId="09FE5447" w14:textId="49B313F1" w:rsidR="00C53C2D" w:rsidRDefault="00C53C2D" w:rsidP="00C53C2D">
            <w:pPr>
              <w:jc w:val="center"/>
            </w:pPr>
            <w:r>
              <w:t>External A          External B</w:t>
            </w:r>
          </w:p>
          <w:p w14:paraId="0653C3C7" w14:textId="7610D133" w:rsidR="00C53C2D" w:rsidRDefault="00C53C2D" w:rsidP="00C53C2D">
            <w:pPr>
              <w:jc w:val="center"/>
            </w:pPr>
            <w:r>
              <w:t>different fields    different fields</w:t>
            </w:r>
          </w:p>
        </w:tc>
        <w:tc>
          <w:tcPr>
            <w:tcW w:w="4698" w:type="dxa"/>
          </w:tcPr>
          <w:p w14:paraId="7100D480" w14:textId="77777777" w:rsidR="00C53C2D" w:rsidRDefault="00C53C2D" w:rsidP="00C53C2D">
            <w:pPr>
              <w:jc w:val="center"/>
            </w:pPr>
            <w:r>
              <w:t>External source</w:t>
            </w:r>
          </w:p>
          <w:p w14:paraId="47E51F39" w14:textId="77777777" w:rsidR="00C53C2D" w:rsidRDefault="00C53C2D" w:rsidP="00C53C2D">
            <w:pPr>
              <w:jc w:val="center"/>
            </w:pPr>
            <w:r>
              <w:t>(different field names)</w:t>
            </w:r>
          </w:p>
          <w:p w14:paraId="3BEB96C3" w14:textId="7E368AC2" w:rsidR="00C53C2D" w:rsidRDefault="00C53C2D" w:rsidP="00C53C2D">
            <w:pPr>
              <w:jc w:val="center"/>
            </w:pPr>
            <w:r>
              <w:t>|</w:t>
            </w:r>
          </w:p>
          <w:p w14:paraId="58039480" w14:textId="0D7630C9" w:rsidR="00C53C2D" w:rsidRDefault="00C53C2D" w:rsidP="00C53C2D">
            <w:pPr>
              <w:jc w:val="center"/>
            </w:pPr>
            <w:r>
              <w:t>v</w:t>
            </w:r>
          </w:p>
          <w:p w14:paraId="1C64CE4A" w14:textId="77777777" w:rsidR="00C53C2D" w:rsidRDefault="00C53C2D" w:rsidP="00C53C2D">
            <w:pPr>
              <w:jc w:val="center"/>
            </w:pPr>
            <w:proofErr w:type="spellStart"/>
            <w:r>
              <w:t>field_mapping_config</w:t>
            </w:r>
            <w:proofErr w:type="spellEnd"/>
          </w:p>
          <w:p w14:paraId="624AB3EA" w14:textId="0A3A4FB0" w:rsidR="00C53C2D" w:rsidRDefault="00C53C2D" w:rsidP="00C53C2D">
            <w:pPr>
              <w:jc w:val="center"/>
            </w:pPr>
            <w:r>
              <w:t>|</w:t>
            </w:r>
          </w:p>
          <w:p w14:paraId="66E4F956" w14:textId="7A0FBD0B" w:rsidR="00C53C2D" w:rsidRDefault="00C53C2D" w:rsidP="00C53C2D">
            <w:pPr>
              <w:jc w:val="center"/>
            </w:pPr>
            <w:r>
              <w:t>v</w:t>
            </w:r>
          </w:p>
          <w:p w14:paraId="793E5691" w14:textId="77777777" w:rsidR="00C53C2D" w:rsidRDefault="00C53C2D" w:rsidP="00C53C2D">
            <w:pPr>
              <w:jc w:val="center"/>
            </w:pPr>
            <w:proofErr w:type="spellStart"/>
            <w:r>
              <w:t>data_measure_map</w:t>
            </w:r>
            <w:proofErr w:type="spellEnd"/>
          </w:p>
          <w:p w14:paraId="678C0251" w14:textId="77777777" w:rsidR="00C53C2D" w:rsidRDefault="00C53C2D" w:rsidP="00C53C2D">
            <w:pPr>
              <w:jc w:val="center"/>
            </w:pPr>
            <w:r>
              <w:t>(canonical clinic structure)</w:t>
            </w:r>
          </w:p>
          <w:p w14:paraId="0141D132" w14:textId="48D45258" w:rsidR="00C53C2D" w:rsidRDefault="00C53C2D" w:rsidP="00C53C2D">
            <w:pPr>
              <w:jc w:val="center"/>
            </w:pPr>
            <w:r>
              <w:t>|</w:t>
            </w:r>
          </w:p>
          <w:p w14:paraId="550310A1" w14:textId="1467E3D8" w:rsidR="00C53C2D" w:rsidRDefault="00C53C2D" w:rsidP="00C53C2D">
            <w:pPr>
              <w:jc w:val="center"/>
            </w:pPr>
            <w:r>
              <w:t>v</w:t>
            </w:r>
          </w:p>
          <w:p w14:paraId="71A1C36F" w14:textId="77777777" w:rsidR="00C53C2D" w:rsidRDefault="00C53C2D" w:rsidP="00C53C2D">
            <w:pPr>
              <w:jc w:val="center"/>
            </w:pPr>
            <w:r>
              <w:t>validation / converter</w:t>
            </w:r>
          </w:p>
          <w:p w14:paraId="65D3618C" w14:textId="709CA231" w:rsidR="00C53C2D" w:rsidRDefault="00C53C2D" w:rsidP="00C53C2D">
            <w:pPr>
              <w:jc w:val="center"/>
            </w:pPr>
            <w:r>
              <w:t>|</w:t>
            </w:r>
          </w:p>
          <w:p w14:paraId="79522B2C" w14:textId="44073201" w:rsidR="00C53C2D" w:rsidRDefault="00C53C2D" w:rsidP="00C53C2D">
            <w:pPr>
              <w:jc w:val="center"/>
            </w:pPr>
            <w:r>
              <w:t>v</w:t>
            </w:r>
          </w:p>
          <w:p w14:paraId="568A4D42" w14:textId="604F25BA" w:rsidR="00C53C2D" w:rsidRDefault="00C53C2D" w:rsidP="00C53C2D">
            <w:pPr>
              <w:jc w:val="center"/>
            </w:pPr>
            <w:proofErr w:type="spellStart"/>
            <w:r>
              <w:t>data_measurement</w:t>
            </w:r>
            <w:proofErr w:type="spellEnd"/>
          </w:p>
        </w:tc>
      </w:tr>
    </w:tbl>
    <w:p w14:paraId="6596041C" w14:textId="63276C87" w:rsidR="00CF4BBF" w:rsidRDefault="00CF4BBF"/>
    <w:p w14:paraId="1AEDC269" w14:textId="77777777" w:rsidR="00C53C2D" w:rsidRDefault="00C53C2D" w:rsidP="00C53C2D">
      <w:r>
        <w:t xml:space="preserve">USE </w:t>
      </w:r>
      <w:proofErr w:type="spellStart"/>
      <w:r>
        <w:t>Converter_UDC</w:t>
      </w:r>
      <w:proofErr w:type="spellEnd"/>
      <w:r>
        <w:t>;</w:t>
      </w:r>
    </w:p>
    <w:p w14:paraId="2E47E8DF" w14:textId="77777777" w:rsidR="00C53C2D" w:rsidRDefault="00C53C2D" w:rsidP="00C53C2D">
      <w:r>
        <w:t>GO</w:t>
      </w:r>
    </w:p>
    <w:p w14:paraId="17BD8BBB" w14:textId="77777777" w:rsidR="00C53C2D" w:rsidRDefault="00C53C2D" w:rsidP="00C53C2D"/>
    <w:p w14:paraId="5DA63ACE" w14:textId="77777777" w:rsidR="00C53C2D" w:rsidRDefault="00C53C2D" w:rsidP="00C53C2D">
      <w:r>
        <w:t xml:space="preserve">CREATE TABLE </w:t>
      </w:r>
      <w:proofErr w:type="spellStart"/>
      <w:r>
        <w:t>dbo.field_mapping_config</w:t>
      </w:r>
      <w:proofErr w:type="spellEnd"/>
    </w:p>
    <w:p w14:paraId="4D2AE1AD" w14:textId="77777777" w:rsidR="00C53C2D" w:rsidRDefault="00C53C2D" w:rsidP="00C53C2D">
      <w:r>
        <w:t>(</w:t>
      </w:r>
    </w:p>
    <w:p w14:paraId="012098D2" w14:textId="77777777" w:rsidR="00C53C2D" w:rsidRDefault="00C53C2D" w:rsidP="00C53C2D">
      <w:r>
        <w:t xml:space="preserve">    </w:t>
      </w:r>
      <w:proofErr w:type="spellStart"/>
      <w:r>
        <w:t>MappingID</w:t>
      </w:r>
      <w:proofErr w:type="spellEnd"/>
      <w:r>
        <w:t xml:space="preserve">      INT IDENTITY(1,1) PRIMARY KEY,</w:t>
      </w:r>
    </w:p>
    <w:p w14:paraId="5A936423" w14:textId="77777777" w:rsidR="00C53C2D" w:rsidRDefault="00C53C2D" w:rsidP="00C53C2D"/>
    <w:p w14:paraId="6375873A" w14:textId="77777777" w:rsidR="00C53C2D" w:rsidRDefault="00C53C2D" w:rsidP="00C53C2D">
      <w:r>
        <w:t xml:space="preserve">    Direction      VARCHAR(10),   -- IMPORT / EXPORT</w:t>
      </w:r>
    </w:p>
    <w:p w14:paraId="2ED1B2AF" w14:textId="77777777" w:rsidR="00C53C2D" w:rsidRDefault="00C53C2D" w:rsidP="00C53C2D">
      <w:r>
        <w:t xml:space="preserve">    </w:t>
      </w:r>
      <w:proofErr w:type="spellStart"/>
      <w:r>
        <w:t>SourceSystem</w:t>
      </w:r>
      <w:proofErr w:type="spellEnd"/>
      <w:r>
        <w:t xml:space="preserve">   VARCHAR(200),  -- External system or data source</w:t>
      </w:r>
    </w:p>
    <w:p w14:paraId="3DC0ABA8" w14:textId="77777777" w:rsidR="00C53C2D" w:rsidRDefault="00C53C2D" w:rsidP="00C53C2D">
      <w:r>
        <w:t xml:space="preserve">    </w:t>
      </w:r>
      <w:proofErr w:type="spellStart"/>
      <w:r>
        <w:t>SourceField</w:t>
      </w:r>
      <w:proofErr w:type="spellEnd"/>
      <w:r>
        <w:t xml:space="preserve">    VARCHAR(200),  -- Field name in the source structure</w:t>
      </w:r>
    </w:p>
    <w:p w14:paraId="23861BD5" w14:textId="77777777" w:rsidR="00C53C2D" w:rsidRDefault="00C53C2D" w:rsidP="00C53C2D">
      <w:r>
        <w:t xml:space="preserve">    </w:t>
      </w:r>
      <w:proofErr w:type="spellStart"/>
      <w:r>
        <w:t>TargetField</w:t>
      </w:r>
      <w:proofErr w:type="spellEnd"/>
      <w:r>
        <w:t xml:space="preserve">    VARCHAR(200),  -- Field name in the target structure</w:t>
      </w:r>
    </w:p>
    <w:p w14:paraId="6AE67F03" w14:textId="77777777" w:rsidR="00C53C2D" w:rsidRDefault="00C53C2D" w:rsidP="00C53C2D"/>
    <w:p w14:paraId="27A37E9E" w14:textId="77777777" w:rsidR="00C53C2D" w:rsidRDefault="00C53C2D" w:rsidP="00C53C2D">
      <w:r>
        <w:t xml:space="preserve">    </w:t>
      </w:r>
      <w:proofErr w:type="spellStart"/>
      <w:r>
        <w:t>TransformExpr</w:t>
      </w:r>
      <w:proofErr w:type="spellEnd"/>
      <w:r>
        <w:t xml:space="preserve">  VARCHAR(500) NULL,</w:t>
      </w:r>
    </w:p>
    <w:p w14:paraId="463D35DC" w14:textId="77777777" w:rsidR="00C53C2D" w:rsidRDefault="00C53C2D" w:rsidP="00C53C2D">
      <w:r>
        <w:t xml:space="preserve">        -- Optional transformation rule.</w:t>
      </w:r>
    </w:p>
    <w:p w14:paraId="3548172F" w14:textId="77777777" w:rsidR="00C53C2D" w:rsidRDefault="00C53C2D" w:rsidP="00C53C2D">
      <w:r>
        <w:t xml:space="preserve">        -- Example: type conversion, default value or simple formula.</w:t>
      </w:r>
    </w:p>
    <w:p w14:paraId="29AE2CE2" w14:textId="77777777" w:rsidR="00C53C2D" w:rsidRDefault="00C53C2D" w:rsidP="00C53C2D"/>
    <w:p w14:paraId="19FCA688" w14:textId="77777777" w:rsidR="00C53C2D" w:rsidRDefault="00C53C2D" w:rsidP="00C53C2D">
      <w:r>
        <w:t xml:space="preserve">    </w:t>
      </w:r>
      <w:proofErr w:type="spellStart"/>
      <w:r>
        <w:t>IsActive</w:t>
      </w:r>
      <w:proofErr w:type="spellEnd"/>
      <w:r>
        <w:t xml:space="preserve">       BIT DEFAULT 1</w:t>
      </w:r>
    </w:p>
    <w:p w14:paraId="0C8D6D60" w14:textId="77777777" w:rsidR="00C53C2D" w:rsidRDefault="00C53C2D" w:rsidP="00C53C2D">
      <w:r>
        <w:t xml:space="preserve">        -- 1 = mapping is active, 0 = mapping is disabled</w:t>
      </w:r>
    </w:p>
    <w:p w14:paraId="28A9B7AB" w14:textId="77777777" w:rsidR="00C53C2D" w:rsidRDefault="00C53C2D" w:rsidP="00C53C2D">
      <w:r>
        <w:t>);</w:t>
      </w:r>
    </w:p>
    <w:p w14:paraId="7A7B6782" w14:textId="11F7F304" w:rsidR="00C53C2D" w:rsidRDefault="00C53C2D" w:rsidP="00C53C2D">
      <w:r>
        <w:lastRenderedPageBreak/>
        <w:t>GO</w:t>
      </w:r>
    </w:p>
    <w:sectPr w:rsidR="00C53C2D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4E"/>
    <w:rsid w:val="00287C4E"/>
    <w:rsid w:val="00C53C2D"/>
    <w:rsid w:val="00CF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221C"/>
  <w15:chartTrackingRefBased/>
  <w15:docId w15:val="{A32A1507-058E-445C-A216-7E8862A4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C53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2</cp:revision>
  <dcterms:created xsi:type="dcterms:W3CDTF">2026-09-18T09:06:00Z</dcterms:created>
  <dcterms:modified xsi:type="dcterms:W3CDTF">2026-09-18T09:07:00Z</dcterms:modified>
</cp:coreProperties>
</file>