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48"/>
        </w:rPr>
        <w:t>Arquitetura do Projeto</w:t>
        <w:br/>
        <w:t>LocadoraVeiculosApi</w:t>
      </w:r>
    </w:p>
    <w:p>
      <w:pPr>
        <w:jc w:val="center"/>
      </w:pPr>
      <w:r>
        <w:rPr>
          <w:color w:val="475569"/>
          <w:sz w:val="23"/>
        </w:rPr>
        <w:t>Documento técnico com foco na organização arquitetural, responsabilidades das camadas</w:t>
        <w:br/>
        <w:t>e estrutura MVC limpa aplicada ao projeto de locadora de veículos.</w:t>
      </w:r>
    </w:p>
    <w:p>
      <w:pPr>
        <w:jc w:val="center"/>
      </w:pPr>
      <w:r>
        <w:rPr>
          <w:i/>
          <w:color w:val="007EC6"/>
          <w:sz w:val="21"/>
        </w:rPr>
        <w:t>ASP.NET Core • Entity Framework Core • SQL Server Express</w:t>
      </w:r>
    </w:p>
    <w:p>
      <w:r>
        <w:rPr>
          <w:b/>
          <w:color w:val="0F172A"/>
          <w:sz w:val="28"/>
        </w:rPr>
        <w:t>Objetivo deste documento</w:t>
      </w:r>
    </w:p>
    <w:p>
      <w:pPr>
        <w:spacing w:after="40"/>
        <w:ind w:left="283"/>
      </w:pPr>
      <w:r>
        <w:rPr>
          <w:sz w:val="22"/>
        </w:rPr>
        <w:t>• explicar a arquitetura adotada no projeto;</w:t>
      </w:r>
    </w:p>
    <w:p>
      <w:pPr>
        <w:spacing w:after="40"/>
        <w:ind w:left="283"/>
      </w:pPr>
      <w:r>
        <w:rPr>
          <w:sz w:val="22"/>
        </w:rPr>
        <w:t>• descrever a organização por camadas e responsabilidades;</w:t>
      </w:r>
    </w:p>
    <w:p>
      <w:pPr>
        <w:spacing w:after="40"/>
        <w:ind w:left="283"/>
      </w:pPr>
      <w:r>
        <w:rPr>
          <w:sz w:val="22"/>
        </w:rPr>
        <w:t>• apresentar a estrutura de pastas recomendada para um MVC limpo;</w:t>
      </w:r>
    </w:p>
    <w:p>
      <w:pPr>
        <w:spacing w:after="40"/>
        <w:ind w:left="283"/>
      </w:pPr>
      <w:r>
        <w:rPr>
          <w:sz w:val="22"/>
        </w:rPr>
        <w:t>• registrar o fluxo principal da aplicação e os próximos passos de evolução.</w:t>
      </w:r>
    </w:p>
    <w:p>
      <w:r>
        <w:br w:type="page"/>
      </w:r>
    </w:p>
    <w:p>
      <w:r>
        <w:rPr>
          <w:b/>
          <w:color w:val="0F172A"/>
          <w:sz w:val="34"/>
        </w:rPr>
        <w:t>1. Visão geral da arquitetura</w:t>
      </w:r>
    </w:p>
    <w:p>
      <w:pPr>
        <w:spacing w:after="160"/>
      </w:pPr>
      <w:r>
        <w:t>O projeto foi organizado como uma API REST em ASP.NET Core, com persistência em SQL Server Express e mapeamento relacional via Entity Framework Core. A proposta arquitetural não busca complexidade excessiva; o objetivo é manter uma base acadêmica simples, mas bem separada em responsabilidades.</w:t>
      </w:r>
    </w:p>
    <w:p>
      <w:pPr>
        <w:spacing w:after="160"/>
      </w:pPr>
      <w:r>
        <w:t>No contexto deste sistema, o padrão MVC é aplicado da seguinte forma: os Controllers recebem as requisições HTTP, as entidades do domínio representam o núcleo do Model, e as respostas JSON, o Swagger e a página mínima de testes funcionam como interface de apresentação da aplicação.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EF4F8"/>
            <w:vAlign w:val="center"/>
          </w:tcPr>
          <w:p>
            <w:r/>
            <w:r>
              <w:rPr>
                <w:b w:val="0"/>
                <w:sz w:val="21"/>
              </w:rPr>
              <w:t>Decisão arquitetural: manter um MVC limpo e pragmático, com separação entre Controllers, Application, Domain, Infrastructure e Shared, sem introduzir complexidade desnecessária para o escopo do trabalho.</w:t>
            </w:r>
          </w:p>
        </w:tc>
      </w:tr>
    </w:tbl>
    <w:p>
      <w:r>
        <w:rPr>
          <w:b/>
          <w:color w:val="0F172A"/>
          <w:sz w:val="34"/>
        </w:rPr>
        <w:t>2. Organização por camadas</w:t>
      </w:r>
    </w:p>
    <w:p>
      <w:pPr>
        <w:spacing w:after="160"/>
      </w:pPr>
      <w:r>
        <w:t>A estrutura proposta para o projeto foi definida para deixar a solução mais legível, testável e fácil de manter. Cada camada possui uma responsabilidade específica: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EAF3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Camada</w:t>
            </w:r>
          </w:p>
        </w:tc>
        <w:tc>
          <w:tcPr>
            <w:tcW w:type="dxa" w:w="4819"/>
            <w:shd w:fill="DCEAF3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Responsabilidade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Controllers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Receber requisições HTTP, expor endpoints da API e devolver respostas adequadas.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Application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Concentrar DTOs e espaço para Services e Interfaces, responsável pela orquestração da aplicação.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Domain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Manter as entidades centrais do sistema e o modelo conceitual do domínio.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Infrastructure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Conter DbContext, migrations e integração com o banco de dados.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Shared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Reunir recursos transversais, como middleware e helpers reutilizáveis.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Views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Disponibilizar um frontend mínimo para testes rápidos da aplicação.</w:t>
            </w:r>
          </w:p>
        </w:tc>
      </w:tr>
    </w:tbl>
    <w:p>
      <w:r>
        <w:rPr>
          <w:b/>
          <w:color w:val="0F172A"/>
          <w:sz w:val="34"/>
        </w:rPr>
        <w:t>3. Estrutura de pastas adotada</w:t>
      </w:r>
    </w:p>
    <w:p>
      <w:pPr>
        <w:spacing w:after="160"/>
      </w:pPr>
      <w:r>
        <w:t>Abaixo está a estrutura principal do projeto após a reorganização arquitetural: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7FAFC"/>
          </w:tcPr>
          <w:p>
            <w:r/>
            <w:r>
              <w:rPr>
                <w:rFonts w:ascii="Consolas" w:hAnsi="Consolas"/>
                <w:sz w:val="19"/>
              </w:rPr>
              <w:t>LocadoraVeiculosApi/</w:t>
              <w:br/>
              <w:t>├── Controllers/</w:t>
              <w:br/>
              <w:t>│   ├── HomeController.cs</w:t>
              <w:br/>
              <w:t>│   ├── AlugueisController.cs</w:t>
              <w:br/>
              <w:t>│   ├── CategoriasVeiculoController.cs</w:t>
              <w:br/>
              <w:t>│   ├── ClientesController.cs</w:t>
              <w:br/>
              <w:t>│   ├── FabricantesController.cs</w:t>
              <w:br/>
              <w:t>│   ├── FiltrosController.cs</w:t>
              <w:br/>
              <w:t>│   └── VeiculosController.cs</w:t>
              <w:br/>
              <w:t>├── Application/</w:t>
              <w:br/>
              <w:t>│   ├── DTOs/</w:t>
              <w:br/>
              <w:t>│   ├── Interfaces/</w:t>
              <w:br/>
              <w:t>│   └── Services/</w:t>
              <w:br/>
              <w:t>├── Domain/</w:t>
              <w:br/>
              <w:t>│   └── Entities/</w:t>
              <w:br/>
              <w:t>├── Infrastructure/</w:t>
              <w:br/>
              <w:t>│   ├── Data/</w:t>
              <w:br/>
              <w:t>│   └── Migrations/</w:t>
              <w:br/>
              <w:t>├── Shared/</w:t>
              <w:br/>
              <w:t>│   ├── Helpers/</w:t>
              <w:br/>
              <w:t>│   └── Middleware/</w:t>
              <w:br/>
              <w:t>├── Views/</w:t>
              <w:br/>
              <w:t>│   └── Home/</w:t>
              <w:br/>
              <w:t>├── Program.cs</w:t>
              <w:br/>
              <w:t>├── appsettings.json</w:t>
              <w:br/>
              <w:t>├── appsettings.Development.json</w:t>
              <w:br/>
              <w:t>├── LocadoraVeiculosApi.csproj</w:t>
              <w:br/>
              <w:t>└── CRUD.sln</w:t>
            </w:r>
          </w:p>
        </w:tc>
      </w:tr>
    </w:tbl>
    <w:p>
      <w:r>
        <w:br w:type="page"/>
      </w:r>
    </w:p>
    <w:p>
      <w:r>
        <w:rPr>
          <w:b/>
          <w:color w:val="0F172A"/>
          <w:sz w:val="34"/>
        </w:rPr>
        <w:t>4. Fluxo principal da aplicação</w:t>
      </w:r>
    </w:p>
    <w:p>
      <w:pPr>
        <w:jc w:val="center"/>
      </w:pPr>
      <w:r>
        <w:rPr>
          <w:b w:val="0"/>
          <w:color w:val="0F172A"/>
          <w:sz w:val="24"/>
        </w:rPr>
        <w:t>Usuário / Swagger / Frontend mínimo</w:t>
      </w:r>
    </w:p>
    <w:p>
      <w:pPr>
        <w:jc w:val="center"/>
      </w:pPr>
      <w:r>
        <w:rPr>
          <w:b w:val="0"/>
          <w:color w:val="007EC6"/>
          <w:sz w:val="28"/>
        </w:rPr>
        <w:t>↓</w:t>
      </w:r>
    </w:p>
    <w:p>
      <w:pPr>
        <w:jc w:val="center"/>
      </w:pPr>
      <w:r>
        <w:rPr>
          <w:b/>
          <w:color w:val="0F172A"/>
          <w:sz w:val="24"/>
        </w:rPr>
        <w:t>Controller</w:t>
      </w:r>
    </w:p>
    <w:p>
      <w:pPr>
        <w:jc w:val="center"/>
      </w:pPr>
      <w:r>
        <w:rPr>
          <w:b w:val="0"/>
          <w:color w:val="007EC6"/>
          <w:sz w:val="28"/>
        </w:rPr>
        <w:t>↓</w:t>
      </w:r>
    </w:p>
    <w:p>
      <w:pPr>
        <w:jc w:val="center"/>
      </w:pPr>
      <w:r>
        <w:rPr>
          <w:b w:val="0"/>
          <w:color w:val="0F172A"/>
          <w:sz w:val="24"/>
        </w:rPr>
        <w:t>Application (DTOs / futura camada de Services)</w:t>
      </w:r>
    </w:p>
    <w:p>
      <w:pPr>
        <w:jc w:val="center"/>
      </w:pPr>
      <w:r>
        <w:rPr>
          <w:b w:val="0"/>
          <w:color w:val="007EC6"/>
          <w:sz w:val="28"/>
        </w:rPr>
        <w:t>↓</w:t>
      </w:r>
    </w:p>
    <w:p>
      <w:pPr>
        <w:jc w:val="center"/>
      </w:pPr>
      <w:r>
        <w:rPr>
          <w:b w:val="0"/>
          <w:color w:val="0F172A"/>
          <w:sz w:val="24"/>
        </w:rPr>
        <w:t>Infrastructure (DbContext / Migrations)</w:t>
      </w:r>
    </w:p>
    <w:p>
      <w:pPr>
        <w:jc w:val="center"/>
      </w:pPr>
      <w:r>
        <w:rPr>
          <w:b w:val="0"/>
          <w:color w:val="007EC6"/>
          <w:sz w:val="28"/>
        </w:rPr>
        <w:t>↓</w:t>
      </w:r>
    </w:p>
    <w:p>
      <w:pPr>
        <w:jc w:val="center"/>
      </w:pPr>
      <w:r>
        <w:rPr>
          <w:b/>
          <w:color w:val="0F172A"/>
          <w:sz w:val="24"/>
        </w:rPr>
        <w:t>SQL Server Express</w:t>
      </w:r>
    </w:p>
    <w:p>
      <w:pPr>
        <w:spacing w:before="200"/>
      </w:pPr>
      <w:r>
        <w:t>Esse fluxo resume a ideia central do projeto: a aplicação recebe requisições, trata os dados nos controllers, trabalha com entidades e DTOs bem organizados, persiste no banco por meio do Entity Framework Core e devolve respostas HTTP padronizadas.</w:t>
      </w:r>
    </w:p>
    <w:p>
      <w:r>
        <w:rPr>
          <w:b/>
          <w:color w:val="0F172A"/>
          <w:sz w:val="34"/>
        </w:rPr>
        <w:t>5. Mapeamento dos componentes atuais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DCEAF3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Componente</w:t>
            </w:r>
          </w:p>
        </w:tc>
        <w:tc>
          <w:tcPr>
            <w:tcW w:type="dxa" w:w="4819"/>
            <w:shd w:fill="DCEAF3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Papel arquitetural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Controllers/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Camada de entrada HTTP da aplicação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Application/DTOs/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Contratos de entrada e saída usados pelos endpoints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Domain/Entities/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Entidades do sistema: Cliente, Fabricante, CategoriaVeiculo, Veiculo e Aluguel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Infrastructure/Data/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ApplicationContext e ApplicationContextFactory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Infrastructure/Migrations/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Histórico e snapshot do banco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Shared/Helpers/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Tratamento auxiliar de exceções do banco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Shared/Middleware/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Middleware global para tratamento de erros</w:t>
            </w:r>
          </w:p>
        </w:tc>
      </w:tr>
      <w:tr>
        <w:tc>
          <w:tcPr>
            <w:tcW w:type="dxa" w:w="4819"/>
            <w:vAlign w:val="center"/>
          </w:tcPr>
          <w:p>
            <w:r/>
            <w:r>
              <w:rPr>
                <w:b/>
                <w:color w:val="0F172A"/>
                <w:sz w:val="21"/>
              </w:rPr>
              <w:t>Views/Home/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b w:val="0"/>
                <w:sz w:val="21"/>
              </w:rPr>
              <w:t>Interface mínima para testes rápidos da aplicação</w:t>
            </w:r>
          </w:p>
        </w:tc>
      </w:tr>
    </w:tbl>
    <w:p>
      <w:r>
        <w:rPr>
          <w:b/>
          <w:color w:val="0F172A"/>
          <w:sz w:val="34"/>
        </w:rPr>
        <w:t>6. Benefícios da estrutura aplicada</w:t>
      </w:r>
    </w:p>
    <w:p>
      <w:pPr>
        <w:spacing w:after="40"/>
        <w:ind w:left="283"/>
      </w:pPr>
      <w:r>
        <w:rPr>
          <w:sz w:val="22"/>
        </w:rPr>
        <w:t>• melhor separação de responsabilidades entre entrada HTTP, domínio e persistência;</w:t>
      </w:r>
    </w:p>
    <w:p>
      <w:pPr>
        <w:spacing w:after="40"/>
        <w:ind w:left="283"/>
      </w:pPr>
      <w:r>
        <w:rPr>
          <w:sz w:val="22"/>
        </w:rPr>
        <w:t>• maior clareza para manutenção e evolução do projeto;</w:t>
      </w:r>
    </w:p>
    <w:p>
      <w:pPr>
        <w:spacing w:after="40"/>
        <w:ind w:left="283"/>
      </w:pPr>
      <w:r>
        <w:rPr>
          <w:sz w:val="22"/>
        </w:rPr>
        <w:t>• facilidade para migrar parte da lógica dos controllers para Services futuramente;</w:t>
      </w:r>
    </w:p>
    <w:p>
      <w:pPr>
        <w:spacing w:after="40"/>
        <w:ind w:left="283"/>
      </w:pPr>
      <w:r>
        <w:rPr>
          <w:sz w:val="22"/>
        </w:rPr>
        <w:t>• estrutura mais adequada para apresentação acadêmica e leitura do código;</w:t>
      </w:r>
    </w:p>
    <w:p>
      <w:pPr>
        <w:spacing w:after="40"/>
        <w:ind w:left="283"/>
      </w:pPr>
      <w:r>
        <w:rPr>
          <w:sz w:val="22"/>
        </w:rPr>
        <w:t>• base pronta para crescer sem perder organização.</w:t>
      </w:r>
    </w:p>
    <w:p>
      <w:r>
        <w:rPr>
          <w:b/>
          <w:color w:val="0F172A"/>
          <w:sz w:val="34"/>
        </w:rPr>
        <w:t>7. Próximo passo recomendado</w:t>
      </w:r>
    </w:p>
    <w:p>
      <w:r>
        <w:t>A reorganização atual melhora a estrutura física do projeto e prepara o terreno para uma evolução importante: mover a lógica de negócio hoje presente nos controllers para uma camada de Services em Application/Services. Isso deixará os controllers mais enxutos e reforçará ainda mais a proposta de um MVC limpo.</w:t>
      </w: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