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F1D47" w14:textId="7F6AE349" w:rsidR="00BF6546" w:rsidRDefault="00BF6546" w:rsidP="00BF6546">
      <w:pPr>
        <w:shd w:val="clear" w:color="auto" w:fill="FFFFFF"/>
        <w:spacing w:after="120" w:line="240" w:lineRule="auto"/>
        <w:ind w:left="720" w:hanging="360"/>
        <w:contextualSpacing/>
        <w:jc w:val="center"/>
        <w:rPr>
          <w:rFonts w:ascii="Times New Roman" w:hAnsi="Times New Roman" w:cs="Times New Roman"/>
          <w:b/>
          <w:bCs/>
        </w:rPr>
      </w:pPr>
      <w:r w:rsidRPr="00BF6546">
        <w:rPr>
          <w:rFonts w:ascii="Times New Roman" w:hAnsi="Times New Roman" w:cs="Times New Roman"/>
          <w:b/>
          <w:bCs/>
        </w:rPr>
        <w:t>Assembling the Animation Machine</w:t>
      </w:r>
    </w:p>
    <w:p w14:paraId="429E56CA" w14:textId="77777777" w:rsidR="00BF6546" w:rsidRPr="00BF6546" w:rsidRDefault="00BF6546" w:rsidP="00BF6546">
      <w:pPr>
        <w:shd w:val="clear" w:color="auto" w:fill="FFFFFF"/>
        <w:spacing w:after="120" w:line="240" w:lineRule="auto"/>
        <w:ind w:left="720" w:hanging="360"/>
        <w:contextualSpacing/>
        <w:jc w:val="center"/>
        <w:rPr>
          <w:rFonts w:ascii="Times New Roman" w:hAnsi="Times New Roman" w:cs="Times New Roman"/>
          <w:b/>
          <w:bCs/>
        </w:rPr>
      </w:pPr>
    </w:p>
    <w:p w14:paraId="09D975C6" w14:textId="2A110425" w:rsidR="00BF6546" w:rsidRPr="00BF6546" w:rsidRDefault="004450C2" w:rsidP="00BF6546">
      <w:pPr>
        <w:pStyle w:val="ListParagraph"/>
        <w:numPr>
          <w:ilvl w:val="0"/>
          <w:numId w:val="1"/>
        </w:numPr>
        <w:shd w:val="clear" w:color="auto" w:fill="FFFFFF"/>
        <w:spacing w:after="120"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Lay the base flat on the work surface and fold all tabs so that they’re pointed up. Fold the sides of the base up so that the tabs are inside the sides of the box and glue them in place</w:t>
      </w:r>
      <w:r w:rsidR="00336237">
        <w:rPr>
          <w:rFonts w:ascii="Times New Roman" w:eastAsia="Times New Roman" w:hAnsi="Times New Roman" w:cs="Times New Roman"/>
          <w:color w:val="333333"/>
        </w:rPr>
        <w:t xml:space="preserve"> with a glue stick</w:t>
      </w:r>
      <w:r>
        <w:rPr>
          <w:rFonts w:ascii="Times New Roman" w:eastAsia="Times New Roman" w:hAnsi="Times New Roman" w:cs="Times New Roman"/>
          <w:color w:val="333333"/>
        </w:rPr>
        <w:t xml:space="preserve">. If desired, add the </w:t>
      </w:r>
      <w:r w:rsidR="00BF6546" w:rsidRPr="00BF6546">
        <w:rPr>
          <w:rFonts w:ascii="Times New Roman" w:eastAsia="Times New Roman" w:hAnsi="Times New Roman" w:cs="Times New Roman"/>
          <w:color w:val="333333"/>
        </w:rPr>
        <w:t xml:space="preserve">decorative strip </w:t>
      </w:r>
      <w:r>
        <w:rPr>
          <w:rFonts w:ascii="Times New Roman" w:eastAsia="Times New Roman" w:hAnsi="Times New Roman" w:cs="Times New Roman"/>
          <w:color w:val="333333"/>
        </w:rPr>
        <w:t>to the outside of the base</w:t>
      </w:r>
      <w:r w:rsidR="00BF6546" w:rsidRPr="00BF6546">
        <w:rPr>
          <w:rFonts w:ascii="Times New Roman" w:eastAsia="Times New Roman" w:hAnsi="Times New Roman" w:cs="Times New Roman"/>
          <w:color w:val="333333"/>
        </w:rPr>
        <w:t>.</w:t>
      </w:r>
    </w:p>
    <w:p w14:paraId="76DC8CBA" w14:textId="77777777" w:rsidR="00BF6546" w:rsidRPr="00BF6546" w:rsidRDefault="00BF6546" w:rsidP="00BF6546">
      <w:pPr>
        <w:shd w:val="clear" w:color="auto" w:fill="FFFFFF"/>
        <w:spacing w:after="120" w:line="240" w:lineRule="auto"/>
        <w:contextualSpacing/>
        <w:jc w:val="center"/>
        <w:rPr>
          <w:rFonts w:ascii="Times New Roman" w:eastAsia="Times New Roman" w:hAnsi="Times New Roman" w:cs="Times New Roman"/>
          <w:i/>
          <w:iCs/>
          <w:color w:val="333333"/>
        </w:rPr>
      </w:pPr>
      <w:r w:rsidRPr="00BF6546">
        <w:rPr>
          <w:rFonts w:ascii="Times New Roman" w:eastAsia="Times New Roman" w:hAnsi="Times New Roman" w:cs="Times New Roman"/>
          <w:noProof/>
          <w:color w:val="333333"/>
        </w:rPr>
        <w:drawing>
          <wp:inline distT="0" distB="0" distL="0" distR="0" wp14:anchorId="28729526" wp14:editId="6A11C53D">
            <wp:extent cx="3552825" cy="188432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0317" cy="1888299"/>
                    </a:xfrm>
                    <a:prstGeom prst="rect">
                      <a:avLst/>
                    </a:prstGeom>
                    <a:noFill/>
                    <a:ln>
                      <a:noFill/>
                    </a:ln>
                  </pic:spPr>
                </pic:pic>
              </a:graphicData>
            </a:graphic>
          </wp:inline>
        </w:drawing>
      </w:r>
    </w:p>
    <w:p w14:paraId="7687F42F" w14:textId="0CA025F3" w:rsidR="00BF6546" w:rsidRPr="00BF6546" w:rsidRDefault="00BF6546" w:rsidP="00BF6546">
      <w:pPr>
        <w:shd w:val="clear" w:color="auto" w:fill="FFFFFF"/>
        <w:spacing w:after="120" w:line="240" w:lineRule="auto"/>
        <w:contextualSpacing/>
        <w:jc w:val="center"/>
        <w:rPr>
          <w:rFonts w:ascii="Times New Roman" w:eastAsia="Times New Roman" w:hAnsi="Times New Roman" w:cs="Times New Roman"/>
          <w:color w:val="333333"/>
        </w:rPr>
      </w:pPr>
      <w:r w:rsidRPr="00BF6546">
        <w:rPr>
          <w:rFonts w:ascii="Times New Roman" w:eastAsia="Times New Roman" w:hAnsi="Times New Roman" w:cs="Times New Roman"/>
          <w:i/>
          <w:iCs/>
          <w:color w:val="333333"/>
        </w:rPr>
        <w:t>Mounting Base</w:t>
      </w:r>
    </w:p>
    <w:p w14:paraId="23F6F470" w14:textId="77777777" w:rsidR="00BF6546" w:rsidRPr="00BF6546" w:rsidRDefault="00BF6546" w:rsidP="00BF6546">
      <w:pPr>
        <w:shd w:val="clear" w:color="auto" w:fill="FFFFFF"/>
        <w:spacing w:after="120" w:line="240" w:lineRule="auto"/>
        <w:contextualSpacing/>
        <w:rPr>
          <w:rFonts w:ascii="Times New Roman" w:eastAsia="Times New Roman" w:hAnsi="Times New Roman" w:cs="Times New Roman"/>
          <w:color w:val="333333"/>
        </w:rPr>
      </w:pPr>
    </w:p>
    <w:p w14:paraId="58AFA54F" w14:textId="2B963F08" w:rsidR="00BF6546" w:rsidRPr="00BF6546" w:rsidRDefault="004450C2" w:rsidP="00BF6546">
      <w:pPr>
        <w:pStyle w:val="ListParagraph"/>
        <w:numPr>
          <w:ilvl w:val="0"/>
          <w:numId w:val="1"/>
        </w:numPr>
        <w:shd w:val="clear" w:color="auto" w:fill="FFFFFF"/>
        <w:spacing w:after="120"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Repeat the process with the base lid.</w:t>
      </w:r>
    </w:p>
    <w:p w14:paraId="73C43430" w14:textId="77777777" w:rsidR="00BF6546" w:rsidRPr="00BF6546" w:rsidRDefault="00BF6546" w:rsidP="00BF6546">
      <w:pPr>
        <w:shd w:val="clear" w:color="auto" w:fill="FFFFFF"/>
        <w:spacing w:after="120" w:line="240" w:lineRule="auto"/>
        <w:contextualSpacing/>
        <w:jc w:val="center"/>
        <w:rPr>
          <w:rFonts w:ascii="Times New Roman" w:eastAsia="Times New Roman" w:hAnsi="Times New Roman" w:cs="Times New Roman"/>
          <w:i/>
          <w:iCs/>
          <w:color w:val="333333"/>
        </w:rPr>
      </w:pPr>
      <w:r w:rsidRPr="00BF6546">
        <w:rPr>
          <w:rFonts w:ascii="Times New Roman" w:eastAsia="Times New Roman" w:hAnsi="Times New Roman" w:cs="Times New Roman"/>
          <w:noProof/>
          <w:color w:val="333333"/>
        </w:rPr>
        <w:drawing>
          <wp:inline distT="0" distB="0" distL="0" distR="0" wp14:anchorId="4ED0902C" wp14:editId="2021DA18">
            <wp:extent cx="3381375" cy="16536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5334" cy="1655601"/>
                    </a:xfrm>
                    <a:prstGeom prst="rect">
                      <a:avLst/>
                    </a:prstGeom>
                    <a:noFill/>
                    <a:ln>
                      <a:noFill/>
                    </a:ln>
                  </pic:spPr>
                </pic:pic>
              </a:graphicData>
            </a:graphic>
          </wp:inline>
        </w:drawing>
      </w:r>
    </w:p>
    <w:p w14:paraId="6565B9D0" w14:textId="49131B69" w:rsidR="00BF6546" w:rsidRPr="00BF6546" w:rsidRDefault="00BF6546" w:rsidP="00BF6546">
      <w:pPr>
        <w:shd w:val="clear" w:color="auto" w:fill="FFFFFF"/>
        <w:spacing w:after="120" w:line="240" w:lineRule="auto"/>
        <w:contextualSpacing/>
        <w:jc w:val="center"/>
        <w:rPr>
          <w:rFonts w:ascii="Times New Roman" w:eastAsia="Times New Roman" w:hAnsi="Times New Roman" w:cs="Times New Roman"/>
          <w:i/>
          <w:iCs/>
          <w:color w:val="333333"/>
        </w:rPr>
      </w:pPr>
      <w:r w:rsidRPr="00BF6546">
        <w:rPr>
          <w:rFonts w:ascii="Times New Roman" w:eastAsia="Times New Roman" w:hAnsi="Times New Roman" w:cs="Times New Roman"/>
          <w:i/>
          <w:iCs/>
          <w:color w:val="333333"/>
        </w:rPr>
        <w:t>Mounting Base Lid</w:t>
      </w:r>
    </w:p>
    <w:p w14:paraId="7D0F5C4A" w14:textId="77777777" w:rsidR="00BF6546" w:rsidRPr="00BF6546" w:rsidRDefault="00BF6546" w:rsidP="00BF6546">
      <w:pPr>
        <w:shd w:val="clear" w:color="auto" w:fill="FFFFFF"/>
        <w:spacing w:after="120" w:line="240" w:lineRule="auto"/>
        <w:contextualSpacing/>
        <w:jc w:val="center"/>
        <w:rPr>
          <w:rFonts w:ascii="Times New Roman" w:eastAsia="Times New Roman" w:hAnsi="Times New Roman" w:cs="Times New Roman"/>
          <w:color w:val="333333"/>
        </w:rPr>
      </w:pPr>
    </w:p>
    <w:p w14:paraId="0A9652E8" w14:textId="5FFC62D7" w:rsidR="00BF6546" w:rsidRPr="00BF6546" w:rsidRDefault="004450C2" w:rsidP="00BF6546">
      <w:pPr>
        <w:pStyle w:val="ListParagraph"/>
        <w:numPr>
          <w:ilvl w:val="0"/>
          <w:numId w:val="1"/>
        </w:numPr>
        <w:shd w:val="clear" w:color="auto" w:fill="FFFFFF"/>
        <w:spacing w:after="120"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Repeat the process with the base insert and place it in the base as shown below.</w:t>
      </w:r>
    </w:p>
    <w:p w14:paraId="4641DC56" w14:textId="77777777" w:rsidR="00BF6546" w:rsidRPr="00BF6546" w:rsidRDefault="00BF6546" w:rsidP="00BF6546">
      <w:pPr>
        <w:shd w:val="clear" w:color="auto" w:fill="FFFFFF"/>
        <w:spacing w:after="120" w:line="240" w:lineRule="auto"/>
        <w:contextualSpacing/>
        <w:jc w:val="center"/>
        <w:rPr>
          <w:rFonts w:ascii="Times New Roman" w:eastAsia="Times New Roman" w:hAnsi="Times New Roman" w:cs="Times New Roman"/>
          <w:color w:val="333333"/>
        </w:rPr>
      </w:pPr>
      <w:r w:rsidRPr="00BF6546">
        <w:rPr>
          <w:rFonts w:ascii="Times New Roman" w:eastAsia="Times New Roman" w:hAnsi="Times New Roman" w:cs="Times New Roman"/>
          <w:noProof/>
          <w:color w:val="333333"/>
        </w:rPr>
        <w:drawing>
          <wp:inline distT="0" distB="0" distL="0" distR="0" wp14:anchorId="3237B8C2" wp14:editId="7C2E1E42">
            <wp:extent cx="4962525" cy="17776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921" cy="1778479"/>
                    </a:xfrm>
                    <a:prstGeom prst="rect">
                      <a:avLst/>
                    </a:prstGeom>
                    <a:noFill/>
                    <a:ln>
                      <a:noFill/>
                    </a:ln>
                  </pic:spPr>
                </pic:pic>
              </a:graphicData>
            </a:graphic>
          </wp:inline>
        </w:drawing>
      </w:r>
    </w:p>
    <w:p w14:paraId="43F748CD" w14:textId="074DE281" w:rsidR="00BF6546" w:rsidRDefault="00BF6546" w:rsidP="00BF6546">
      <w:pPr>
        <w:shd w:val="clear" w:color="auto" w:fill="FFFFFF"/>
        <w:spacing w:after="120" w:line="240" w:lineRule="auto"/>
        <w:contextualSpacing/>
        <w:jc w:val="center"/>
        <w:rPr>
          <w:rFonts w:ascii="Times New Roman" w:eastAsia="Times New Roman" w:hAnsi="Times New Roman" w:cs="Times New Roman"/>
          <w:i/>
          <w:iCs/>
          <w:color w:val="333333"/>
        </w:rPr>
      </w:pPr>
      <w:r w:rsidRPr="00BF6546">
        <w:rPr>
          <w:rFonts w:ascii="Times New Roman" w:eastAsia="Times New Roman" w:hAnsi="Times New Roman" w:cs="Times New Roman"/>
          <w:i/>
          <w:iCs/>
          <w:color w:val="333333"/>
        </w:rPr>
        <w:t>Mounting Base Insert</w:t>
      </w:r>
    </w:p>
    <w:p w14:paraId="51F72988" w14:textId="77777777" w:rsidR="004450C2" w:rsidRPr="00BF6546" w:rsidRDefault="004450C2" w:rsidP="00BF6546">
      <w:pPr>
        <w:shd w:val="clear" w:color="auto" w:fill="FFFFFF"/>
        <w:spacing w:after="120" w:line="240" w:lineRule="auto"/>
        <w:contextualSpacing/>
        <w:jc w:val="center"/>
        <w:rPr>
          <w:rFonts w:ascii="Times New Roman" w:eastAsia="Times New Roman" w:hAnsi="Times New Roman" w:cs="Times New Roman"/>
          <w:i/>
          <w:iCs/>
          <w:color w:val="333333"/>
        </w:rPr>
      </w:pPr>
    </w:p>
    <w:p w14:paraId="6F736621" w14:textId="770BD18D" w:rsidR="000D3148" w:rsidRPr="00BF6546" w:rsidRDefault="000D3148" w:rsidP="00BF6546">
      <w:pPr>
        <w:spacing w:after="120" w:line="240" w:lineRule="auto"/>
        <w:contextualSpacing/>
        <w:rPr>
          <w:rFonts w:ascii="Times New Roman" w:hAnsi="Times New Roman" w:cs="Times New Roman"/>
        </w:rPr>
      </w:pPr>
    </w:p>
    <w:p w14:paraId="19DDD5E6" w14:textId="77777777" w:rsidR="00CF2069" w:rsidRPr="00CF2069" w:rsidRDefault="00336237" w:rsidP="00CF2069">
      <w:pPr>
        <w:pStyle w:val="ListParagraph"/>
        <w:numPr>
          <w:ilvl w:val="0"/>
          <w:numId w:val="1"/>
        </w:numPr>
        <w:shd w:val="clear" w:color="auto" w:fill="FFFFFF"/>
        <w:spacing w:after="120" w:line="240" w:lineRule="auto"/>
        <w:rPr>
          <w:rFonts w:ascii="Times New Roman" w:eastAsia="Times New Roman" w:hAnsi="Times New Roman" w:cs="Times New Roman"/>
          <w:i/>
          <w:iCs/>
          <w:color w:val="333333"/>
        </w:rPr>
      </w:pPr>
      <w:r w:rsidRPr="00336237">
        <w:rPr>
          <w:rFonts w:ascii="Times New Roman" w:eastAsia="Times New Roman" w:hAnsi="Times New Roman" w:cs="Times New Roman"/>
          <w:color w:val="333333"/>
        </w:rPr>
        <w:lastRenderedPageBreak/>
        <w:t xml:space="preserve">Cut a length of plastic straw that is approximately one inch taller than the base.  Wrap cardstock around the length of straw until it’s thick enough to fit firmly into the center of the bearing. </w:t>
      </w:r>
      <w:r>
        <w:rPr>
          <w:rFonts w:ascii="Times New Roman" w:eastAsia="Times New Roman" w:hAnsi="Times New Roman" w:cs="Times New Roman"/>
          <w:color w:val="333333"/>
        </w:rPr>
        <w:t>Wrap cardstock</w:t>
      </w:r>
      <w:r w:rsidR="00CF2069">
        <w:rPr>
          <w:rFonts w:ascii="Times New Roman" w:eastAsia="Times New Roman" w:hAnsi="Times New Roman" w:cs="Times New Roman"/>
          <w:color w:val="333333"/>
        </w:rPr>
        <w:t xml:space="preserve"> around the spindle below the bearing until it fits firmly in the base.</w:t>
      </w:r>
    </w:p>
    <w:p w14:paraId="683328DE" w14:textId="2E1CA7E4" w:rsidR="00BF6546" w:rsidRPr="00336237" w:rsidRDefault="00BF6546" w:rsidP="00CF2069">
      <w:pPr>
        <w:pStyle w:val="ListParagraph"/>
        <w:shd w:val="clear" w:color="auto" w:fill="FFFFFF"/>
        <w:spacing w:after="120" w:line="240" w:lineRule="auto"/>
        <w:jc w:val="center"/>
        <w:rPr>
          <w:rFonts w:ascii="Times New Roman" w:eastAsia="Times New Roman" w:hAnsi="Times New Roman" w:cs="Times New Roman"/>
          <w:i/>
          <w:iCs/>
          <w:color w:val="333333"/>
        </w:rPr>
      </w:pPr>
      <w:r w:rsidRPr="00BF6546">
        <w:rPr>
          <w:rFonts w:ascii="Times New Roman" w:eastAsia="Times New Roman" w:hAnsi="Times New Roman" w:cs="Times New Roman"/>
          <w:noProof/>
          <w:color w:val="333333"/>
        </w:rPr>
        <w:drawing>
          <wp:inline distT="0" distB="0" distL="0" distR="0" wp14:anchorId="664A586F" wp14:editId="77D17D4A">
            <wp:extent cx="1829611" cy="1409700"/>
            <wp:effectExtent l="0" t="0" r="0" b="0"/>
            <wp:docPr id="6" name="Picture 6" descr="A close-up of a syringe and a tub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syringe and a tub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2485" cy="1411915"/>
                    </a:xfrm>
                    <a:prstGeom prst="rect">
                      <a:avLst/>
                    </a:prstGeom>
                    <a:noFill/>
                    <a:ln>
                      <a:noFill/>
                    </a:ln>
                  </pic:spPr>
                </pic:pic>
              </a:graphicData>
            </a:graphic>
          </wp:inline>
        </w:drawing>
      </w:r>
    </w:p>
    <w:p w14:paraId="34BFDD64" w14:textId="1C095D70" w:rsidR="00BF6546" w:rsidRDefault="00CF2069" w:rsidP="00BF6546">
      <w:pPr>
        <w:shd w:val="clear" w:color="auto" w:fill="FFFFFF"/>
        <w:spacing w:after="120" w:line="240" w:lineRule="auto"/>
        <w:contextualSpacing/>
        <w:jc w:val="center"/>
        <w:rPr>
          <w:rFonts w:ascii="Times New Roman" w:eastAsia="Times New Roman" w:hAnsi="Times New Roman" w:cs="Times New Roman"/>
          <w:i/>
          <w:iCs/>
          <w:color w:val="333333"/>
        </w:rPr>
      </w:pPr>
      <w:r>
        <w:rPr>
          <w:rFonts w:ascii="Times New Roman" w:eastAsia="Times New Roman" w:hAnsi="Times New Roman" w:cs="Times New Roman"/>
          <w:i/>
          <w:iCs/>
          <w:color w:val="333333"/>
        </w:rPr>
        <w:t xml:space="preserve">      </w:t>
      </w:r>
      <w:r w:rsidR="00BF6546" w:rsidRPr="00BF6546">
        <w:rPr>
          <w:rFonts w:ascii="Times New Roman" w:eastAsia="Times New Roman" w:hAnsi="Times New Roman" w:cs="Times New Roman"/>
          <w:i/>
          <w:iCs/>
          <w:color w:val="333333"/>
        </w:rPr>
        <w:t>Assembled Spindle &amp; Bearing</w:t>
      </w:r>
    </w:p>
    <w:p w14:paraId="374C27E2" w14:textId="77777777" w:rsidR="00CF2069" w:rsidRPr="00BF6546" w:rsidRDefault="00CF2069" w:rsidP="00BF6546">
      <w:pPr>
        <w:shd w:val="clear" w:color="auto" w:fill="FFFFFF"/>
        <w:spacing w:after="120" w:line="240" w:lineRule="auto"/>
        <w:contextualSpacing/>
        <w:jc w:val="center"/>
        <w:rPr>
          <w:rFonts w:ascii="Times New Roman" w:eastAsia="Times New Roman" w:hAnsi="Times New Roman" w:cs="Times New Roman"/>
          <w:color w:val="333333"/>
        </w:rPr>
      </w:pPr>
    </w:p>
    <w:p w14:paraId="3F9D217E" w14:textId="61D1D256" w:rsidR="00BF6546" w:rsidRPr="00CF2069" w:rsidRDefault="00CF2069" w:rsidP="00CF2069">
      <w:pPr>
        <w:pStyle w:val="ListParagraph"/>
        <w:numPr>
          <w:ilvl w:val="0"/>
          <w:numId w:val="1"/>
        </w:numPr>
        <w:shd w:val="clear" w:color="auto" w:fill="FFFFFF"/>
        <w:spacing w:after="120"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Insert the spindle through the lid of the base. Then, place the lid on the base and insert the bottom end of the spindle into the mounting base insert.</w:t>
      </w:r>
    </w:p>
    <w:p w14:paraId="41DFB5C5" w14:textId="77777777" w:rsidR="00BF6546" w:rsidRPr="00BF6546" w:rsidRDefault="00BF6546" w:rsidP="00BF6546">
      <w:pPr>
        <w:shd w:val="clear" w:color="auto" w:fill="FFFFFF"/>
        <w:spacing w:after="120" w:line="240" w:lineRule="auto"/>
        <w:contextualSpacing/>
        <w:jc w:val="center"/>
        <w:rPr>
          <w:rFonts w:ascii="Times New Roman" w:eastAsia="Times New Roman" w:hAnsi="Times New Roman" w:cs="Times New Roman"/>
          <w:i/>
          <w:iCs/>
          <w:color w:val="333333"/>
        </w:rPr>
      </w:pPr>
      <w:r w:rsidRPr="00BF6546">
        <w:rPr>
          <w:rFonts w:ascii="Times New Roman" w:eastAsia="Times New Roman" w:hAnsi="Times New Roman" w:cs="Times New Roman"/>
          <w:noProof/>
          <w:color w:val="333333"/>
        </w:rPr>
        <w:drawing>
          <wp:inline distT="0" distB="0" distL="0" distR="0" wp14:anchorId="4D2F864C" wp14:editId="6387DC26">
            <wp:extent cx="1838325" cy="21731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842" cy="2177344"/>
                    </a:xfrm>
                    <a:prstGeom prst="rect">
                      <a:avLst/>
                    </a:prstGeom>
                    <a:noFill/>
                    <a:ln>
                      <a:noFill/>
                    </a:ln>
                  </pic:spPr>
                </pic:pic>
              </a:graphicData>
            </a:graphic>
          </wp:inline>
        </w:drawing>
      </w:r>
    </w:p>
    <w:p w14:paraId="0A1AA24A" w14:textId="497F0702" w:rsidR="00BF6546" w:rsidRDefault="00BF6546" w:rsidP="00BF6546">
      <w:pPr>
        <w:shd w:val="clear" w:color="auto" w:fill="FFFFFF"/>
        <w:spacing w:after="120" w:line="240" w:lineRule="auto"/>
        <w:contextualSpacing/>
        <w:jc w:val="center"/>
        <w:rPr>
          <w:rFonts w:ascii="Times New Roman" w:eastAsia="Times New Roman" w:hAnsi="Times New Roman" w:cs="Times New Roman"/>
          <w:i/>
          <w:iCs/>
          <w:color w:val="333333"/>
        </w:rPr>
      </w:pPr>
      <w:r w:rsidRPr="00BF6546">
        <w:rPr>
          <w:rFonts w:ascii="Times New Roman" w:eastAsia="Times New Roman" w:hAnsi="Times New Roman" w:cs="Times New Roman"/>
          <w:i/>
          <w:iCs/>
          <w:color w:val="333333"/>
        </w:rPr>
        <w:t>Spindle and Bearing Inserted into the Mounting Base</w:t>
      </w:r>
    </w:p>
    <w:p w14:paraId="293CA26F" w14:textId="77777777" w:rsidR="00CF2069" w:rsidRPr="00BF6546" w:rsidRDefault="00CF2069" w:rsidP="00BF6546">
      <w:pPr>
        <w:shd w:val="clear" w:color="auto" w:fill="FFFFFF"/>
        <w:spacing w:after="120" w:line="240" w:lineRule="auto"/>
        <w:contextualSpacing/>
        <w:jc w:val="center"/>
        <w:rPr>
          <w:rFonts w:ascii="Times New Roman" w:eastAsia="Times New Roman" w:hAnsi="Times New Roman" w:cs="Times New Roman"/>
          <w:color w:val="333333"/>
        </w:rPr>
      </w:pPr>
    </w:p>
    <w:p w14:paraId="1B730D3B" w14:textId="043D6459" w:rsidR="00BF6546" w:rsidRDefault="004C7E05" w:rsidP="00CF2069">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 xml:space="preserve">Use a glue stick to glue together three disk carrier sheets cut out of cardstock. Press the disk carrier over the bearing so that it is level with the work surface, and glue it in place using superglue. </w:t>
      </w:r>
      <w:r>
        <w:rPr>
          <w:rFonts w:ascii="Times New Roman" w:hAnsi="Times New Roman" w:cs="Times New Roman"/>
          <w:b/>
          <w:bCs/>
        </w:rPr>
        <w:t>Note:</w:t>
      </w:r>
      <w:r>
        <w:rPr>
          <w:rFonts w:ascii="Times New Roman" w:hAnsi="Times New Roman" w:cs="Times New Roman"/>
        </w:rPr>
        <w:t xml:space="preserve"> Be sure to avoid getting superglue inside the bearing.</w:t>
      </w:r>
    </w:p>
    <w:p w14:paraId="634C7527" w14:textId="77777777" w:rsidR="00BF6546" w:rsidRPr="00BF6546" w:rsidRDefault="00BF6546" w:rsidP="00BF6546">
      <w:pPr>
        <w:shd w:val="clear" w:color="auto" w:fill="FFFFFF"/>
        <w:spacing w:after="120" w:line="240" w:lineRule="auto"/>
        <w:contextualSpacing/>
        <w:jc w:val="center"/>
        <w:rPr>
          <w:rFonts w:ascii="Times New Roman" w:eastAsia="Times New Roman" w:hAnsi="Times New Roman" w:cs="Times New Roman"/>
          <w:i/>
          <w:iCs/>
          <w:color w:val="333333"/>
        </w:rPr>
      </w:pPr>
      <w:r w:rsidRPr="00BF6546">
        <w:rPr>
          <w:rFonts w:ascii="Times New Roman" w:eastAsia="Times New Roman" w:hAnsi="Times New Roman" w:cs="Times New Roman"/>
          <w:noProof/>
          <w:color w:val="333333"/>
        </w:rPr>
        <w:drawing>
          <wp:inline distT="0" distB="0" distL="0" distR="0" wp14:anchorId="46ACEE1A" wp14:editId="077C9732">
            <wp:extent cx="2581275" cy="2115943"/>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5401" cy="2119325"/>
                    </a:xfrm>
                    <a:prstGeom prst="rect">
                      <a:avLst/>
                    </a:prstGeom>
                    <a:noFill/>
                    <a:ln>
                      <a:noFill/>
                    </a:ln>
                  </pic:spPr>
                </pic:pic>
              </a:graphicData>
            </a:graphic>
          </wp:inline>
        </w:drawing>
      </w:r>
    </w:p>
    <w:p w14:paraId="5C331EBD" w14:textId="11A8BAC6" w:rsidR="00BF6546" w:rsidRDefault="00BF6546" w:rsidP="00BF6546">
      <w:pPr>
        <w:shd w:val="clear" w:color="auto" w:fill="FFFFFF"/>
        <w:spacing w:after="120" w:line="240" w:lineRule="auto"/>
        <w:contextualSpacing/>
        <w:jc w:val="center"/>
        <w:rPr>
          <w:rFonts w:ascii="Times New Roman" w:eastAsia="Times New Roman" w:hAnsi="Times New Roman" w:cs="Times New Roman"/>
          <w:i/>
          <w:iCs/>
          <w:color w:val="333333"/>
        </w:rPr>
      </w:pPr>
      <w:r w:rsidRPr="00BF6546">
        <w:rPr>
          <w:rFonts w:ascii="Times New Roman" w:eastAsia="Times New Roman" w:hAnsi="Times New Roman" w:cs="Times New Roman"/>
          <w:i/>
          <w:iCs/>
          <w:color w:val="333333"/>
        </w:rPr>
        <w:t>Disk Carrier Mounted onto the Bearing Hub</w:t>
      </w:r>
    </w:p>
    <w:p w14:paraId="1111FE25" w14:textId="77777777" w:rsidR="004C7E05" w:rsidRPr="00BF6546" w:rsidRDefault="004C7E05" w:rsidP="00BF6546">
      <w:pPr>
        <w:shd w:val="clear" w:color="auto" w:fill="FFFFFF"/>
        <w:spacing w:after="120" w:line="240" w:lineRule="auto"/>
        <w:contextualSpacing/>
        <w:jc w:val="center"/>
        <w:rPr>
          <w:rFonts w:ascii="Times New Roman" w:eastAsia="Times New Roman" w:hAnsi="Times New Roman" w:cs="Times New Roman"/>
          <w:color w:val="333333"/>
        </w:rPr>
      </w:pPr>
    </w:p>
    <w:p w14:paraId="302F28C1" w14:textId="76576B40" w:rsidR="00BF6546" w:rsidRPr="004C7E05" w:rsidRDefault="004C7E05" w:rsidP="004C7E05">
      <w:pPr>
        <w:pStyle w:val="ListParagraph"/>
        <w:numPr>
          <w:ilvl w:val="0"/>
          <w:numId w:val="1"/>
        </w:numPr>
        <w:shd w:val="clear" w:color="auto" w:fill="FFFFFF"/>
        <w:spacing w:after="120"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Place the animation disk on top of the carrier disk. Do </w:t>
      </w:r>
      <w:r>
        <w:rPr>
          <w:rFonts w:ascii="Times New Roman" w:eastAsia="Times New Roman" w:hAnsi="Times New Roman" w:cs="Times New Roman"/>
          <w:b/>
          <w:bCs/>
          <w:color w:val="333333"/>
        </w:rPr>
        <w:t>not</w:t>
      </w:r>
      <w:r>
        <w:rPr>
          <w:rFonts w:ascii="Times New Roman" w:eastAsia="Times New Roman" w:hAnsi="Times New Roman" w:cs="Times New Roman"/>
          <w:color w:val="333333"/>
        </w:rPr>
        <w:t xml:space="preserve"> glue the animation disk in place.</w:t>
      </w:r>
    </w:p>
    <w:p w14:paraId="6B95A66E" w14:textId="77777777" w:rsidR="00BF6546" w:rsidRPr="00BF6546" w:rsidRDefault="00BF6546" w:rsidP="00BF6546">
      <w:pPr>
        <w:shd w:val="clear" w:color="auto" w:fill="FFFFFF"/>
        <w:spacing w:after="120" w:line="240" w:lineRule="auto"/>
        <w:contextualSpacing/>
        <w:jc w:val="center"/>
        <w:rPr>
          <w:rFonts w:ascii="Times New Roman" w:eastAsia="Times New Roman" w:hAnsi="Times New Roman" w:cs="Times New Roman"/>
          <w:i/>
          <w:iCs/>
          <w:color w:val="333333"/>
        </w:rPr>
      </w:pPr>
      <w:r w:rsidRPr="00BF6546">
        <w:rPr>
          <w:rFonts w:ascii="Times New Roman" w:eastAsia="Times New Roman" w:hAnsi="Times New Roman" w:cs="Times New Roman"/>
          <w:noProof/>
          <w:color w:val="333333"/>
        </w:rPr>
        <w:drawing>
          <wp:inline distT="0" distB="0" distL="0" distR="0" wp14:anchorId="7337397A" wp14:editId="7D4485F0">
            <wp:extent cx="2105025" cy="174437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9471" cy="1756345"/>
                    </a:xfrm>
                    <a:prstGeom prst="rect">
                      <a:avLst/>
                    </a:prstGeom>
                    <a:noFill/>
                    <a:ln>
                      <a:noFill/>
                    </a:ln>
                  </pic:spPr>
                </pic:pic>
              </a:graphicData>
            </a:graphic>
          </wp:inline>
        </w:drawing>
      </w:r>
    </w:p>
    <w:p w14:paraId="1C3B43C4" w14:textId="07373269" w:rsidR="00BF6546" w:rsidRPr="00BF6546" w:rsidRDefault="00BF6546" w:rsidP="00BF6546">
      <w:pPr>
        <w:shd w:val="clear" w:color="auto" w:fill="FFFFFF"/>
        <w:spacing w:after="120" w:line="240" w:lineRule="auto"/>
        <w:contextualSpacing/>
        <w:jc w:val="center"/>
        <w:rPr>
          <w:rFonts w:ascii="Times New Roman" w:eastAsia="Times New Roman" w:hAnsi="Times New Roman" w:cs="Times New Roman"/>
          <w:color w:val="333333"/>
        </w:rPr>
      </w:pPr>
      <w:r w:rsidRPr="00BF6546">
        <w:rPr>
          <w:rFonts w:ascii="Times New Roman" w:eastAsia="Times New Roman" w:hAnsi="Times New Roman" w:cs="Times New Roman"/>
          <w:i/>
          <w:iCs/>
          <w:color w:val="333333"/>
        </w:rPr>
        <w:t>Animation Disk Placed on Disk Carrier</w:t>
      </w:r>
    </w:p>
    <w:p w14:paraId="6B88C082" w14:textId="7A6825DE" w:rsidR="00BF6546" w:rsidRPr="00BF6546" w:rsidRDefault="00BF6546" w:rsidP="00BF6546">
      <w:pPr>
        <w:spacing w:after="120" w:line="240" w:lineRule="auto"/>
        <w:contextualSpacing/>
        <w:rPr>
          <w:rFonts w:ascii="Times New Roman" w:hAnsi="Times New Roman" w:cs="Times New Roman"/>
        </w:rPr>
      </w:pPr>
    </w:p>
    <w:p w14:paraId="6D5BF87E" w14:textId="04EB74B6" w:rsidR="00BF6546" w:rsidRPr="00EE2BD0" w:rsidRDefault="007B515E" w:rsidP="00EE2BD0">
      <w:pPr>
        <w:pStyle w:val="ListParagraph"/>
        <w:numPr>
          <w:ilvl w:val="0"/>
          <w:numId w:val="1"/>
        </w:numPr>
        <w:shd w:val="clear" w:color="auto" w:fill="FFFFFF"/>
        <w:spacing w:after="120" w:line="240" w:lineRule="auto"/>
        <w:rPr>
          <w:rFonts w:ascii="Times New Roman" w:eastAsia="Times New Roman" w:hAnsi="Times New Roman" w:cs="Times New Roman"/>
          <w:i/>
          <w:iCs/>
          <w:color w:val="333333"/>
        </w:rPr>
      </w:pPr>
      <w:r w:rsidRPr="00EE2BD0">
        <w:rPr>
          <w:rFonts w:ascii="Times New Roman" w:eastAsia="Times New Roman" w:hAnsi="Times New Roman" w:cs="Times New Roman"/>
          <w:color w:val="333333"/>
        </w:rPr>
        <w:t>Use the Reflective Cone vector file to cut a cone out of mirrored cardstock. Fold the cone as shown below</w:t>
      </w:r>
      <w:r w:rsidR="00EE2BD0">
        <w:rPr>
          <w:rFonts w:ascii="Times New Roman" w:eastAsia="Times New Roman" w:hAnsi="Times New Roman" w:cs="Times New Roman"/>
          <w:color w:val="333333"/>
        </w:rPr>
        <w:t xml:space="preserve"> and use a glue stuck to connect the edges.</w:t>
      </w:r>
      <w:r w:rsidR="00EE2BD0">
        <w:rPr>
          <w:rFonts w:ascii="Times New Roman" w:eastAsia="Times New Roman" w:hAnsi="Times New Roman" w:cs="Times New Roman"/>
          <w:color w:val="333333"/>
        </w:rPr>
        <w:br/>
      </w:r>
      <w:r w:rsidR="00EE2BD0" w:rsidRPr="00EE2BD0">
        <w:rPr>
          <w:rFonts w:ascii="Times New Roman" w:eastAsia="Times New Roman" w:hAnsi="Times New Roman" w:cs="Times New Roman"/>
          <w:color w:val="333333"/>
        </w:rPr>
        <w:br/>
      </w:r>
      <w:r w:rsidR="00EE2BD0" w:rsidRPr="00EE2BD0">
        <w:rPr>
          <w:rFonts w:ascii="Times New Roman" w:eastAsia="Times New Roman" w:hAnsi="Times New Roman" w:cs="Times New Roman"/>
          <w:color w:val="333333"/>
        </w:rPr>
        <w:br/>
      </w:r>
      <w:r w:rsidR="00EE2BD0">
        <w:rPr>
          <w:rFonts w:ascii="Times New Roman" w:eastAsia="Times New Roman" w:hAnsi="Times New Roman" w:cs="Times New Roman"/>
          <w:color w:val="333333"/>
        </w:rPr>
        <w:t xml:space="preserve">                                           </w:t>
      </w:r>
      <w:r w:rsidR="00BF6546" w:rsidRPr="00BF6546">
        <w:rPr>
          <w:noProof/>
        </w:rPr>
        <w:drawing>
          <wp:inline distT="0" distB="0" distL="0" distR="0" wp14:anchorId="1F5473B1" wp14:editId="6A8B8147">
            <wp:extent cx="2009775" cy="1255049"/>
            <wp:effectExtent l="0" t="0" r="0" b="2540"/>
            <wp:docPr id="11" name="Picture 11" descr="A close-up of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book&#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2660" cy="1256850"/>
                    </a:xfrm>
                    <a:prstGeom prst="rect">
                      <a:avLst/>
                    </a:prstGeom>
                    <a:noFill/>
                    <a:ln>
                      <a:noFill/>
                    </a:ln>
                  </pic:spPr>
                </pic:pic>
              </a:graphicData>
            </a:graphic>
          </wp:inline>
        </w:drawing>
      </w:r>
    </w:p>
    <w:p w14:paraId="39D3FF88" w14:textId="77777777" w:rsidR="00EE2BD0" w:rsidRPr="00EE2BD0" w:rsidRDefault="00EE2BD0" w:rsidP="00EE2BD0">
      <w:pPr>
        <w:pStyle w:val="ListParagraph"/>
        <w:shd w:val="clear" w:color="auto" w:fill="FFFFFF"/>
        <w:spacing w:after="120" w:line="240" w:lineRule="auto"/>
        <w:rPr>
          <w:rFonts w:ascii="Times New Roman" w:eastAsia="Times New Roman" w:hAnsi="Times New Roman" w:cs="Times New Roman"/>
          <w:i/>
          <w:iCs/>
          <w:color w:val="333333"/>
        </w:rPr>
      </w:pPr>
    </w:p>
    <w:p w14:paraId="053F27CC" w14:textId="14FED9D4" w:rsidR="00BF6546" w:rsidRDefault="00BF6546" w:rsidP="00BF6546">
      <w:pPr>
        <w:shd w:val="clear" w:color="auto" w:fill="FFFFFF"/>
        <w:spacing w:after="120" w:line="240" w:lineRule="auto"/>
        <w:contextualSpacing/>
        <w:jc w:val="center"/>
        <w:rPr>
          <w:rFonts w:ascii="Times New Roman" w:eastAsia="Times New Roman" w:hAnsi="Times New Roman" w:cs="Times New Roman"/>
          <w:i/>
          <w:iCs/>
          <w:color w:val="333333"/>
        </w:rPr>
      </w:pPr>
      <w:r w:rsidRPr="00BF6546">
        <w:rPr>
          <w:rFonts w:ascii="Times New Roman" w:eastAsia="Times New Roman" w:hAnsi="Times New Roman" w:cs="Times New Roman"/>
          <w:i/>
          <w:iCs/>
          <w:color w:val="333333"/>
        </w:rPr>
        <w:t>Reflective Cone</w:t>
      </w:r>
    </w:p>
    <w:p w14:paraId="0FF75031" w14:textId="77777777" w:rsidR="00EE2BD0" w:rsidRPr="00BF6546" w:rsidRDefault="00EE2BD0" w:rsidP="00BF6546">
      <w:pPr>
        <w:shd w:val="clear" w:color="auto" w:fill="FFFFFF"/>
        <w:spacing w:after="120" w:line="240" w:lineRule="auto"/>
        <w:contextualSpacing/>
        <w:jc w:val="center"/>
        <w:rPr>
          <w:rFonts w:ascii="Times New Roman" w:eastAsia="Times New Roman" w:hAnsi="Times New Roman" w:cs="Times New Roman"/>
          <w:color w:val="333333"/>
        </w:rPr>
      </w:pPr>
    </w:p>
    <w:p w14:paraId="08529CD7" w14:textId="77777777" w:rsidR="00EE2BD0" w:rsidRPr="00EE2BD0" w:rsidRDefault="00EE2BD0" w:rsidP="00EE2BD0">
      <w:pPr>
        <w:pStyle w:val="ListParagraph"/>
        <w:numPr>
          <w:ilvl w:val="0"/>
          <w:numId w:val="1"/>
        </w:numPr>
        <w:shd w:val="clear" w:color="auto" w:fill="FFFFFF"/>
        <w:spacing w:after="120" w:line="240" w:lineRule="auto"/>
        <w:rPr>
          <w:rFonts w:ascii="Times New Roman" w:eastAsia="Times New Roman" w:hAnsi="Times New Roman" w:cs="Times New Roman"/>
          <w:i/>
          <w:iCs/>
          <w:color w:val="333333"/>
        </w:rPr>
      </w:pPr>
      <w:r>
        <w:rPr>
          <w:rFonts w:ascii="Times New Roman" w:eastAsia="Times New Roman" w:hAnsi="Times New Roman" w:cs="Times New Roman"/>
          <w:color w:val="333333"/>
        </w:rPr>
        <w:t>Press the reflective cone over the bearing to complete the animation machine.</w:t>
      </w:r>
      <w:r w:rsidRPr="00BF6546">
        <w:rPr>
          <w:rFonts w:ascii="Times New Roman" w:eastAsia="Times New Roman" w:hAnsi="Times New Roman" w:cs="Times New Roman"/>
          <w:noProof/>
          <w:color w:val="333333"/>
        </w:rPr>
        <w:t xml:space="preserve"> </w:t>
      </w:r>
      <w:r>
        <w:rPr>
          <w:rFonts w:ascii="Times New Roman" w:eastAsia="Times New Roman" w:hAnsi="Times New Roman" w:cs="Times New Roman"/>
          <w:noProof/>
          <w:color w:val="333333"/>
        </w:rPr>
        <w:t xml:space="preserve">                                    </w:t>
      </w:r>
    </w:p>
    <w:p w14:paraId="7B586AB3" w14:textId="5358B8D9" w:rsidR="00BF6546" w:rsidRPr="00EE2BD0" w:rsidRDefault="00EE2BD0" w:rsidP="00EE2BD0">
      <w:pPr>
        <w:pStyle w:val="ListParagraph"/>
        <w:shd w:val="clear" w:color="auto" w:fill="FFFFFF"/>
        <w:spacing w:after="120" w:line="240" w:lineRule="auto"/>
        <w:rPr>
          <w:rFonts w:ascii="Times New Roman" w:eastAsia="Times New Roman" w:hAnsi="Times New Roman" w:cs="Times New Roman"/>
          <w:i/>
          <w:iCs/>
          <w:color w:val="333333"/>
        </w:rPr>
      </w:pPr>
      <w:r>
        <w:rPr>
          <w:rFonts w:ascii="Times New Roman" w:eastAsia="Times New Roman" w:hAnsi="Times New Roman" w:cs="Times New Roman"/>
          <w:noProof/>
          <w:color w:val="333333"/>
        </w:rPr>
        <w:t xml:space="preserve">                                             </w:t>
      </w:r>
      <w:r w:rsidR="00BF6546" w:rsidRPr="00BF6546">
        <w:rPr>
          <w:noProof/>
        </w:rPr>
        <w:drawing>
          <wp:inline distT="0" distB="0" distL="0" distR="0" wp14:anchorId="05E71503" wp14:editId="47C3CE73">
            <wp:extent cx="1819835" cy="2133600"/>
            <wp:effectExtent l="0" t="0" r="9525"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710" cy="2136971"/>
                    </a:xfrm>
                    <a:prstGeom prst="rect">
                      <a:avLst/>
                    </a:prstGeom>
                    <a:noFill/>
                    <a:ln>
                      <a:noFill/>
                    </a:ln>
                  </pic:spPr>
                </pic:pic>
              </a:graphicData>
            </a:graphic>
          </wp:inline>
        </w:drawing>
      </w:r>
    </w:p>
    <w:p w14:paraId="05760469" w14:textId="77777777" w:rsidR="00EE2BD0" w:rsidRPr="00EE2BD0" w:rsidRDefault="00EE2BD0" w:rsidP="00EE2BD0">
      <w:pPr>
        <w:pStyle w:val="ListParagraph"/>
        <w:shd w:val="clear" w:color="auto" w:fill="FFFFFF"/>
        <w:spacing w:after="120" w:line="240" w:lineRule="auto"/>
        <w:rPr>
          <w:rFonts w:ascii="Times New Roman" w:eastAsia="Times New Roman" w:hAnsi="Times New Roman" w:cs="Times New Roman"/>
          <w:i/>
          <w:iCs/>
          <w:color w:val="333333"/>
        </w:rPr>
      </w:pPr>
    </w:p>
    <w:p w14:paraId="0881C238" w14:textId="0A025D07" w:rsidR="00BF6546" w:rsidRPr="00BF6546" w:rsidRDefault="00BF6546" w:rsidP="00BF6546">
      <w:pPr>
        <w:shd w:val="clear" w:color="auto" w:fill="FFFFFF"/>
        <w:spacing w:after="120" w:line="240" w:lineRule="auto"/>
        <w:contextualSpacing/>
        <w:jc w:val="center"/>
        <w:rPr>
          <w:rFonts w:ascii="Times New Roman" w:hAnsi="Times New Roman" w:cs="Times New Roman"/>
        </w:rPr>
      </w:pPr>
      <w:r w:rsidRPr="00BF6546">
        <w:rPr>
          <w:rFonts w:ascii="Times New Roman" w:eastAsia="Times New Roman" w:hAnsi="Times New Roman" w:cs="Times New Roman"/>
          <w:i/>
          <w:iCs/>
          <w:color w:val="333333"/>
        </w:rPr>
        <w:t>The Assembled Animation Machine</w:t>
      </w:r>
    </w:p>
    <w:sectPr w:rsidR="00BF6546" w:rsidRPr="00BF6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51840"/>
    <w:multiLevelType w:val="hybridMultilevel"/>
    <w:tmpl w:val="0C1E20B0"/>
    <w:lvl w:ilvl="0" w:tplc="E002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43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46"/>
    <w:rsid w:val="000D3148"/>
    <w:rsid w:val="00336237"/>
    <w:rsid w:val="004450C2"/>
    <w:rsid w:val="004C7E05"/>
    <w:rsid w:val="007B515E"/>
    <w:rsid w:val="00BF6546"/>
    <w:rsid w:val="00CF2069"/>
    <w:rsid w:val="00EE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68C5"/>
  <w15:chartTrackingRefBased/>
  <w15:docId w15:val="{C6B3B740-8756-401E-8B46-710D667B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5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6546"/>
    <w:rPr>
      <w:i/>
      <w:iCs/>
    </w:rPr>
  </w:style>
  <w:style w:type="paragraph" w:styleId="ListParagraph">
    <w:name w:val="List Paragraph"/>
    <w:basedOn w:val="Normal"/>
    <w:uiPriority w:val="34"/>
    <w:qFormat/>
    <w:rsid w:val="00BF6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2921">
      <w:bodyDiv w:val="1"/>
      <w:marLeft w:val="0"/>
      <w:marRight w:val="0"/>
      <w:marTop w:val="0"/>
      <w:marBottom w:val="0"/>
      <w:divBdr>
        <w:top w:val="none" w:sz="0" w:space="0" w:color="auto"/>
        <w:left w:val="none" w:sz="0" w:space="0" w:color="auto"/>
        <w:bottom w:val="none" w:sz="0" w:space="0" w:color="auto"/>
        <w:right w:val="none" w:sz="0" w:space="0" w:color="auto"/>
      </w:divBdr>
      <w:divsChild>
        <w:div w:id="2080975216">
          <w:marLeft w:val="0"/>
          <w:marRight w:val="0"/>
          <w:marTop w:val="0"/>
          <w:marBottom w:val="240"/>
          <w:divBdr>
            <w:top w:val="none" w:sz="0" w:space="0" w:color="auto"/>
            <w:left w:val="none" w:sz="0" w:space="0" w:color="auto"/>
            <w:bottom w:val="none" w:sz="0" w:space="0" w:color="auto"/>
            <w:right w:val="none" w:sz="0" w:space="0" w:color="auto"/>
          </w:divBdr>
        </w:div>
        <w:div w:id="1086998403">
          <w:marLeft w:val="0"/>
          <w:marRight w:val="0"/>
          <w:marTop w:val="0"/>
          <w:marBottom w:val="240"/>
          <w:divBdr>
            <w:top w:val="none" w:sz="0" w:space="0" w:color="auto"/>
            <w:left w:val="none" w:sz="0" w:space="0" w:color="auto"/>
            <w:bottom w:val="none" w:sz="0" w:space="0" w:color="auto"/>
            <w:right w:val="none" w:sz="0" w:space="0" w:color="auto"/>
          </w:divBdr>
        </w:div>
      </w:divsChild>
    </w:div>
    <w:div w:id="557594762">
      <w:bodyDiv w:val="1"/>
      <w:marLeft w:val="0"/>
      <w:marRight w:val="0"/>
      <w:marTop w:val="0"/>
      <w:marBottom w:val="0"/>
      <w:divBdr>
        <w:top w:val="none" w:sz="0" w:space="0" w:color="auto"/>
        <w:left w:val="none" w:sz="0" w:space="0" w:color="auto"/>
        <w:bottom w:val="none" w:sz="0" w:space="0" w:color="auto"/>
        <w:right w:val="none" w:sz="0" w:space="0" w:color="auto"/>
      </w:divBdr>
      <w:divsChild>
        <w:div w:id="1536651657">
          <w:marLeft w:val="0"/>
          <w:marRight w:val="0"/>
          <w:marTop w:val="0"/>
          <w:marBottom w:val="240"/>
          <w:divBdr>
            <w:top w:val="none" w:sz="0" w:space="0" w:color="auto"/>
            <w:left w:val="none" w:sz="0" w:space="0" w:color="auto"/>
            <w:bottom w:val="none" w:sz="0" w:space="0" w:color="auto"/>
            <w:right w:val="none" w:sz="0" w:space="0" w:color="auto"/>
          </w:divBdr>
        </w:div>
        <w:div w:id="1347175605">
          <w:marLeft w:val="0"/>
          <w:marRight w:val="0"/>
          <w:marTop w:val="0"/>
          <w:marBottom w:val="240"/>
          <w:divBdr>
            <w:top w:val="none" w:sz="0" w:space="0" w:color="auto"/>
            <w:left w:val="none" w:sz="0" w:space="0" w:color="auto"/>
            <w:bottom w:val="none" w:sz="0" w:space="0" w:color="auto"/>
            <w:right w:val="none" w:sz="0" w:space="0" w:color="auto"/>
          </w:divBdr>
        </w:div>
        <w:div w:id="1863124580">
          <w:marLeft w:val="0"/>
          <w:marRight w:val="0"/>
          <w:marTop w:val="0"/>
          <w:marBottom w:val="240"/>
          <w:divBdr>
            <w:top w:val="none" w:sz="0" w:space="0" w:color="auto"/>
            <w:left w:val="none" w:sz="0" w:space="0" w:color="auto"/>
            <w:bottom w:val="none" w:sz="0" w:space="0" w:color="auto"/>
            <w:right w:val="none" w:sz="0" w:space="0" w:color="auto"/>
          </w:divBdr>
        </w:div>
      </w:divsChild>
    </w:div>
    <w:div w:id="706875747">
      <w:bodyDiv w:val="1"/>
      <w:marLeft w:val="0"/>
      <w:marRight w:val="0"/>
      <w:marTop w:val="0"/>
      <w:marBottom w:val="0"/>
      <w:divBdr>
        <w:top w:val="none" w:sz="0" w:space="0" w:color="auto"/>
        <w:left w:val="none" w:sz="0" w:space="0" w:color="auto"/>
        <w:bottom w:val="none" w:sz="0" w:space="0" w:color="auto"/>
        <w:right w:val="none" w:sz="0" w:space="0" w:color="auto"/>
      </w:divBdr>
      <w:divsChild>
        <w:div w:id="296034389">
          <w:marLeft w:val="0"/>
          <w:marRight w:val="0"/>
          <w:marTop w:val="0"/>
          <w:marBottom w:val="240"/>
          <w:divBdr>
            <w:top w:val="none" w:sz="0" w:space="0" w:color="auto"/>
            <w:left w:val="none" w:sz="0" w:space="0" w:color="auto"/>
            <w:bottom w:val="none" w:sz="0" w:space="0" w:color="auto"/>
            <w:right w:val="none" w:sz="0" w:space="0" w:color="auto"/>
          </w:divBdr>
        </w:div>
        <w:div w:id="2040426873">
          <w:marLeft w:val="0"/>
          <w:marRight w:val="0"/>
          <w:marTop w:val="0"/>
          <w:marBottom w:val="240"/>
          <w:divBdr>
            <w:top w:val="none" w:sz="0" w:space="0" w:color="auto"/>
            <w:left w:val="none" w:sz="0" w:space="0" w:color="auto"/>
            <w:bottom w:val="none" w:sz="0" w:space="0" w:color="auto"/>
            <w:right w:val="none" w:sz="0" w:space="0" w:color="auto"/>
          </w:divBdr>
        </w:div>
        <w:div w:id="1494031493">
          <w:marLeft w:val="0"/>
          <w:marRight w:val="0"/>
          <w:marTop w:val="0"/>
          <w:marBottom w:val="240"/>
          <w:divBdr>
            <w:top w:val="none" w:sz="0" w:space="0" w:color="auto"/>
            <w:left w:val="none" w:sz="0" w:space="0" w:color="auto"/>
            <w:bottom w:val="none" w:sz="0" w:space="0" w:color="auto"/>
            <w:right w:val="none" w:sz="0" w:space="0" w:color="auto"/>
          </w:divBdr>
        </w:div>
      </w:divsChild>
    </w:div>
    <w:div w:id="1499806544">
      <w:bodyDiv w:val="1"/>
      <w:marLeft w:val="0"/>
      <w:marRight w:val="0"/>
      <w:marTop w:val="0"/>
      <w:marBottom w:val="0"/>
      <w:divBdr>
        <w:top w:val="none" w:sz="0" w:space="0" w:color="auto"/>
        <w:left w:val="none" w:sz="0" w:space="0" w:color="auto"/>
        <w:bottom w:val="none" w:sz="0" w:space="0" w:color="auto"/>
        <w:right w:val="none" w:sz="0" w:space="0" w:color="auto"/>
      </w:divBdr>
      <w:divsChild>
        <w:div w:id="518858831">
          <w:marLeft w:val="0"/>
          <w:marRight w:val="0"/>
          <w:marTop w:val="0"/>
          <w:marBottom w:val="240"/>
          <w:divBdr>
            <w:top w:val="none" w:sz="0" w:space="0" w:color="auto"/>
            <w:left w:val="none" w:sz="0" w:space="0" w:color="auto"/>
            <w:bottom w:val="none" w:sz="0" w:space="0" w:color="auto"/>
            <w:right w:val="none" w:sz="0" w:space="0" w:color="auto"/>
          </w:divBdr>
        </w:div>
        <w:div w:id="1942491708">
          <w:marLeft w:val="0"/>
          <w:marRight w:val="0"/>
          <w:marTop w:val="0"/>
          <w:marBottom w:val="240"/>
          <w:divBdr>
            <w:top w:val="none" w:sz="0" w:space="0" w:color="auto"/>
            <w:left w:val="none" w:sz="0" w:space="0" w:color="auto"/>
            <w:bottom w:val="none" w:sz="0" w:space="0" w:color="auto"/>
            <w:right w:val="none" w:sz="0" w:space="0" w:color="auto"/>
          </w:divBdr>
        </w:div>
        <w:div w:id="140929539">
          <w:marLeft w:val="0"/>
          <w:marRight w:val="0"/>
          <w:marTop w:val="0"/>
          <w:marBottom w:val="240"/>
          <w:divBdr>
            <w:top w:val="none" w:sz="0" w:space="0" w:color="auto"/>
            <w:left w:val="none" w:sz="0" w:space="0" w:color="auto"/>
            <w:bottom w:val="none" w:sz="0" w:space="0" w:color="auto"/>
            <w:right w:val="none" w:sz="0" w:space="0" w:color="auto"/>
          </w:divBdr>
        </w:div>
        <w:div w:id="5807202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Jo Blackburn (jbw3r)</dc:creator>
  <cp:keywords/>
  <dc:description/>
  <cp:lastModifiedBy>Watts, Jo Blackburn (jbw3r)</cp:lastModifiedBy>
  <cp:revision>1</cp:revision>
  <dcterms:created xsi:type="dcterms:W3CDTF">2022-05-23T17:24:00Z</dcterms:created>
  <dcterms:modified xsi:type="dcterms:W3CDTF">2022-05-23T18:11:00Z</dcterms:modified>
</cp:coreProperties>
</file>