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82419" w14:textId="4AD55FFB" w:rsidR="00EC2DE2" w:rsidRDefault="001A58F3">
      <w:pPr>
        <w:rPr>
          <w:rFonts w:ascii="Times New Roman" w:hAnsi="Times New Roman" w:cs="Times New Roman"/>
        </w:rPr>
      </w:pPr>
      <w:r w:rsidRPr="001A58F3">
        <w:rPr>
          <w:rFonts w:ascii="Times New Roman" w:hAnsi="Times New Roman" w:cs="Times New Roman"/>
        </w:rPr>
        <w:t>Jason Knight-Han</w:t>
      </w:r>
    </w:p>
    <w:p w14:paraId="26A8A7F8" w14:textId="7CCE209E" w:rsidR="001A58F3" w:rsidRDefault="001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Dr. Farid Farahmand</w:t>
      </w:r>
    </w:p>
    <w:p w14:paraId="74D27C4F" w14:textId="0A5EB337" w:rsidR="001A58F3" w:rsidRDefault="001A58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ECE-570: Internet of Things </w:t>
      </w:r>
    </w:p>
    <w:p w14:paraId="2BA4F3C9" w14:textId="2A95912B" w:rsidR="001A58F3" w:rsidRDefault="001A58F3" w:rsidP="001A58F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Programming the RAK 3272</w:t>
      </w:r>
      <w:r w:rsidR="00C70B5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Breakout Board</w:t>
      </w:r>
    </w:p>
    <w:p w14:paraId="5776E748" w14:textId="2D65FBE9" w:rsidR="00C70B5C" w:rsidRDefault="00B81119" w:rsidP="00C70B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Materials:</w:t>
      </w:r>
    </w:p>
    <w:p w14:paraId="44E78542" w14:textId="22912073" w:rsidR="00B81119" w:rsidRDefault="00B81119" w:rsidP="00B811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RAL 3272S Breakout Board</w:t>
      </w:r>
    </w:p>
    <w:p w14:paraId="782832F8" w14:textId="756F0455" w:rsidR="00737D13" w:rsidRDefault="00B81119" w:rsidP="00737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USB to TTL/UART </w:t>
      </w:r>
      <w:r w:rsidR="00737D13">
        <w:rPr>
          <w:rFonts w:ascii="Times New Roman" w:hAnsi="Times New Roman" w:cs="Times New Roman"/>
        </w:rPr>
        <w:t>Converter</w:t>
      </w:r>
    </w:p>
    <w:p w14:paraId="684E6A23" w14:textId="1A4D7978" w:rsidR="00737D13" w:rsidRDefault="00737D13" w:rsidP="00737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Arduino IDE/Visual Studio Code</w:t>
      </w:r>
    </w:p>
    <w:p w14:paraId="4E1AE021" w14:textId="1AE239CE" w:rsidR="00962F9B" w:rsidRDefault="00962F9B" w:rsidP="00962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RAK Pinout Diagram:</w:t>
      </w:r>
    </w:p>
    <w:p w14:paraId="1BE4705A" w14:textId="72694F3C" w:rsidR="00962F9B" w:rsidRDefault="00B676E1" w:rsidP="00962F9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11956D" wp14:editId="2454CE69">
            <wp:extent cx="5715000" cy="4495800"/>
            <wp:effectExtent l="0" t="0" r="0" b="0"/>
            <wp:docPr id="1" name="Picture 1" descr="A computer chip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chip with many colore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6551" w14:textId="6F57BB38" w:rsidR="00B676E1" w:rsidRPr="00962F9B" w:rsidRDefault="00B676E1" w:rsidP="00962F9B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Fig.A</w:t>
      </w:r>
      <w:proofErr w:type="spellEnd"/>
      <w:r>
        <w:rPr>
          <w:rFonts w:ascii="Times New Roman" w:hAnsi="Times New Roman" w:cs="Times New Roman"/>
        </w:rPr>
        <w:t>. RAK Pinout Diagram.</w:t>
      </w:r>
    </w:p>
    <w:p w14:paraId="27DE8418" w14:textId="635E11B7" w:rsidR="00737D13" w:rsidRDefault="00235FA3" w:rsidP="00737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Connecting the RAK to </w:t>
      </w:r>
      <w:r w:rsidR="00CE5C97">
        <w:rPr>
          <w:rFonts w:ascii="Times New Roman" w:hAnsi="Times New Roman" w:cs="Times New Roman"/>
        </w:rPr>
        <w:t>your computer:</w:t>
      </w:r>
    </w:p>
    <w:p w14:paraId="596C70CB" w14:textId="4DDB42E3" w:rsidR="00CE5C97" w:rsidRDefault="00CE5C97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Attach antenna to the RAK breakout board (</w:t>
      </w:r>
      <w:r w:rsidRPr="00CE5C97">
        <w:rPr>
          <w:rFonts w:ascii="Times New Roman" w:hAnsi="Times New Roman" w:cs="Times New Roman"/>
          <w:highlight w:val="yellow"/>
        </w:rPr>
        <w:t>Not doing so will result in damage to the board!)</w:t>
      </w:r>
    </w:p>
    <w:p w14:paraId="2752BAE3" w14:textId="479A517F" w:rsidR="00CE5C97" w:rsidRDefault="00827276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Attach the RAK module to the UBS to TTL adapter</w:t>
      </w:r>
      <w:r w:rsidR="00D32251">
        <w:rPr>
          <w:rFonts w:ascii="Times New Roman" w:hAnsi="Times New Roman" w:cs="Times New Roman"/>
        </w:rPr>
        <w:t xml:space="preserve">. Note that </w:t>
      </w:r>
      <w:proofErr w:type="gramStart"/>
      <w:r w:rsidR="00D32251">
        <w:rPr>
          <w:rFonts w:ascii="Times New Roman" w:hAnsi="Times New Roman" w:cs="Times New Roman"/>
        </w:rPr>
        <w:t>TX</w:t>
      </w:r>
      <w:proofErr w:type="gramEnd"/>
      <w:r w:rsidR="00D32251">
        <w:rPr>
          <w:rFonts w:ascii="Times New Roman" w:hAnsi="Times New Roman" w:cs="Times New Roman"/>
        </w:rPr>
        <w:t xml:space="preserve"> of the RAK module should be attached to RX of the </w:t>
      </w:r>
      <w:r w:rsidR="00CC1102">
        <w:rPr>
          <w:rFonts w:ascii="Times New Roman" w:hAnsi="Times New Roman" w:cs="Times New Roman"/>
        </w:rPr>
        <w:t xml:space="preserve">adapter and RX of the RAK module should be attached to TX of the adapter. </w:t>
      </w:r>
      <w:r>
        <w:rPr>
          <w:rFonts w:ascii="Times New Roman" w:hAnsi="Times New Roman" w:cs="Times New Roman"/>
        </w:rPr>
        <w:t>(See Fig.1. below):</w:t>
      </w:r>
    </w:p>
    <w:p w14:paraId="6B95D0FB" w14:textId="2878F27E" w:rsidR="00827276" w:rsidRDefault="00D32251" w:rsidP="00D32251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B9401" wp14:editId="284DC3B0">
            <wp:extent cx="5413552" cy="2432050"/>
            <wp:effectExtent l="19050" t="19050" r="15875" b="25400"/>
            <wp:docPr id="129760896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08960" name="Picture 1" descr="A close-up of a circuit 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70" cy="2433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0808A" w14:textId="5361F1E6" w:rsidR="00B676E1" w:rsidRDefault="00B676E1" w:rsidP="00D32251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Fig.1. This figure shows the connection between the RAK module and the USB to UART adapter.</w:t>
      </w:r>
    </w:p>
    <w:p w14:paraId="68902D14" w14:textId="003A4745" w:rsidR="00827276" w:rsidRDefault="00810CDA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</w:t>
      </w:r>
      <w:r w:rsidR="00444629">
        <w:rPr>
          <w:rFonts w:ascii="Times New Roman" w:hAnsi="Times New Roman" w:cs="Times New Roman"/>
        </w:rPr>
        <w:t xml:space="preserve"> Arduino IDE and go to File</w:t>
      </w:r>
      <w:r w:rsidR="001C47E7" w:rsidRPr="001C47E7">
        <w:rPr>
          <w:rFonts w:ascii="Times New Roman" w:hAnsi="Times New Roman" w:cs="Times New Roman"/>
        </w:rPr>
        <w:sym w:font="Wingdings" w:char="F0E0"/>
      </w:r>
      <w:r w:rsidR="001C47E7">
        <w:rPr>
          <w:rFonts w:ascii="Times New Roman" w:hAnsi="Times New Roman" w:cs="Times New Roman"/>
        </w:rPr>
        <w:t>Preferences</w:t>
      </w:r>
      <w:r w:rsidR="001C47E7" w:rsidRPr="001C47E7">
        <w:rPr>
          <w:rFonts w:ascii="Times New Roman" w:hAnsi="Times New Roman" w:cs="Times New Roman"/>
        </w:rPr>
        <w:sym w:font="Wingdings" w:char="F0E0"/>
      </w:r>
      <w:r w:rsidR="001C47E7">
        <w:rPr>
          <w:rFonts w:ascii="Times New Roman" w:hAnsi="Times New Roman" w:cs="Times New Roman"/>
        </w:rPr>
        <w:t xml:space="preserve"> Settings. Add an “Additional board manager URLs”</w:t>
      </w:r>
      <w:r w:rsidR="00B05175">
        <w:rPr>
          <w:rFonts w:ascii="Times New Roman" w:hAnsi="Times New Roman" w:cs="Times New Roman"/>
        </w:rPr>
        <w:t>. (See Fig.2. below):</w:t>
      </w:r>
    </w:p>
    <w:p w14:paraId="566721F5" w14:textId="32F90103" w:rsidR="00B05175" w:rsidRDefault="00B05175" w:rsidP="00B05175">
      <w:pPr>
        <w:pStyle w:val="ListParagraph"/>
        <w:jc w:val="center"/>
        <w:rPr>
          <w:rFonts w:ascii="Times New Roman" w:hAnsi="Times New Roman" w:cs="Times New Roman"/>
        </w:rPr>
      </w:pPr>
      <w:r w:rsidRPr="00B05175">
        <w:rPr>
          <w:rFonts w:ascii="Times New Roman" w:hAnsi="Times New Roman" w:cs="Times New Roman"/>
          <w:noProof/>
        </w:rPr>
        <w:drawing>
          <wp:inline distT="0" distB="0" distL="0" distR="0" wp14:anchorId="15A89C72" wp14:editId="378A2E69">
            <wp:extent cx="5637859" cy="3512820"/>
            <wp:effectExtent l="19050" t="19050" r="20320" b="11430"/>
            <wp:docPr id="1273971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17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305" cy="35137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6B87C" w14:textId="1A676D00" w:rsidR="00B676E1" w:rsidRDefault="00B676E1" w:rsidP="00B05175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Fig.2. To use the Arduino library for </w:t>
      </w:r>
      <w:r w:rsidR="003438A5">
        <w:rPr>
          <w:rFonts w:ascii="Times New Roman" w:hAnsi="Times New Roman" w:cs="Times New Roman"/>
        </w:rPr>
        <w:t xml:space="preserve">the RAK breakout board, you must add the additional board manager URL </w:t>
      </w:r>
      <w:r w:rsidR="003438A5">
        <w:rPr>
          <w:rFonts w:ascii="Times New Roman" w:hAnsi="Times New Roman" w:cs="Times New Roman"/>
        </w:rPr>
        <w:lastRenderedPageBreak/>
        <w:t>(</w:t>
      </w:r>
      <w:r w:rsidR="00D7771D" w:rsidRPr="00D7771D">
        <w:rPr>
          <w:rFonts w:ascii="Times New Roman" w:hAnsi="Times New Roman" w:cs="Times New Roman"/>
        </w:rPr>
        <w:t>https://raw.githubusercontent.com/RAKWireless/RAKwireless-Arduino-BSP-Index/main/package_rakwireless.com_rui_index.json</w:t>
      </w:r>
      <w:r w:rsidR="003438A5">
        <w:rPr>
          <w:rFonts w:ascii="Times New Roman" w:hAnsi="Times New Roman" w:cs="Times New Roman"/>
        </w:rPr>
        <w:t>).</w:t>
      </w:r>
    </w:p>
    <w:p w14:paraId="4F34CB22" w14:textId="77777777" w:rsidR="00AB4487" w:rsidRDefault="00AB4487" w:rsidP="00B05175">
      <w:pPr>
        <w:pStyle w:val="ListParagraph"/>
        <w:jc w:val="center"/>
        <w:rPr>
          <w:rFonts w:ascii="Times New Roman" w:hAnsi="Times New Roman" w:cs="Times New Roman"/>
        </w:rPr>
      </w:pPr>
    </w:p>
    <w:p w14:paraId="77C624BA" w14:textId="4D76A412" w:rsidR="00827276" w:rsidRDefault="00AB4487" w:rsidP="00D7771D">
      <w:pPr>
        <w:pStyle w:val="ListParagraph"/>
        <w:jc w:val="center"/>
        <w:rPr>
          <w:rFonts w:ascii="Times New Roman" w:hAnsi="Times New Roman" w:cs="Times New Roman"/>
        </w:rPr>
      </w:pPr>
      <w:r w:rsidRPr="00AB4487">
        <w:rPr>
          <w:rFonts w:ascii="Times New Roman" w:hAnsi="Times New Roman" w:cs="Times New Roman"/>
          <w:noProof/>
        </w:rPr>
        <w:drawing>
          <wp:inline distT="0" distB="0" distL="0" distR="0" wp14:anchorId="5B81209A" wp14:editId="200477A4">
            <wp:extent cx="5478810" cy="4266565"/>
            <wp:effectExtent l="0" t="0" r="7620" b="635"/>
            <wp:docPr id="197912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74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31" cy="42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23D8" w14:textId="1C27E246" w:rsidR="00D7771D" w:rsidRDefault="00D7771D" w:rsidP="00D7771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Fig.3. </w:t>
      </w:r>
      <w:r w:rsidR="00836181">
        <w:rPr>
          <w:rFonts w:ascii="Times New Roman" w:hAnsi="Times New Roman" w:cs="Times New Roman"/>
        </w:rPr>
        <w:t>After adding the URL for the addition board manager select this board.</w:t>
      </w:r>
    </w:p>
    <w:p w14:paraId="0F8770B7" w14:textId="77777777" w:rsidR="00836181" w:rsidRDefault="00836181" w:rsidP="00D7771D">
      <w:pPr>
        <w:pStyle w:val="ListParagraph"/>
        <w:jc w:val="center"/>
        <w:rPr>
          <w:rFonts w:ascii="Times New Roman" w:hAnsi="Times New Roman" w:cs="Times New Roman"/>
        </w:rPr>
      </w:pPr>
    </w:p>
    <w:p w14:paraId="2C1A6700" w14:textId="5CDEA112" w:rsidR="00491F2F" w:rsidRDefault="00491F2F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boards and make sure that </w:t>
      </w:r>
      <w:r w:rsidR="00836181"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</w:rPr>
        <w:t xml:space="preserve"> find the RAK3272 Breakout board mod</w:t>
      </w:r>
      <w:r w:rsidR="00691EF7">
        <w:rPr>
          <w:rFonts w:ascii="Times New Roman" w:hAnsi="Times New Roman" w:cs="Times New Roman"/>
        </w:rPr>
        <w:t>ule. After selecting the board, you should be able to see the com address and be able to connect to it.</w:t>
      </w:r>
    </w:p>
    <w:p w14:paraId="2D84A504" w14:textId="3CED1D09" w:rsidR="00C6696A" w:rsidRDefault="00C6696A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connect</w:t>
      </w:r>
      <w:r w:rsidR="00691EF7">
        <w:rPr>
          <w:rFonts w:ascii="Times New Roman" w:hAnsi="Times New Roman" w:cs="Times New Roman"/>
        </w:rPr>
        <w:t>ion</w:t>
      </w:r>
      <w:r>
        <w:rPr>
          <w:rFonts w:ascii="Times New Roman" w:hAnsi="Times New Roman" w:cs="Times New Roman"/>
        </w:rPr>
        <w:t>, you can use the highlighted command to view the AT</w:t>
      </w:r>
    </w:p>
    <w:p w14:paraId="500AE7B1" w14:textId="124950E2" w:rsidR="00C6696A" w:rsidRDefault="00C6696A" w:rsidP="00691EF7">
      <w:pPr>
        <w:ind w:left="360"/>
        <w:jc w:val="center"/>
        <w:rPr>
          <w:rFonts w:ascii="Times New Roman" w:hAnsi="Times New Roman" w:cs="Times New Roman"/>
        </w:rPr>
      </w:pPr>
      <w:r w:rsidRPr="00C6696A">
        <w:rPr>
          <w:noProof/>
        </w:rPr>
        <w:drawing>
          <wp:inline distT="0" distB="0" distL="0" distR="0" wp14:anchorId="1BF05367" wp14:editId="087CD7DE">
            <wp:extent cx="5943600" cy="1390015"/>
            <wp:effectExtent l="0" t="0" r="0" b="635"/>
            <wp:docPr id="1242065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6560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65CF" w14:textId="32F4FA02" w:rsidR="00691EF7" w:rsidRPr="00691EF7" w:rsidRDefault="00691EF7" w:rsidP="00691EF7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Fig.4. This figure shows the </w:t>
      </w:r>
      <w:r w:rsidR="00423F74">
        <w:rPr>
          <w:rFonts w:ascii="Times New Roman" w:hAnsi="Times New Roman" w:cs="Times New Roman"/>
        </w:rPr>
        <w:t>serial monitor being used at a baud rate of</w:t>
      </w:r>
    </w:p>
    <w:p w14:paraId="0EB92F07" w14:textId="16BBC1AD" w:rsidR="00491F2F" w:rsidRPr="00BB6136" w:rsidRDefault="00491F2F" w:rsidP="00CE5C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you </w:t>
      </w:r>
      <w:proofErr w:type="spellStart"/>
      <w:proofErr w:type="gramStart"/>
      <w:r>
        <w:rPr>
          <w:rFonts w:ascii="Times New Roman" w:hAnsi="Times New Roman" w:cs="Times New Roman"/>
        </w:rPr>
        <w:t>cant</w:t>
      </w:r>
      <w:proofErr w:type="spellEnd"/>
      <w:proofErr w:type="gramEnd"/>
      <w:r>
        <w:rPr>
          <w:rFonts w:ascii="Times New Roman" w:hAnsi="Times New Roman" w:cs="Times New Roman"/>
        </w:rPr>
        <w:t xml:space="preserve"> connect to the board but its connected with the USB adapter – you may need to install the USB driver</w:t>
      </w:r>
      <w:r w:rsidR="00DF6193">
        <w:rPr>
          <w:rFonts w:ascii="Times New Roman" w:hAnsi="Times New Roman" w:cs="Times New Roman"/>
        </w:rPr>
        <w:t xml:space="preserve"> (See Fig.5. below)</w:t>
      </w:r>
      <w:r>
        <w:rPr>
          <w:rFonts w:ascii="Times New Roman" w:hAnsi="Times New Roman" w:cs="Times New Roman"/>
        </w:rPr>
        <w:t>:</w:t>
      </w:r>
      <w:r w:rsidRPr="00491F2F">
        <w:rPr>
          <w:noProof/>
        </w:rPr>
        <w:t xml:space="preserve"> </w:t>
      </w:r>
      <w:r w:rsidRPr="00491F2F">
        <w:rPr>
          <w:rFonts w:ascii="Times New Roman" w:hAnsi="Times New Roman" w:cs="Times New Roman"/>
          <w:noProof/>
        </w:rPr>
        <w:drawing>
          <wp:inline distT="0" distB="0" distL="0" distR="0" wp14:anchorId="1F270034" wp14:editId="2DE2537D">
            <wp:extent cx="5943600" cy="4322445"/>
            <wp:effectExtent l="0" t="0" r="0" b="1905"/>
            <wp:docPr id="104402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14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5569" w14:textId="77777777" w:rsidR="00BB6136" w:rsidRPr="00BB6136" w:rsidRDefault="00BB6136" w:rsidP="00BB6136">
      <w:pPr>
        <w:ind w:left="360"/>
        <w:rPr>
          <w:rFonts w:ascii="Times New Roman" w:hAnsi="Times New Roman" w:cs="Times New Roman"/>
        </w:rPr>
      </w:pPr>
    </w:p>
    <w:sectPr w:rsidR="00BB6136" w:rsidRPr="00BB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A19E0"/>
    <w:multiLevelType w:val="hybridMultilevel"/>
    <w:tmpl w:val="C15C7D68"/>
    <w:lvl w:ilvl="0" w:tplc="3F305F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27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E2"/>
    <w:rsid w:val="001A58F3"/>
    <w:rsid w:val="001C47E7"/>
    <w:rsid w:val="00235FA3"/>
    <w:rsid w:val="003438A5"/>
    <w:rsid w:val="00423F74"/>
    <w:rsid w:val="00444629"/>
    <w:rsid w:val="00491F2F"/>
    <w:rsid w:val="004D066E"/>
    <w:rsid w:val="00691EF7"/>
    <w:rsid w:val="00737D13"/>
    <w:rsid w:val="00810CDA"/>
    <w:rsid w:val="00827276"/>
    <w:rsid w:val="00836181"/>
    <w:rsid w:val="00962F9B"/>
    <w:rsid w:val="00AB4487"/>
    <w:rsid w:val="00B05175"/>
    <w:rsid w:val="00B676E1"/>
    <w:rsid w:val="00B81119"/>
    <w:rsid w:val="00BB6136"/>
    <w:rsid w:val="00C6696A"/>
    <w:rsid w:val="00C70B5C"/>
    <w:rsid w:val="00C945B1"/>
    <w:rsid w:val="00CC1102"/>
    <w:rsid w:val="00CE5C97"/>
    <w:rsid w:val="00D32251"/>
    <w:rsid w:val="00D7771D"/>
    <w:rsid w:val="00DF6193"/>
    <w:rsid w:val="00E1591D"/>
    <w:rsid w:val="00E64B9D"/>
    <w:rsid w:val="00EC2DE2"/>
    <w:rsid w:val="00FB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34F62"/>
  <w15:chartTrackingRefBased/>
  <w15:docId w15:val="{9F6C00F6-8A8C-4179-B5EC-9CCCD378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Knight-Han</dc:creator>
  <cp:keywords/>
  <dc:description/>
  <cp:lastModifiedBy>Jason Knight-Han</cp:lastModifiedBy>
  <cp:revision>27</cp:revision>
  <dcterms:created xsi:type="dcterms:W3CDTF">2024-10-10T05:05:00Z</dcterms:created>
  <dcterms:modified xsi:type="dcterms:W3CDTF">2024-10-10T21:54:00Z</dcterms:modified>
</cp:coreProperties>
</file>