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5E3DF" w14:textId="75E80FEB" w:rsidR="006C2828" w:rsidRPr="006C2828" w:rsidRDefault="006C2828" w:rsidP="006C28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2828">
        <w:rPr>
          <w:rFonts w:ascii="Times New Roman" w:hAnsi="Times New Roman" w:cs="Times New Roman"/>
          <w:b/>
          <w:bCs/>
          <w:sz w:val="40"/>
          <w:szCs w:val="40"/>
        </w:rPr>
        <w:t>TRACCIA</w:t>
      </w:r>
    </w:p>
    <w:p w14:paraId="1793B975" w14:textId="77777777" w:rsidR="006C2828" w:rsidRPr="006C2828" w:rsidRDefault="006C2828" w:rsidP="006C2828">
      <w:pPr>
        <w:jc w:val="center"/>
        <w:rPr>
          <w:rFonts w:ascii="Times New Roman" w:hAnsi="Times New Roman" w:cs="Times New Roman"/>
        </w:rPr>
      </w:pPr>
      <w:r w:rsidRPr="006C2828">
        <w:rPr>
          <w:rFonts w:ascii="Times New Roman" w:hAnsi="Times New Roman" w:cs="Times New Roman" w:hint="cs"/>
        </w:rPr>
        <w:t>Algoritmo intelligente per la verifica di numeri primi gemelli.</w:t>
      </w:r>
    </w:p>
    <w:p w14:paraId="75275862" w14:textId="380E3711" w:rsidR="006C2828" w:rsidRDefault="006C2828" w:rsidP="006C2828">
      <w:pPr>
        <w:jc w:val="center"/>
        <w:rPr>
          <w:rFonts w:ascii="Times New Roman" w:hAnsi="Times New Roman" w:cs="Times New Roman"/>
        </w:rPr>
      </w:pPr>
      <w:r w:rsidRPr="006C2828">
        <w:rPr>
          <w:rFonts w:ascii="Times New Roman" w:hAnsi="Times New Roman" w:cs="Times New Roman" w:hint="cs"/>
        </w:rPr>
        <w:t xml:space="preserve">In questo algoritmo utilizziamo la formulazione di primi gemelli, cioè </w:t>
      </w:r>
      <m:oMath>
        <m:r>
          <w:rPr>
            <w:rFonts w:ascii="Cambria Math" w:hAnsi="Cambria Math" w:cs="Times New Roman" w:hint="cs"/>
          </w:rPr>
          <m:t>p = q + 2</m:t>
        </m:r>
      </m:oMath>
      <w:r w:rsidRPr="006C2828">
        <w:rPr>
          <w:rFonts w:ascii="Times New Roman" w:hAnsi="Times New Roman" w:cs="Times New Roman" w:hint="cs"/>
        </w:rPr>
        <w:t xml:space="preserve">   con p e q numeri primi, in una modalità più agevole da un punto di vista computazionale.</w:t>
      </w:r>
    </w:p>
    <w:p w14:paraId="54CB8D78" w14:textId="77777777" w:rsidR="006C2828" w:rsidRDefault="006C2828" w:rsidP="006C2828">
      <w:pPr>
        <w:jc w:val="center"/>
        <w:rPr>
          <w:rFonts w:ascii="Times New Roman" w:hAnsi="Times New Roman" w:cs="Times New Roman"/>
        </w:rPr>
      </w:pPr>
    </w:p>
    <w:p w14:paraId="6441FF3B" w14:textId="77777777" w:rsidR="006C2828" w:rsidRPr="003E49EA" w:rsidRDefault="006C2828" w:rsidP="006C2828">
      <w:pPr>
        <w:pStyle w:val="Corpotesto"/>
        <w:jc w:val="center"/>
      </w:pPr>
      <w:r w:rsidRPr="003E49EA">
        <w:rPr>
          <w:rFonts w:hint="cs"/>
        </w:rPr>
        <w:t>Nello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specifico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abbiamo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visto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che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fissato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k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due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numeri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  <w:i/>
        </w:rPr>
        <w:t>p</w:t>
      </w:r>
      <w:r w:rsidRPr="003E49EA">
        <w:rPr>
          <w:rFonts w:hint="cs"/>
          <w:vertAlign w:val="subscript"/>
        </w:rPr>
        <w:t>1</w:t>
      </w:r>
      <w:r w:rsidRPr="003E49EA">
        <w:rPr>
          <w:rFonts w:hint="cs"/>
          <w:spacing w:val="-21"/>
        </w:rPr>
        <w:t xml:space="preserve"> </w:t>
      </w:r>
      <w:r w:rsidRPr="003E49EA">
        <w:rPr>
          <w:rFonts w:hint="cs"/>
        </w:rPr>
        <w:t>e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  <w:i/>
        </w:rPr>
        <w:t>p</w:t>
      </w:r>
      <w:r w:rsidRPr="003E49EA">
        <w:rPr>
          <w:rFonts w:hint="cs"/>
          <w:vertAlign w:val="subscript"/>
        </w:rPr>
        <w:t>2</w:t>
      </w:r>
      <w:r w:rsidRPr="003E49EA">
        <w:rPr>
          <w:rFonts w:hint="cs"/>
          <w:spacing w:val="-20"/>
        </w:rPr>
        <w:t xml:space="preserve"> </w:t>
      </w:r>
      <w:r w:rsidRPr="003E49EA">
        <w:rPr>
          <w:rFonts w:hint="cs"/>
        </w:rPr>
        <w:t>sono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gemelli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se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sono</w:t>
      </w:r>
      <w:r w:rsidRPr="003E49EA">
        <w:rPr>
          <w:rFonts w:hint="cs"/>
          <w:spacing w:val="-4"/>
        </w:rPr>
        <w:t xml:space="preserve"> </w:t>
      </w:r>
      <w:r w:rsidRPr="003E49EA">
        <w:rPr>
          <w:rFonts w:hint="cs"/>
        </w:rPr>
        <w:t>del</w:t>
      </w:r>
      <w:r w:rsidRPr="003E49EA">
        <w:rPr>
          <w:rFonts w:hint="cs"/>
          <w:spacing w:val="-4"/>
        </w:rPr>
        <w:t xml:space="preserve"> tipo</w:t>
      </w:r>
    </w:p>
    <w:p w14:paraId="52E9661B" w14:textId="1B8886E7" w:rsidR="006C2828" w:rsidRPr="003E49EA" w:rsidRDefault="006C2828" w:rsidP="006C2828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cs"/>
            <w:spacing w:val="-4"/>
          </w:rPr>
          <m:t>p</m:t>
        </m:r>
        <m:r>
          <w:rPr>
            <w:rFonts w:ascii="Cambria Math" w:hAnsi="Cambria Math" w:cs="Times New Roman" w:hint="cs"/>
            <w:spacing w:val="-4"/>
            <w:vertAlign w:val="subscript"/>
          </w:rPr>
          <m:t>1</m:t>
        </m:r>
        <m:r>
          <w:rPr>
            <w:rFonts w:ascii="Cambria Math" w:hAnsi="Cambria Math" w:cs="Times New Roman" w:hint="cs"/>
            <w:spacing w:val="-19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=</m:t>
        </m:r>
        <m:r>
          <w:rPr>
            <w:rFonts w:ascii="Cambria Math" w:hAnsi="Cambria Math" w:cs="Times New Roman" w:hint="cs"/>
            <w:spacing w:val="-19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2k</m:t>
        </m:r>
        <m:r>
          <w:rPr>
            <w:rFonts w:ascii="Cambria Math" w:hAnsi="Cambria Math" w:cs="Times New Roman" w:hint="cs"/>
            <w:spacing w:val="-14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-</m:t>
        </m:r>
        <m:r>
          <w:rPr>
            <w:rFonts w:ascii="Cambria Math" w:hAnsi="Cambria Math" w:cs="Times New Roman" w:hint="cs"/>
            <w:spacing w:val="-29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1</m:t>
        </m:r>
      </m:oMath>
      <w:r w:rsidRPr="003E49EA">
        <w:rPr>
          <w:rFonts w:ascii="Times New Roman" w:hAnsi="Times New Roman" w:cs="Times New Roman" w:hint="cs"/>
          <w:spacing w:val="-11"/>
        </w:rPr>
        <w:t xml:space="preserve"> </w:t>
      </w:r>
      <w:r w:rsidRPr="003E49EA">
        <w:rPr>
          <w:rFonts w:ascii="Times New Roman" w:hAnsi="Times New Roman" w:cs="Times New Roman" w:hint="cs"/>
          <w:spacing w:val="-4"/>
        </w:rPr>
        <w:t>e</w:t>
      </w:r>
      <w:r w:rsidRPr="003E49EA">
        <w:rPr>
          <w:rFonts w:ascii="Times New Roman" w:hAnsi="Times New Roman" w:cs="Times New Roman" w:hint="cs"/>
          <w:spacing w:val="34"/>
        </w:rPr>
        <w:t xml:space="preserve"> </w:t>
      </w:r>
      <m:oMath>
        <m:r>
          <w:rPr>
            <w:rFonts w:ascii="Cambria Math" w:hAnsi="Cambria Math" w:cs="Times New Roman" w:hint="cs"/>
            <w:spacing w:val="-4"/>
          </w:rPr>
          <m:t>p2</m:t>
        </m:r>
        <m:r>
          <w:rPr>
            <w:rFonts w:ascii="Cambria Math" w:hAnsi="Cambria Math" w:cs="Times New Roman" w:hint="cs"/>
            <w:spacing w:val="-19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=</m:t>
        </m:r>
        <m:r>
          <w:rPr>
            <w:rFonts w:ascii="Cambria Math" w:hAnsi="Cambria Math" w:cs="Times New Roman" w:hint="cs"/>
            <w:spacing w:val="-19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2k</m:t>
        </m:r>
        <m:r>
          <w:rPr>
            <w:rFonts w:ascii="Cambria Math" w:hAnsi="Cambria Math" w:cs="Times New Roman" w:hint="cs"/>
            <w:spacing w:val="-10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+</m:t>
        </m:r>
        <m:r>
          <w:rPr>
            <w:rFonts w:ascii="Cambria Math" w:hAnsi="Cambria Math" w:cs="Times New Roman" w:hint="cs"/>
            <w:spacing w:val="-29"/>
          </w:rPr>
          <m:t xml:space="preserve"> </m:t>
        </m:r>
        <m:r>
          <w:rPr>
            <w:rFonts w:ascii="Cambria Math" w:hAnsi="Cambria Math" w:cs="Times New Roman" w:hint="cs"/>
            <w:spacing w:val="-4"/>
          </w:rPr>
          <m:t>1</m:t>
        </m:r>
        <m:r>
          <w:rPr>
            <w:rFonts w:ascii="Cambria Math" w:hAnsi="Cambria Math" w:cs="Times New Roman" w:hint="cs"/>
            <w:spacing w:val="-27"/>
          </w:rPr>
          <m:t xml:space="preserve"> </m:t>
        </m:r>
      </m:oMath>
      <w:r w:rsidRPr="003E49EA">
        <w:rPr>
          <w:rFonts w:ascii="Times New Roman" w:hAnsi="Times New Roman" w:cs="Times New Roman" w:hint="cs"/>
          <w:spacing w:val="-4"/>
        </w:rPr>
        <w:t>con</w:t>
      </w:r>
      <w:r w:rsidRPr="003E49EA">
        <w:rPr>
          <w:rFonts w:ascii="Times New Roman" w:hAnsi="Times New Roman" w:cs="Times New Roman" w:hint="cs"/>
          <w:spacing w:val="-9"/>
        </w:rPr>
        <w:t xml:space="preserve"> </w:t>
      </w:r>
      <w:r w:rsidRPr="003E49EA">
        <w:rPr>
          <w:rFonts w:ascii="Times New Roman" w:hAnsi="Times New Roman" w:cs="Times New Roman" w:hint="cs"/>
          <w:i/>
          <w:spacing w:val="-4"/>
        </w:rPr>
        <w:t>k</w:t>
      </w:r>
      <w:r w:rsidRPr="003E49EA">
        <w:rPr>
          <w:rFonts w:ascii="Times New Roman" w:hAnsi="Times New Roman" w:cs="Times New Roman" w:hint="cs"/>
          <w:i/>
          <w:spacing w:val="-14"/>
        </w:rPr>
        <w:t xml:space="preserve"> </w:t>
      </w:r>
      <w:r w:rsidRPr="003E49EA">
        <w:rPr>
          <w:rFonts w:ascii="Times New Roman" w:hAnsi="Times New Roman" w:cs="Times New Roman" w:hint="cs"/>
          <w:spacing w:val="-4"/>
        </w:rPr>
        <w:t>tale</w:t>
      </w:r>
      <w:r w:rsidRPr="003E49EA">
        <w:rPr>
          <w:rFonts w:ascii="Times New Roman" w:hAnsi="Times New Roman" w:cs="Times New Roman" w:hint="cs"/>
          <w:spacing w:val="-9"/>
        </w:rPr>
        <w:t xml:space="preserve"> </w:t>
      </w:r>
      <w:r w:rsidRPr="003E49EA">
        <w:rPr>
          <w:rFonts w:ascii="Times New Roman" w:hAnsi="Times New Roman" w:cs="Times New Roman" w:hint="cs"/>
          <w:spacing w:val="-4"/>
        </w:rPr>
        <w:t>che:</w:t>
      </w:r>
    </w:p>
    <w:p w14:paraId="68745E65" w14:textId="77777777" w:rsidR="006C2828" w:rsidRPr="003E49EA" w:rsidRDefault="006C2828" w:rsidP="006C2828">
      <w:pPr>
        <w:spacing w:before="178" w:line="284" w:lineRule="exact"/>
        <w:jc w:val="center"/>
        <w:rPr>
          <w:rFonts w:ascii="Times New Roman" w:hAnsi="Times New Roman" w:cs="Times New Roman"/>
        </w:rPr>
      </w:pPr>
      <w:r>
        <w:rPr>
          <w:spacing w:val="-10"/>
          <w:w w:val="110"/>
        </w:rPr>
        <w:t xml:space="preserve">   </w:t>
      </w:r>
      <w:r w:rsidRPr="003E49EA">
        <w:rPr>
          <w:rFonts w:ascii="Times New Roman" w:hAnsi="Times New Roman" w:cs="Times New Roman" w:hint="cs"/>
          <w:spacing w:val="-10"/>
          <w:w w:val="110"/>
        </w:rPr>
        <w:t>∞</w:t>
      </w:r>
    </w:p>
    <w:p w14:paraId="535639AF" w14:textId="4789735A" w:rsidR="006C2828" w:rsidRPr="003E49EA" w:rsidRDefault="006C2828" w:rsidP="006C2828">
      <w:pPr>
        <w:spacing w:line="422" w:lineRule="exact"/>
        <w:jc w:val="center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/>
              <w:w w:val="105"/>
            </w:rPr>
            <m:t>k</m:t>
          </m:r>
          <m:r>
            <w:rPr>
              <w:rFonts w:ascii="Cambria Math" w:hAnsi="Cambria Math" w:cs="Cambria Math"/>
              <w:w w:val="105"/>
            </w:rPr>
            <m:t>∈</m:t>
          </m:r>
          <m:nary>
            <m:naryPr>
              <m:chr m:val="⋂"/>
              <m:subHide m:val="1"/>
              <m:supHide m:val="1"/>
              <m:ctrlPr>
                <w:rPr>
                  <w:rFonts w:ascii="Cambria Math" w:hAnsi="Cambria Math" w:cs="Cambria Math"/>
                  <w:i/>
                  <w:w w:val="105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w w:val="105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 Math"/>
                      <w:w w:val="105"/>
                    </w:rPr>
                    <m:t>i</m:t>
                  </m:r>
                </m:sub>
              </m:sSub>
            </m:e>
          </m:nary>
        </m:oMath>
      </m:oMathPara>
    </w:p>
    <w:p w14:paraId="2DEFC51E" w14:textId="77777777" w:rsidR="006C2828" w:rsidRPr="003E49EA" w:rsidRDefault="006C2828" w:rsidP="006C2828">
      <w:pPr>
        <w:spacing w:line="306" w:lineRule="exact"/>
        <w:jc w:val="center"/>
        <w:rPr>
          <w:rFonts w:ascii="Times New Roman" w:hAnsi="Times New Roman" w:cs="Times New Roman"/>
        </w:rPr>
      </w:pPr>
      <w:r>
        <w:rPr>
          <w:i/>
          <w:spacing w:val="-5"/>
        </w:rPr>
        <w:t xml:space="preserve">   </w:t>
      </w:r>
      <w:r w:rsidRPr="003E49EA">
        <w:rPr>
          <w:rFonts w:ascii="Times New Roman" w:hAnsi="Times New Roman" w:cs="Times New Roman" w:hint="cs"/>
          <w:i/>
          <w:spacing w:val="-5"/>
        </w:rPr>
        <w:t>i</w:t>
      </w:r>
      <w:r w:rsidRPr="003E49EA">
        <w:rPr>
          <w:rFonts w:ascii="Times New Roman" w:hAnsi="Times New Roman" w:cs="Times New Roman" w:hint="cs"/>
          <w:spacing w:val="-5"/>
        </w:rPr>
        <w:t>=1</w:t>
      </w:r>
    </w:p>
    <w:p w14:paraId="1220CE75" w14:textId="443DA50E" w:rsidR="006C2828" w:rsidRDefault="006C2828" w:rsidP="006C2828">
      <w:pPr>
        <w:pStyle w:val="Corpotesto"/>
        <w:spacing w:before="260" w:line="213" w:lineRule="auto"/>
        <w:jc w:val="center"/>
        <w:rPr>
          <w:b/>
          <w:bCs/>
          <w:i/>
          <w:iCs/>
        </w:rPr>
      </w:pPr>
      <w:r>
        <w:rPr>
          <w:i/>
          <w:iCs/>
        </w:rPr>
        <w:t>(</w:t>
      </w:r>
      <w:r w:rsidR="00922F48">
        <w:rPr>
          <w:i/>
          <w:iCs/>
        </w:rPr>
        <w:t>Formula</w:t>
      </w:r>
      <w:r>
        <w:rPr>
          <w:i/>
          <w:iCs/>
        </w:rPr>
        <w:t xml:space="preserve"> </w:t>
      </w:r>
      <w:r w:rsidRPr="003E49EA">
        <w:rPr>
          <w:b/>
          <w:bCs/>
          <w:i/>
          <w:iCs/>
        </w:rPr>
        <w:t>a</w:t>
      </w:r>
      <w:r>
        <w:rPr>
          <w:b/>
          <w:bCs/>
          <w:i/>
          <w:iCs/>
        </w:rPr>
        <w:t>)</w:t>
      </w:r>
    </w:p>
    <w:p w14:paraId="10902FD9" w14:textId="77777777" w:rsidR="006C2828" w:rsidRPr="006C2828" w:rsidRDefault="006C2828" w:rsidP="006C2828">
      <w:pPr>
        <w:pStyle w:val="Corpotesto"/>
        <w:spacing w:before="260" w:line="213" w:lineRule="auto"/>
        <w:rPr>
          <w:i/>
          <w:iCs/>
        </w:rPr>
      </w:pPr>
    </w:p>
    <w:p w14:paraId="483670C9" w14:textId="77777777" w:rsidR="006C2828" w:rsidRPr="003E49EA" w:rsidRDefault="006C2828" w:rsidP="006C2828">
      <w:pPr>
        <w:pStyle w:val="Corpotesto"/>
        <w:spacing w:before="260" w:line="213" w:lineRule="auto"/>
        <w:jc w:val="center"/>
      </w:pPr>
      <w:r w:rsidRPr="003E49EA">
        <w:rPr>
          <w:rFonts w:hint="cs"/>
        </w:rPr>
        <w:t xml:space="preserve">La struttura degli </w:t>
      </w:r>
      <w:r w:rsidRPr="003E49EA">
        <w:rPr>
          <w:rFonts w:hint="cs"/>
          <w:i/>
        </w:rPr>
        <w:t>r</w:t>
      </w:r>
      <w:r w:rsidRPr="003E49EA">
        <w:rPr>
          <w:rFonts w:hint="cs"/>
          <w:i/>
          <w:vertAlign w:val="subscript"/>
        </w:rPr>
        <w:t>i</w:t>
      </w:r>
      <w:r w:rsidRPr="003E49EA">
        <w:rPr>
          <w:rFonts w:hint="cs"/>
          <w:i/>
        </w:rPr>
        <w:t xml:space="preserve"> </w:t>
      </w:r>
      <w:r w:rsidRPr="003E49EA">
        <w:rPr>
          <w:rFonts w:hint="cs"/>
        </w:rPr>
        <w:t xml:space="preserve">ha mostrato che ad eccezione di 1 e 2 che sono sempre inclusi, i </w:t>
      </w:r>
      <w:r w:rsidRPr="003E49EA">
        <w:rPr>
          <w:rFonts w:hint="cs"/>
          <w:i/>
        </w:rPr>
        <w:t xml:space="preserve">k </w:t>
      </w:r>
      <w:r w:rsidRPr="003E49EA">
        <w:rPr>
          <w:rFonts w:hint="cs"/>
        </w:rPr>
        <w:t>devono essere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sempre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multipli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di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3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per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soddisfare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  <w:i/>
        </w:rPr>
        <w:t>r</w:t>
      </w:r>
      <w:r w:rsidRPr="003E49EA">
        <w:rPr>
          <w:rFonts w:hint="cs"/>
          <w:vertAlign w:val="subscript"/>
        </w:rPr>
        <w:t>1</w:t>
      </w:r>
      <w:r w:rsidRPr="003E49EA">
        <w:rPr>
          <w:rFonts w:hint="cs"/>
          <w:spacing w:val="-21"/>
        </w:rPr>
        <w:t xml:space="preserve"> </w:t>
      </w:r>
      <w:r w:rsidRPr="003E49EA">
        <w:rPr>
          <w:rFonts w:hint="cs"/>
        </w:rPr>
        <w:t>ed</w:t>
      </w:r>
      <w:r w:rsidRPr="003E49EA">
        <w:rPr>
          <w:rFonts w:hint="cs"/>
          <w:spacing w:val="40"/>
        </w:rPr>
        <w:t xml:space="preserve"> </w:t>
      </w:r>
      <w:r w:rsidRPr="003E49EA">
        <w:rPr>
          <w:rFonts w:hint="cs"/>
        </w:rPr>
        <w:t>mentre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per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soddisfare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  <w:i/>
        </w:rPr>
        <w:t>r</w:t>
      </w:r>
      <w:r w:rsidRPr="003E49EA">
        <w:rPr>
          <w:rFonts w:hint="cs"/>
          <w:vertAlign w:val="subscript"/>
        </w:rPr>
        <w:t>2</w:t>
      </w:r>
      <w:r w:rsidRPr="003E49EA">
        <w:rPr>
          <w:rFonts w:hint="cs"/>
          <w:spacing w:val="-21"/>
        </w:rPr>
        <w:t xml:space="preserve"> </w:t>
      </w:r>
      <w:r w:rsidRPr="003E49EA">
        <w:rPr>
          <w:rFonts w:hint="cs"/>
        </w:rPr>
        <w:t>devono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essere</w:t>
      </w:r>
      <w:r w:rsidRPr="003E49EA">
        <w:rPr>
          <w:rFonts w:hint="cs"/>
          <w:spacing w:val="-5"/>
        </w:rPr>
        <w:t xml:space="preserve"> </w:t>
      </w:r>
      <w:r w:rsidRPr="003E49EA">
        <w:rPr>
          <w:rFonts w:hint="cs"/>
        </w:rPr>
        <w:t>numeri il cui l’ultima cifra termina per {0,</w:t>
      </w:r>
      <w:r w:rsidRPr="003E49EA">
        <w:rPr>
          <w:rFonts w:hint="cs"/>
          <w:spacing w:val="-50"/>
        </w:rPr>
        <w:t xml:space="preserve"> </w:t>
      </w:r>
      <w:r w:rsidRPr="003E49EA">
        <w:rPr>
          <w:rFonts w:hint="cs"/>
        </w:rPr>
        <w:t>1,</w:t>
      </w:r>
      <w:r w:rsidRPr="003E49EA">
        <w:rPr>
          <w:rFonts w:hint="cs"/>
          <w:spacing w:val="-50"/>
        </w:rPr>
        <w:t xml:space="preserve"> </w:t>
      </w:r>
      <w:r w:rsidRPr="003E49EA">
        <w:rPr>
          <w:rFonts w:hint="cs"/>
        </w:rPr>
        <w:t>4,</w:t>
      </w:r>
      <w:r w:rsidRPr="003E49EA">
        <w:rPr>
          <w:rFonts w:hint="cs"/>
          <w:spacing w:val="-50"/>
        </w:rPr>
        <w:t xml:space="preserve"> </w:t>
      </w:r>
      <w:r w:rsidRPr="003E49EA">
        <w:rPr>
          <w:rFonts w:hint="cs"/>
        </w:rPr>
        <w:t>5,</w:t>
      </w:r>
      <w:r w:rsidRPr="003E49EA">
        <w:rPr>
          <w:rFonts w:hint="cs"/>
          <w:spacing w:val="-50"/>
        </w:rPr>
        <w:t xml:space="preserve"> </w:t>
      </w:r>
      <w:r w:rsidRPr="003E49EA">
        <w:rPr>
          <w:rFonts w:hint="cs"/>
        </w:rPr>
        <w:t>6,</w:t>
      </w:r>
      <w:r w:rsidRPr="003E49EA">
        <w:rPr>
          <w:rFonts w:hint="cs"/>
          <w:spacing w:val="-50"/>
        </w:rPr>
        <w:t xml:space="preserve"> </w:t>
      </w:r>
      <w:r w:rsidRPr="003E49EA">
        <w:rPr>
          <w:rFonts w:hint="cs"/>
        </w:rPr>
        <w:t>9</w:t>
      </w:r>
      <w:r>
        <w:t>}</w:t>
      </w:r>
      <w:r w:rsidRPr="003E49EA">
        <w:rPr>
          <w:rFonts w:hint="cs"/>
        </w:rPr>
        <w:t>.</w:t>
      </w:r>
    </w:p>
    <w:p w14:paraId="0C64E8B6" w14:textId="77777777" w:rsidR="006C2828" w:rsidRDefault="006C2828" w:rsidP="006C2828">
      <w:pPr>
        <w:pStyle w:val="Corpotesto"/>
        <w:spacing w:before="7" w:line="370" w:lineRule="atLeast"/>
        <w:jc w:val="center"/>
      </w:pPr>
      <w:r w:rsidRPr="003E49EA">
        <w:rPr>
          <w:rFonts w:hint="cs"/>
        </w:rPr>
        <w:t>La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condizione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  <w:b/>
        </w:rPr>
        <w:t>(</w:t>
      </w:r>
      <w:r>
        <w:rPr>
          <w:b/>
        </w:rPr>
        <w:t>a</w:t>
      </w:r>
      <w:r w:rsidRPr="003E49EA">
        <w:rPr>
          <w:rFonts w:hint="cs"/>
          <w:b/>
        </w:rPr>
        <w:t>)</w:t>
      </w:r>
      <w:r>
        <w:rPr>
          <w:bCs/>
        </w:rPr>
        <w:t>, quindi,</w:t>
      </w:r>
      <w:r w:rsidRPr="003E49EA">
        <w:rPr>
          <w:rFonts w:hint="cs"/>
          <w:b/>
          <w:spacing w:val="-3"/>
        </w:rPr>
        <w:t xml:space="preserve"> </w:t>
      </w:r>
      <w:r w:rsidRPr="003E49EA">
        <w:rPr>
          <w:rFonts w:hint="cs"/>
        </w:rPr>
        <w:t>può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essere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ridotta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in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modo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da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avere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un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algoritmo</w:t>
      </w:r>
      <w:r w:rsidRPr="003E49EA">
        <w:rPr>
          <w:rFonts w:hint="cs"/>
          <w:spacing w:val="-3"/>
        </w:rPr>
        <w:t xml:space="preserve"> </w:t>
      </w:r>
      <w:r w:rsidRPr="003E49EA">
        <w:rPr>
          <w:rFonts w:hint="cs"/>
        </w:rPr>
        <w:t>efficace</w:t>
      </w:r>
      <w:r>
        <w:t>.</w:t>
      </w:r>
    </w:p>
    <w:p w14:paraId="15ABB794" w14:textId="1827FA76" w:rsidR="006C2828" w:rsidRDefault="006C2828" w:rsidP="006C2828">
      <w:pPr>
        <w:jc w:val="center"/>
        <w:rPr>
          <w:rFonts w:ascii="Times New Roman" w:hAnsi="Times New Roman" w:cs="Times New Roman"/>
        </w:rPr>
      </w:pPr>
    </w:p>
    <w:p w14:paraId="25433C8C" w14:textId="145DD759" w:rsidR="00BC1B2C" w:rsidRDefault="00BC1B2C" w:rsidP="006C28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Infatti, piuttosto che avere l’intersezione infinita di </w:t>
      </w:r>
      <w:r w:rsidRPr="003E49EA">
        <w:rPr>
          <w:rFonts w:ascii="Times New Roman" w:hAnsi="Times New Roman" w:cs="Times New Roman" w:hint="cs"/>
          <w:i/>
        </w:rPr>
        <w:t>r</w:t>
      </w:r>
      <w:r w:rsidRPr="003E49EA">
        <w:rPr>
          <w:rFonts w:ascii="Times New Roman" w:hAnsi="Times New Roman" w:cs="Times New Roman" w:hint="cs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 sarà sufficiente fermarsi ad </w:t>
      </w:r>
      <w:r w:rsidRPr="003E49EA">
        <w:rPr>
          <w:rFonts w:ascii="Times New Roman" w:hAnsi="Times New Roman" w:cs="Times New Roman" w:hint="cs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j</w:t>
      </w:r>
      <w:r>
        <w:rPr>
          <w:rFonts w:ascii="Times New Roman" w:hAnsi="Times New Roman" w:cs="Times New Roman"/>
        </w:rPr>
        <w:t xml:space="preserve"> con </w:t>
      </w:r>
      <w:r w:rsidRPr="00BC1B2C">
        <w:rPr>
          <w:rFonts w:ascii="Times New Roman" w:hAnsi="Times New Roman" w:cs="Times New Roman"/>
          <w:b/>
          <w:bCs/>
          <w:i/>
          <w:iCs/>
        </w:rPr>
        <w:t>j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dato come segue al fine di verificare se il k assegnato</w:t>
      </w:r>
      <w:r w:rsidR="006F5CC0">
        <w:rPr>
          <w:rFonts w:ascii="Times New Roman" w:hAnsi="Times New Roman" w:cs="Times New Roman"/>
        </w:rPr>
        <w:t xml:space="preserve">, chiamandolo </w:t>
      </w:r>
      <w:r w:rsidR="00922F48">
        <w:rPr>
          <w:rFonts w:ascii="Times New Roman" w:hAnsi="Times New Roman" w:cs="Times New Roman"/>
        </w:rPr>
        <w:t>K (</w:t>
      </w:r>
      <w:r w:rsidR="006F5CC0">
        <w:rPr>
          <w:rFonts w:ascii="Times New Roman" w:hAnsi="Times New Roman" w:cs="Times New Roman"/>
          <w:i/>
          <w:iCs/>
        </w:rPr>
        <w:t>con tilde sopra</w:t>
      </w:r>
      <w:r w:rsidR="00922F48">
        <w:rPr>
          <w:rFonts w:ascii="Times New Roman" w:hAnsi="Times New Roman" w:cs="Times New Roman"/>
          <w:i/>
          <w:iCs/>
        </w:rPr>
        <w:t xml:space="preserve">, da ora userò il simbolo </w:t>
      </w:r>
      <w:r w:rsidR="00922F48" w:rsidRPr="00922F48">
        <w:rPr>
          <w:rFonts w:ascii="Times New Roman" w:hAnsi="Times New Roman" w:cs="Times New Roman"/>
          <w:b/>
          <w:bCs/>
          <w:i/>
          <w:iCs/>
        </w:rPr>
        <w:t>H</w:t>
      </w:r>
      <w:r w:rsidR="00922F48">
        <w:rPr>
          <w:rFonts w:ascii="Times New Roman" w:hAnsi="Times New Roman" w:cs="Times New Roman"/>
          <w:i/>
          <w:iCs/>
        </w:rPr>
        <w:t xml:space="preserve"> per indicare questo simbolo</w:t>
      </w:r>
      <w:r w:rsidR="006F5CC0">
        <w:rPr>
          <w:rFonts w:ascii="Times New Roman" w:hAnsi="Times New Roman" w:cs="Times New Roman"/>
          <w:i/>
          <w:iCs/>
        </w:rPr>
        <w:t>)</w:t>
      </w:r>
      <w:r w:rsidR="006F5CC0">
        <w:rPr>
          <w:rFonts w:ascii="Times New Roman" w:hAnsi="Times New Roman" w:cs="Times New Roman"/>
        </w:rPr>
        <w:t xml:space="preserve"> sarà contenuto nei primi </w:t>
      </w:r>
      <w:r w:rsidR="006F5CC0" w:rsidRPr="003E49EA">
        <w:rPr>
          <w:rFonts w:ascii="Times New Roman" w:hAnsi="Times New Roman" w:cs="Times New Roman" w:hint="cs"/>
          <w:i/>
        </w:rPr>
        <w:t>r</w:t>
      </w:r>
      <w:r w:rsidR="006F5CC0">
        <w:rPr>
          <w:rFonts w:ascii="Times New Roman" w:hAnsi="Times New Roman" w:cs="Times New Roman"/>
          <w:i/>
          <w:vertAlign w:val="subscript"/>
        </w:rPr>
        <w:t>j</w:t>
      </w:r>
      <w:r w:rsidR="006F5CC0">
        <w:rPr>
          <w:rFonts w:ascii="Times New Roman" w:hAnsi="Times New Roman" w:cs="Times New Roman"/>
        </w:rPr>
        <w:t xml:space="preserve"> sarà certamente contenuto nei successivi </w:t>
      </w:r>
      <w:r w:rsidR="006F5CC0" w:rsidRPr="003E49EA">
        <w:rPr>
          <w:rFonts w:ascii="Times New Roman" w:hAnsi="Times New Roman" w:cs="Times New Roman" w:hint="cs"/>
          <w:i/>
        </w:rPr>
        <w:t>r</w:t>
      </w:r>
      <w:r w:rsidR="006F5CC0">
        <w:rPr>
          <w:rFonts w:ascii="Times New Roman" w:hAnsi="Times New Roman" w:cs="Times New Roman"/>
          <w:i/>
          <w:vertAlign w:val="subscript"/>
        </w:rPr>
        <w:t>j+1</w:t>
      </w:r>
      <w:r w:rsidR="006F5CC0">
        <w:rPr>
          <w:rFonts w:ascii="Times New Roman" w:hAnsi="Times New Roman" w:cs="Times New Roman"/>
        </w:rPr>
        <w:t xml:space="preserve"> | </w:t>
      </w:r>
      <w:r w:rsidR="006F5CC0" w:rsidRPr="003E49EA">
        <w:rPr>
          <w:rFonts w:ascii="Times New Roman" w:hAnsi="Times New Roman" w:cs="Times New Roman" w:hint="cs"/>
          <w:i/>
        </w:rPr>
        <w:t>r</w:t>
      </w:r>
      <w:r w:rsidR="006F5CC0">
        <w:rPr>
          <w:rFonts w:ascii="Times New Roman" w:hAnsi="Times New Roman" w:cs="Times New Roman"/>
          <w:i/>
          <w:vertAlign w:val="subscript"/>
        </w:rPr>
        <w:t>j+2</w:t>
      </w:r>
      <w:r w:rsidR="006F5CC0">
        <w:rPr>
          <w:rFonts w:ascii="Times New Roman" w:hAnsi="Times New Roman" w:cs="Times New Roman"/>
        </w:rPr>
        <w:t xml:space="preserve"> | </w:t>
      </w:r>
      <w:r w:rsidR="006F5CC0">
        <w:rPr>
          <w:rFonts w:ascii="Times New Roman" w:hAnsi="Times New Roman" w:cs="Times New Roman"/>
          <w:i/>
        </w:rPr>
        <w:t xml:space="preserve">… | </w:t>
      </w:r>
      <w:r w:rsidR="006F5CC0" w:rsidRPr="003E49EA">
        <w:rPr>
          <w:rFonts w:ascii="Times New Roman" w:hAnsi="Times New Roman" w:cs="Times New Roman" w:hint="cs"/>
          <w:i/>
        </w:rPr>
        <w:t>r</w:t>
      </w:r>
      <w:r w:rsidR="006F5CC0">
        <w:rPr>
          <w:rFonts w:ascii="Times New Roman" w:hAnsi="Times New Roman" w:cs="Times New Roman"/>
          <w:i/>
          <w:vertAlign w:val="subscript"/>
        </w:rPr>
        <w:t>j+n</w:t>
      </w:r>
      <w:r w:rsidR="006F5CC0">
        <w:rPr>
          <w:rFonts w:ascii="Times New Roman" w:hAnsi="Times New Roman" w:cs="Times New Roman"/>
        </w:rPr>
        <w:t xml:space="preserve"> dati.</w:t>
      </w:r>
    </w:p>
    <w:p w14:paraId="2D7B0E97" w14:textId="7623FE2C" w:rsidR="006F5CC0" w:rsidRDefault="006F5CC0" w:rsidP="006F5C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forma degli </w:t>
      </w:r>
      <w:r w:rsidRPr="003E49EA">
        <w:rPr>
          <w:rFonts w:ascii="Times New Roman" w:hAnsi="Times New Roman" w:cs="Times New Roman" w:hint="cs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 xml:space="preserve">i </w:t>
      </w:r>
      <w:r>
        <w:rPr>
          <w:rFonts w:ascii="Times New Roman" w:hAnsi="Times New Roman" w:cs="Times New Roman"/>
        </w:rPr>
        <w:t>in</w:t>
      </w:r>
      <w:r w:rsidR="00EC75F9">
        <w:rPr>
          <w:rFonts w:ascii="Times New Roman" w:hAnsi="Times New Roman" w:cs="Times New Roman"/>
        </w:rPr>
        <w:t xml:space="preserve"> </w:t>
      </w:r>
      <w:r w:rsidR="00EC75F9" w:rsidRPr="00EC75F9">
        <w:rPr>
          <w:rFonts w:ascii="Times New Roman" w:hAnsi="Times New Roman" w:cs="Times New Roman"/>
          <w:b/>
          <w:bCs/>
        </w:rPr>
        <w:t>(12)</w:t>
      </w:r>
      <w:r w:rsidR="00EC75F9">
        <w:rPr>
          <w:rFonts w:ascii="Times New Roman" w:hAnsi="Times New Roman" w:cs="Times New Roman"/>
        </w:rPr>
        <w:t>.</w:t>
      </w:r>
    </w:p>
    <w:p w14:paraId="7762BC40" w14:textId="77777777" w:rsidR="006F5CC0" w:rsidRDefault="006F5CC0" w:rsidP="006F5CC0">
      <w:pPr>
        <w:jc w:val="center"/>
        <w:rPr>
          <w:rFonts w:ascii="Times New Roman" w:hAnsi="Times New Roman" w:cs="Times New Roman"/>
        </w:rPr>
      </w:pPr>
    </w:p>
    <w:p w14:paraId="39380F93" w14:textId="7E601661" w:rsidR="006F5CC0" w:rsidRDefault="006F5CC0" w:rsidP="006C28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determinazione di 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 xml:space="preserve"> si ottiene come</w:t>
      </w:r>
      <w:r w:rsidR="00922F48">
        <w:rPr>
          <w:rFonts w:ascii="Times New Roman" w:hAnsi="Times New Roman" w:cs="Times New Roman"/>
        </w:rPr>
        <w:t>:</w:t>
      </w:r>
    </w:p>
    <w:p w14:paraId="2E19B2B7" w14:textId="47D19D05" w:rsidR="00922F48" w:rsidRPr="00922F48" w:rsidRDefault="00000000" w:rsidP="00922F48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-1</m:t>
        </m:r>
      </m:oMath>
      <w:r w:rsidR="00922F48">
        <w:rPr>
          <w:rFonts w:ascii="Times New Roman" w:eastAsiaTheme="minorEastAsia" w:hAnsi="Times New Roman" w:cs="Times New Roman"/>
          <w:i/>
        </w:rPr>
        <w:tab/>
      </w:r>
      <w:r w:rsidR="00922F48">
        <w:rPr>
          <w:rFonts w:ascii="Times New Roman" w:eastAsiaTheme="minorEastAsia" w:hAnsi="Times New Roman" w:cs="Times New Roman"/>
          <w:i/>
        </w:rPr>
        <w:tab/>
      </w:r>
      <w:r w:rsidR="00922F48" w:rsidRPr="00922F48">
        <w:rPr>
          <w:rFonts w:ascii="Times New Roman" w:eastAsiaTheme="minorEastAsia" w:hAnsi="Times New Roman" w:cs="Times New Roman"/>
          <w:i/>
          <w:iCs/>
        </w:rPr>
        <w:t>(</w:t>
      </w:r>
      <w:r w:rsidR="00922F48">
        <w:rPr>
          <w:rFonts w:ascii="Times New Roman" w:eastAsiaTheme="minorEastAsia" w:hAnsi="Times New Roman" w:cs="Times New Roman"/>
          <w:i/>
          <w:iCs/>
        </w:rPr>
        <w:t xml:space="preserve">Formula </w:t>
      </w:r>
      <w:r w:rsidR="00922F48">
        <w:rPr>
          <w:rFonts w:ascii="Times New Roman" w:eastAsiaTheme="minorEastAsia" w:hAnsi="Times New Roman" w:cs="Times New Roman"/>
          <w:b/>
          <w:bCs/>
          <w:i/>
          <w:iCs/>
        </w:rPr>
        <w:t>b</w:t>
      </w:r>
      <w:r w:rsidR="00922F48" w:rsidRPr="00922F48">
        <w:rPr>
          <w:rFonts w:ascii="Times New Roman" w:eastAsiaTheme="minorEastAsia" w:hAnsi="Times New Roman" w:cs="Times New Roman"/>
          <w:i/>
          <w:iCs/>
        </w:rPr>
        <w:t>)</w:t>
      </w:r>
    </w:p>
    <w:p w14:paraId="74C20FC3" w14:textId="77777777" w:rsidR="00922F48" w:rsidRDefault="00922F48" w:rsidP="006C2828">
      <w:pPr>
        <w:jc w:val="center"/>
        <w:rPr>
          <w:rFonts w:ascii="Times New Roman" w:eastAsiaTheme="minorEastAsia" w:hAnsi="Times New Roman" w:cs="Times New Roman"/>
        </w:rPr>
      </w:pPr>
    </w:p>
    <w:p w14:paraId="5D1E7844" w14:textId="3C5643C9" w:rsidR="00922F48" w:rsidRDefault="00922F48" w:rsidP="006C282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Che segue </w:t>
      </w:r>
      <w:r w:rsidR="00341C35">
        <w:rPr>
          <w:rFonts w:ascii="Times New Roman" w:eastAsiaTheme="minorEastAsia" w:hAnsi="Times New Roman" w:cs="Times New Roman"/>
        </w:rPr>
        <w:t xml:space="preserve">banalmente </w:t>
      </w:r>
      <w:r>
        <w:rPr>
          <w:rFonts w:ascii="Times New Roman" w:eastAsiaTheme="minorEastAsia" w:hAnsi="Times New Roman" w:cs="Times New Roman"/>
        </w:rPr>
        <w:t xml:space="preserve">da </w:t>
      </w:r>
      <w:r w:rsidRPr="00922F48">
        <w:rPr>
          <w:rFonts w:ascii="Times New Roman" w:eastAsiaTheme="minorEastAsia" w:hAnsi="Times New Roman" w:cs="Times New Roman"/>
          <w:b/>
          <w:bCs/>
        </w:rPr>
        <w:t>(12)</w:t>
      </w:r>
      <w:r>
        <w:rPr>
          <w:rFonts w:ascii="Times New Roman" w:eastAsiaTheme="minorEastAsia" w:hAnsi="Times New Roman" w:cs="Times New Roman"/>
        </w:rPr>
        <w:t>.</w:t>
      </w:r>
    </w:p>
    <w:p w14:paraId="768EA482" w14:textId="0924E1F3" w:rsidR="00922F48" w:rsidRDefault="00922F48" w:rsidP="006C2828">
      <w:pPr>
        <w:jc w:val="center"/>
        <w:rPr>
          <w:rFonts w:ascii="Times New Roman" w:eastAsiaTheme="minorEastAsia" w:hAnsi="Times New Roman" w:cs="Times New Roman"/>
        </w:rPr>
      </w:pPr>
    </w:p>
    <w:p w14:paraId="0F357AB5" w14:textId="08034F38" w:rsidR="00922F48" w:rsidRDefault="00922F48" w:rsidP="006C282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Ciò, quindi, ci permette di limitare il numero di </w:t>
      </w:r>
      <w:r w:rsidRPr="003E49EA">
        <w:rPr>
          <w:rFonts w:ascii="Times New Roman" w:hAnsi="Times New Roman" w:cs="Times New Roman" w:hint="cs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eastAsiaTheme="minorEastAsia" w:hAnsi="Times New Roman" w:cs="Times New Roman"/>
        </w:rPr>
        <w:t xml:space="preserve"> da utilizzare nell’intersezione.</w:t>
      </w:r>
    </w:p>
    <w:p w14:paraId="4305CB1D" w14:textId="0D6DC18A" w:rsidR="00922F48" w:rsidRDefault="00922F48" w:rsidP="006C282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Inoltre, la stessa lunghezza, dipendente da </w:t>
      </w:r>
      <w:r>
        <w:rPr>
          <w:rFonts w:ascii="Times New Roman" w:eastAsiaTheme="minorEastAsia" w:hAnsi="Times New Roman" w:cs="Times New Roman"/>
          <w:b/>
          <w:bCs/>
          <w:i/>
          <w:iCs/>
        </w:rPr>
        <w:t>m</w:t>
      </w:r>
      <w:r>
        <w:rPr>
          <w:rFonts w:ascii="Times New Roman" w:eastAsiaTheme="minorEastAsia" w:hAnsi="Times New Roman" w:cs="Times New Roman"/>
        </w:rPr>
        <w:t xml:space="preserve">, a ogni singola </w:t>
      </w:r>
      <w:r w:rsidRPr="003E49EA">
        <w:rPr>
          <w:rFonts w:ascii="Times New Roman" w:hAnsi="Times New Roman" w:cs="Times New Roman" w:hint="cs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eastAsiaTheme="minorEastAsia" w:hAnsi="Times New Roman" w:cs="Times New Roman"/>
        </w:rPr>
        <w:t xml:space="preserve"> può essere limitata in prima approssimazione come:</w:t>
      </w:r>
    </w:p>
    <w:p w14:paraId="7A4E8F9E" w14:textId="77777777" w:rsidR="00922F48" w:rsidRDefault="00922F48" w:rsidP="006C2828">
      <w:pPr>
        <w:jc w:val="center"/>
        <w:rPr>
          <w:rFonts w:ascii="Times New Roman" w:hAnsi="Times New Roman" w:cs="Times New Roman"/>
        </w:rPr>
      </w:pPr>
    </w:p>
    <w:p w14:paraId="58F09890" w14:textId="756614CD" w:rsidR="00341C35" w:rsidRDefault="00000000" w:rsidP="006C2828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=[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]</m:t>
          </m:r>
        </m:oMath>
      </m:oMathPara>
    </w:p>
    <w:p w14:paraId="182E0CF9" w14:textId="77777777" w:rsidR="00341C35" w:rsidRDefault="00341C35" w:rsidP="006C2828">
      <w:pPr>
        <w:jc w:val="center"/>
        <w:rPr>
          <w:rFonts w:ascii="Times New Roman" w:hAnsi="Times New Roman" w:cs="Times New Roman"/>
        </w:rPr>
      </w:pPr>
    </w:p>
    <w:p w14:paraId="4925D622" w14:textId="77777777" w:rsidR="00341C35" w:rsidRDefault="00341C35" w:rsidP="00341C35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Ovvero, osservando che H per essere utile deve certamente appartenere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>,</w:t>
      </w:r>
    </w:p>
    <w:p w14:paraId="4DB4D5C2" w14:textId="31E213FE" w:rsidR="00341C35" w:rsidRDefault="00341C35" w:rsidP="00341C35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utilizzando la condizione:</w:t>
      </w:r>
    </w:p>
    <w:p w14:paraId="23D162C9" w14:textId="4131C9AD" w:rsidR="00341C35" w:rsidRPr="00341C35" w:rsidRDefault="00000000" w:rsidP="00341C35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=[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]</m:t>
          </m:r>
        </m:oMath>
      </m:oMathPara>
    </w:p>
    <w:p w14:paraId="21289B9B" w14:textId="77777777" w:rsidR="00341C35" w:rsidRPr="00341C35" w:rsidRDefault="00341C35" w:rsidP="00341C35">
      <w:pPr>
        <w:jc w:val="center"/>
        <w:rPr>
          <w:rFonts w:ascii="Times New Roman" w:hAnsi="Times New Roman" w:cs="Times New Roman"/>
        </w:rPr>
      </w:pPr>
    </w:p>
    <w:p w14:paraId="4F568414" w14:textId="005CBD36" w:rsidR="00341C35" w:rsidRDefault="00341C35" w:rsidP="00341C35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Grazie a queste considerazioni la </w:t>
      </w:r>
      <w:r>
        <w:rPr>
          <w:rFonts w:ascii="Times New Roman" w:eastAsiaTheme="minorEastAsia" w:hAnsi="Times New Roman" w:cs="Times New Roman"/>
          <w:b/>
          <w:bCs/>
          <w:i/>
          <w:iCs/>
        </w:rPr>
        <w:t>(a)</w:t>
      </w:r>
      <w:r>
        <w:rPr>
          <w:rFonts w:ascii="Times New Roman" w:eastAsiaTheme="minorEastAsia" w:hAnsi="Times New Roman" w:cs="Times New Roman"/>
        </w:rPr>
        <w:t xml:space="preserve"> diventa:</w:t>
      </w:r>
    </w:p>
    <w:p w14:paraId="2BC977B0" w14:textId="06843829" w:rsidR="00341C35" w:rsidRPr="003E49EA" w:rsidRDefault="00341C35" w:rsidP="00341C35">
      <w:pPr>
        <w:spacing w:before="178" w:line="284" w:lineRule="exact"/>
        <w:jc w:val="center"/>
        <w:rPr>
          <w:rFonts w:ascii="Times New Roman" w:hAnsi="Times New Roman" w:cs="Times New Roman"/>
        </w:rPr>
      </w:pPr>
      <w:r>
        <w:rPr>
          <w:spacing w:val="-10"/>
          <w:w w:val="110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pacing w:val="-10"/>
                <w:w w:val="110"/>
              </w:rPr>
            </m:ctrlPr>
          </m:sSubPr>
          <m:e>
            <m:r>
              <w:rPr>
                <w:rFonts w:ascii="Cambria Math" w:hAnsi="Cambria Math"/>
                <w:spacing w:val="-10"/>
                <w:w w:val="110"/>
              </w:rPr>
              <m:t>j</m:t>
            </m:r>
          </m:e>
          <m:sub>
            <m:r>
              <w:rPr>
                <w:rFonts w:ascii="Cambria Math" w:hAnsi="Cambria Math"/>
                <w:spacing w:val="-10"/>
                <w:w w:val="110"/>
              </w:rPr>
              <m:t>max</m:t>
            </m:r>
          </m:sub>
        </m:sSub>
      </m:oMath>
    </w:p>
    <w:p w14:paraId="6B0176DF" w14:textId="28074693" w:rsidR="00341C35" w:rsidRPr="003E49EA" w:rsidRDefault="00341C35" w:rsidP="00341C35">
      <w:pPr>
        <w:spacing w:line="422" w:lineRule="exact"/>
        <w:jc w:val="center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/>
              <w:w w:val="105"/>
            </w:rPr>
            <m:t>k</m:t>
          </m:r>
          <m:r>
            <w:rPr>
              <w:rFonts w:ascii="Cambria Math" w:hAnsi="Cambria Math" w:cs="Cambria Math"/>
              <w:w w:val="105"/>
            </w:rPr>
            <m:t>∈</m:t>
          </m:r>
          <m:nary>
            <m:naryPr>
              <m:chr m:val="⋂"/>
              <m:subHide m:val="1"/>
              <m:supHide m:val="1"/>
              <m:ctrlPr>
                <w:rPr>
                  <w:rFonts w:ascii="Cambria Math" w:hAnsi="Cambria Math" w:cs="Cambria Math"/>
                  <w:i/>
                  <w:w w:val="105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w w:val="105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 Math"/>
                      <w:w w:val="105"/>
                    </w:rPr>
                    <m:t>i</m:t>
                  </m:r>
                </m:sub>
              </m:sSub>
            </m:e>
          </m:nary>
        </m:oMath>
      </m:oMathPara>
    </w:p>
    <w:p w14:paraId="524771A5" w14:textId="7F1B0DDF" w:rsidR="00341C35" w:rsidRPr="00341C35" w:rsidRDefault="00341C35" w:rsidP="00341C35">
      <w:pPr>
        <w:spacing w:line="306" w:lineRule="exact"/>
        <w:jc w:val="center"/>
        <w:rPr>
          <w:rFonts w:ascii="Times New Roman" w:hAnsi="Times New Roman" w:cs="Times New Roman"/>
        </w:rPr>
      </w:pPr>
      <w:r>
        <w:rPr>
          <w:i/>
          <w:spacing w:val="-5"/>
        </w:rPr>
        <w:t xml:space="preserve">   </w:t>
      </w:r>
      <w:r w:rsidRPr="003E49EA">
        <w:rPr>
          <w:rFonts w:ascii="Times New Roman" w:hAnsi="Times New Roman" w:cs="Times New Roman" w:hint="cs"/>
          <w:i/>
          <w:spacing w:val="-5"/>
        </w:rPr>
        <w:t>i</w:t>
      </w:r>
      <w:r w:rsidRPr="003E49EA">
        <w:rPr>
          <w:rFonts w:ascii="Times New Roman" w:hAnsi="Times New Roman" w:cs="Times New Roman" w:hint="cs"/>
          <w:spacing w:val="-5"/>
        </w:rPr>
        <w:t>=1</w:t>
      </w:r>
    </w:p>
    <w:p w14:paraId="21F8DC52" w14:textId="24069BED" w:rsidR="00341C35" w:rsidRDefault="00341C35" w:rsidP="006C282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Dove </w:t>
      </w:r>
      <m:oMath>
        <m:r>
          <w:rPr>
            <w:rFonts w:ascii="Cambria Math" w:hAnsi="Cambria Math" w:cs="Times New Roman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     m≤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</w:p>
    <w:p w14:paraId="766ED908" w14:textId="2AB5FC2B" w:rsidR="00341C35" w:rsidRDefault="00341C35" w:rsidP="006C282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Tale algoritmo di ricerca dei H associati a numeri primi gemelli può essere ancora ulteriormente ottimizzato scegliendo un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=F(i)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3407D6C" w14:textId="51AE65EB" w:rsidR="00341C35" w:rsidRDefault="00341C35" w:rsidP="006C282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Nello specifico abbiamo:</w:t>
      </w:r>
    </w:p>
    <w:p w14:paraId="5C6F9933" w14:textId="03A9FCF7" w:rsidR="00341C35" w:rsidRPr="00341C35" w:rsidRDefault="00000000" w:rsidP="006C2828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</m:num>
            <m:den>
              <m:r>
                <w:rPr>
                  <w:rFonts w:ascii="Cambria Math" w:hAnsi="Cambria Math" w:cs="Times New Roman"/>
                </w:rPr>
                <m:t>2i+1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                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∈N,∀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14:paraId="71951B21" w14:textId="5F5659F6" w:rsidR="00341C35" w:rsidRPr="00341C35" w:rsidRDefault="00341C35" w:rsidP="006C2828">
      <w:pPr>
        <w:jc w:val="center"/>
        <w:rPr>
          <w:rFonts w:ascii="Times New Roman" w:eastAsiaTheme="minorEastAsia" w:hAnsi="Times New Roman" w:cs="Times New Roman"/>
          <w:i/>
          <w:iCs/>
        </w:rPr>
      </w:pPr>
      <w:r w:rsidRPr="00341C35">
        <w:rPr>
          <w:rFonts w:ascii="Times New Roman" w:eastAsiaTheme="minorEastAsia" w:hAnsi="Times New Roman" w:cs="Times New Roman"/>
          <w:i/>
          <w:iCs/>
        </w:rPr>
        <w:t>(</w:t>
      </w:r>
      <w:r>
        <w:rPr>
          <w:rFonts w:ascii="Times New Roman" w:eastAsiaTheme="minorEastAsia" w:hAnsi="Times New Roman" w:cs="Times New Roman"/>
          <w:i/>
          <w:iCs/>
        </w:rPr>
        <w:t xml:space="preserve">Formula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γ</m:t>
        </m:r>
      </m:oMath>
      <w:r w:rsidRPr="00341C35">
        <w:rPr>
          <w:rFonts w:ascii="Times New Roman" w:eastAsiaTheme="minorEastAsia" w:hAnsi="Times New Roman" w:cs="Times New Roman"/>
          <w:i/>
          <w:iCs/>
        </w:rPr>
        <w:t>)</w:t>
      </w:r>
    </w:p>
    <w:p w14:paraId="410D7736" w14:textId="77777777" w:rsidR="00341C35" w:rsidRDefault="00341C35" w:rsidP="006C2828">
      <w:pPr>
        <w:jc w:val="center"/>
        <w:rPr>
          <w:rFonts w:ascii="Times New Roman" w:eastAsiaTheme="minorEastAsia" w:hAnsi="Times New Roman" w:cs="Times New Roman"/>
        </w:rPr>
      </w:pPr>
    </w:p>
    <w:p w14:paraId="596387E4" w14:textId="65ADEEBF" w:rsidR="00341C35" w:rsidRDefault="00341C35" w:rsidP="006C282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tal modo, invece di considerare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elementi, se ne otterrà un set minore, ottimizzato di</w:t>
      </w:r>
      <w:r w:rsidRPr="00341C35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5591DE1F" wp14:editId="1A6F02BC">
            <wp:extent cx="1562557" cy="504825"/>
            <wp:effectExtent l="0" t="0" r="0" b="3175"/>
            <wp:docPr id="9641161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16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5151" cy="5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</w:rPr>
        <w:t xml:space="preserve"> set, ognuno di lunghezza variabile </w:t>
      </w:r>
      <m:oMath>
        <m:r>
          <w:rPr>
            <w:rFonts w:ascii="Cambria Math" w:eastAsiaTheme="minorEastAsia" w:hAnsi="Cambria Math" w:cs="Times New Roman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>(σ)</m:t>
        </m:r>
      </m:oMath>
    </w:p>
    <w:p w14:paraId="4570E957" w14:textId="77777777" w:rsidR="00341C35" w:rsidRDefault="00341C35" w:rsidP="006C2828">
      <w:pPr>
        <w:jc w:val="center"/>
        <w:rPr>
          <w:rFonts w:ascii="Times New Roman" w:eastAsiaTheme="minorEastAsia" w:hAnsi="Times New Roman" w:cs="Times New Roman"/>
        </w:rPr>
      </w:pPr>
    </w:p>
    <w:p w14:paraId="1D1DB8B8" w14:textId="0BBE13F0" w:rsidR="00341C35" w:rsidRDefault="00341C35" w:rsidP="006C282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Vediamo l’algoritmo per verificare se un H genera </w:t>
      </w:r>
      <w:r>
        <w:rPr>
          <w:rFonts w:ascii="Times New Roman" w:eastAsiaTheme="minorEastAsia" w:hAnsi="Times New Roman" w:cs="Times New Roman"/>
          <w:i/>
          <w:iCs/>
        </w:rPr>
        <w:t>twin step per step</w:t>
      </w:r>
      <w:r>
        <w:rPr>
          <w:rFonts w:ascii="Times New Roman" w:eastAsiaTheme="minorEastAsia" w:hAnsi="Times New Roman" w:cs="Times New Roman"/>
        </w:rPr>
        <w:t>:</w:t>
      </w:r>
    </w:p>
    <w:p w14:paraId="6D03A78F" w14:textId="77777777" w:rsidR="00341C35" w:rsidRDefault="00341C35" w:rsidP="006C2828">
      <w:pPr>
        <w:jc w:val="center"/>
        <w:rPr>
          <w:rFonts w:ascii="Times New Roman" w:eastAsiaTheme="minorEastAsia" w:hAnsi="Times New Roman" w:cs="Times New Roman"/>
        </w:rPr>
      </w:pPr>
    </w:p>
    <w:p w14:paraId="1A709024" w14:textId="784FF29C" w:rsidR="00341C35" w:rsidRDefault="00341C35" w:rsidP="00341C35">
      <w:pPr>
        <w:pStyle w:val="Paragrafoelenco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Accetta input H</w:t>
      </w:r>
    </w:p>
    <w:p w14:paraId="65A1A150" w14:textId="173BDAF7" w:rsidR="00341C35" w:rsidRPr="00341C35" w:rsidRDefault="00341C35" w:rsidP="00341C35">
      <w:pPr>
        <w:pStyle w:val="Paragrafoelenco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Calcola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 xml:space="preserve">formula </w:t>
      </w:r>
      <w:r>
        <w:rPr>
          <w:rFonts w:ascii="Times New Roman" w:eastAsiaTheme="minorEastAsia" w:hAnsi="Times New Roman" w:cs="Times New Roman"/>
          <w:b/>
          <w:bCs/>
          <w:i/>
          <w:iCs/>
        </w:rPr>
        <w:t>b</w:t>
      </w:r>
    </w:p>
    <w:p w14:paraId="5A0F3F15" w14:textId="7B2EC438" w:rsidR="00341C35" w:rsidRPr="00341C35" w:rsidRDefault="00341C35" w:rsidP="00341C35">
      <w:pPr>
        <w:pStyle w:val="Paragrafoelenco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secondo </w:t>
      </w:r>
      <w:r>
        <w:rPr>
          <w:rFonts w:ascii="Times New Roman" w:eastAsiaTheme="minorEastAsia" w:hAnsi="Times New Roman" w:cs="Times New Roman"/>
          <w:b/>
          <w:bCs/>
        </w:rPr>
        <w:t>(12)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∀i∈[1,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</w:p>
    <w:p w14:paraId="665FDBC4" w14:textId="42A9FA79" w:rsidR="00341C35" w:rsidRPr="00341C35" w:rsidRDefault="00341C35" w:rsidP="00341C35">
      <w:pPr>
        <w:pStyle w:val="Paragrafoelenco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Fissato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 calcola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secondo </w:t>
      </w:r>
      <w:r>
        <w:rPr>
          <w:rFonts w:ascii="Times New Roman" w:eastAsiaTheme="minorEastAsia" w:hAnsi="Times New Roman" w:cs="Times New Roman"/>
          <w:i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γ</m:t>
        </m:r>
      </m:oMath>
      <w:r>
        <w:rPr>
          <w:rFonts w:ascii="Times New Roman" w:eastAsiaTheme="minorEastAsia" w:hAnsi="Times New Roman" w:cs="Times New Roman"/>
          <w:i/>
          <w:iCs/>
        </w:rPr>
        <w:t>)</w:t>
      </w:r>
    </w:p>
    <w:p w14:paraId="6A34B1E1" w14:textId="69C2C8DF" w:rsidR="00341C35" w:rsidRPr="00341C35" w:rsidRDefault="00341C35" w:rsidP="00341C35">
      <w:pPr>
        <w:pStyle w:val="Paragrafoelenco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</m:d>
                  </m:e>
                </m:func>
              </m:sub>
            </m:sSub>
          </m:sub>
        </m:sSub>
        <m:r>
          <w:rPr>
            <w:rFonts w:ascii="Cambria Math" w:eastAsiaTheme="minorEastAsia" w:hAnsi="Cambria Math" w:cs="Times New Roman"/>
          </w:rPr>
          <m:t>=H</m:t>
        </m:r>
      </m:oMath>
    </w:p>
    <w:p w14:paraId="66ABC5FE" w14:textId="037CAA7B" w:rsidR="00341C35" w:rsidRDefault="00341C35" w:rsidP="00341C35">
      <w:pPr>
        <w:pStyle w:val="Paragrafoelenco"/>
        <w:numPr>
          <w:ilvl w:val="0"/>
          <w:numId w:val="3"/>
        </w:numPr>
        <w:ind w:left="92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Incrementa i</w:t>
      </w:r>
    </w:p>
    <w:p w14:paraId="33657CE3" w14:textId="49FDF595" w:rsidR="00341C35" w:rsidRDefault="00341C35" w:rsidP="00341C35">
      <w:pPr>
        <w:pStyle w:val="Paragrafoelenco"/>
        <w:numPr>
          <w:ilvl w:val="0"/>
          <w:numId w:val="3"/>
        </w:numPr>
        <w:ind w:left="92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Ripeti il passaggio 4.</w:t>
      </w:r>
    </w:p>
    <w:p w14:paraId="12DEFB65" w14:textId="72E7814D" w:rsidR="00341C35" w:rsidRDefault="00341C35" w:rsidP="00341C35">
      <w:pPr>
        <w:pStyle w:val="Paragrafoelenco"/>
        <w:numPr>
          <w:ilvl w:val="0"/>
          <w:numId w:val="3"/>
        </w:numPr>
        <w:ind w:left="92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max⁡</m:t>
                </m:r>
                <m:r>
                  <w:rPr>
                    <w:rFonts w:ascii="Cambria Math" w:eastAsiaTheme="minorEastAsia" w:hAnsi="Cambria Math" w:cs="Times New Roman"/>
                  </w:rPr>
                  <m:t>(i)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&lt;H</m:t>
        </m:r>
      </m:oMath>
    </w:p>
    <w:p w14:paraId="08052E35" w14:textId="686C346F" w:rsidR="00341C35" w:rsidRDefault="00341C35" w:rsidP="00341C35">
      <w:pPr>
        <w:pStyle w:val="Paragrafoelenco"/>
        <w:numPr>
          <w:ilvl w:val="1"/>
          <w:numId w:val="3"/>
        </w:numPr>
        <w:ind w:left="149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Calcola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</w:rPr>
        <w:t xml:space="preserve"> fin quando esso non è maggiore o uguale ad H.</w:t>
      </w:r>
    </w:p>
    <w:p w14:paraId="051BE84C" w14:textId="366AF7C0" w:rsidR="00341C35" w:rsidRDefault="00341C35" w:rsidP="00341C35">
      <w:pPr>
        <w:pStyle w:val="Paragrafoelenco"/>
        <w:numPr>
          <w:ilvl w:val="1"/>
          <w:numId w:val="3"/>
        </w:numPr>
        <w:ind w:left="149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max⁡</m:t>
                </m:r>
                <m:r>
                  <w:rPr>
                    <w:rFonts w:ascii="Cambria Math" w:eastAsiaTheme="minorEastAsia" w:hAnsi="Cambria Math" w:cs="Times New Roman"/>
                  </w:rPr>
                  <m:t>(i)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H allora incrementa </w:t>
      </w:r>
      <m:oMath>
        <m:r>
          <w:rPr>
            <w:rFonts w:ascii="Cambria Math" w:eastAsiaTheme="minorEastAsia" w:hAnsi="Cambria Math" w:cs="Times New Roman"/>
          </w:rPr>
          <m:t>i</m:t>
        </m:r>
      </m:oMath>
    </w:p>
    <w:p w14:paraId="124B9B1B" w14:textId="2E599C60" w:rsidR="00341C35" w:rsidRDefault="00341C35" w:rsidP="00341C35">
      <w:pPr>
        <w:pStyle w:val="Paragrafoelenco"/>
        <w:numPr>
          <w:ilvl w:val="1"/>
          <w:numId w:val="3"/>
        </w:numPr>
        <w:ind w:left="149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max⁡</m:t>
                </m:r>
                <m:r>
                  <w:rPr>
                    <w:rFonts w:ascii="Cambria Math" w:eastAsiaTheme="minorEastAsia" w:hAnsi="Cambria Math" w:cs="Times New Roman"/>
                  </w:rPr>
                  <m:t>(i)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+r</m:t>
            </m:r>
          </m:sub>
        </m:sSub>
        <m:r>
          <w:rPr>
            <w:rFonts w:ascii="Cambria Math" w:eastAsiaTheme="minorEastAsia" w:hAnsi="Cambria Math" w:cs="Times New Roman"/>
          </w:rPr>
          <m:t>&gt;H</m:t>
        </m:r>
      </m:oMath>
      <w:r>
        <w:rPr>
          <w:rFonts w:ascii="Times New Roman" w:eastAsiaTheme="minorEastAsia" w:hAnsi="Times New Roman" w:cs="Times New Roman"/>
        </w:rPr>
        <w:t xml:space="preserve"> allora H non genera numeri primi gemelli</w:t>
      </w:r>
    </w:p>
    <w:p w14:paraId="10A6E9A9" w14:textId="2AE05FD4" w:rsidR="00341C35" w:rsidRDefault="00341C35" w:rsidP="00341C35">
      <w:pPr>
        <w:pStyle w:val="Paragrafoelenco"/>
        <w:numPr>
          <w:ilvl w:val="0"/>
          <w:numId w:val="3"/>
        </w:numPr>
        <w:ind w:left="92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max⁡</m:t>
                </m:r>
                <m:r>
                  <w:rPr>
                    <w:rFonts w:ascii="Cambria Math" w:eastAsiaTheme="minorEastAsia" w:hAnsi="Cambria Math" w:cs="Times New Roman"/>
                  </w:rPr>
                  <m:t>(i)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&gt;H</m:t>
        </m:r>
      </m:oMath>
    </w:p>
    <w:p w14:paraId="4802A450" w14:textId="2AAABFEF" w:rsidR="00341C35" w:rsidRDefault="00341C35" w:rsidP="00341C35">
      <w:pPr>
        <w:pStyle w:val="Paragrafoelenco"/>
        <w:numPr>
          <w:ilvl w:val="1"/>
          <w:numId w:val="3"/>
        </w:numPr>
        <w:ind w:left="149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Calcola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</w:rPr>
        <w:t xml:space="preserve"> fin quando esso non è minore o uguale ad H.</w:t>
      </w:r>
    </w:p>
    <w:p w14:paraId="42712378" w14:textId="243CB2E8" w:rsidR="00341C35" w:rsidRDefault="00341C35" w:rsidP="00341C35">
      <w:pPr>
        <w:pStyle w:val="Paragrafoelenco"/>
        <w:numPr>
          <w:ilvl w:val="1"/>
          <w:numId w:val="3"/>
        </w:numPr>
        <w:ind w:left="149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Calcola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-r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=H</m:t>
        </m:r>
      </m:oMath>
      <w:r>
        <w:rPr>
          <w:rFonts w:ascii="Times New Roman" w:eastAsiaTheme="minorEastAsia" w:hAnsi="Times New Roman" w:cs="Times New Roman"/>
        </w:rPr>
        <w:t xml:space="preserve"> allora incrementa </w:t>
      </w:r>
      <m:oMath>
        <m:r>
          <w:rPr>
            <w:rFonts w:ascii="Cambria Math" w:eastAsiaTheme="minorEastAsia" w:hAnsi="Cambria Math" w:cs="Times New Roman"/>
          </w:rPr>
          <m:t>i</m:t>
        </m:r>
      </m:oMath>
    </w:p>
    <w:p w14:paraId="63339196" w14:textId="4AEECA83" w:rsidR="00341C35" w:rsidRPr="00341C35" w:rsidRDefault="00341C35" w:rsidP="00341C35">
      <w:pPr>
        <w:pStyle w:val="Paragrafoelenco"/>
        <w:numPr>
          <w:ilvl w:val="1"/>
          <w:numId w:val="3"/>
        </w:numPr>
        <w:ind w:left="149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Calcola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-r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&lt;H</m:t>
        </m:r>
      </m:oMath>
      <w:r>
        <w:rPr>
          <w:rFonts w:ascii="Times New Roman" w:eastAsiaTheme="minorEastAsia" w:hAnsi="Times New Roman" w:cs="Times New Roman"/>
        </w:rPr>
        <w:t xml:space="preserve"> allora allora non genera numeri primi gemelli</w:t>
      </w:r>
    </w:p>
    <w:p w14:paraId="3FB829E9" w14:textId="77777777" w:rsidR="00341C35" w:rsidRPr="00341C35" w:rsidRDefault="00341C35" w:rsidP="00341C35">
      <w:pPr>
        <w:rPr>
          <w:rFonts w:ascii="Times New Roman" w:eastAsiaTheme="minorEastAsia" w:hAnsi="Times New Roman" w:cs="Times New Roman"/>
        </w:rPr>
      </w:pPr>
    </w:p>
    <w:p w14:paraId="103A4BF7" w14:textId="2850B851" w:rsidR="00341C35" w:rsidRDefault="00341C35" w:rsidP="00341C35">
      <w:pPr>
        <w:pStyle w:val="Paragrafoelenco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</w:t>
      </w:r>
      <m:oMath>
        <m:r>
          <w:rPr>
            <w:rFonts w:ascii="Cambria Math" w:eastAsiaTheme="minorEastAsia" w:hAnsi="Cambria Math" w:cs="Times New Roman"/>
          </w:rPr>
          <m:t>i=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calcola, salva e mostra </w:t>
      </w:r>
      <m:oMath>
        <m:r>
          <w:rPr>
            <w:rFonts w:ascii="Cambria Math" w:eastAsiaTheme="minorEastAsia" w:hAnsi="Cambria Math" w:cs="Times New Roman"/>
          </w:rPr>
          <m:t xml:space="preserve">(H, 2H -1, </m:t>
        </m:r>
        <m:r>
          <w:rPr>
            <w:rFonts w:ascii="Cambria Math" w:eastAsiaTheme="minorEastAsia" w:hAnsi="Cambria Math" w:cs="Times New Roman"/>
            <w:i/>
          </w:rPr>
          <w:sym w:font="Symbol" w:char="F023"/>
        </m:r>
        <m:r>
          <w:rPr>
            <w:rFonts w:ascii="Cambria Math" w:eastAsiaTheme="minorEastAsia" w:hAnsi="Cambria Math" w:cs="Times New Roman"/>
          </w:rPr>
          <m:t>(K))</m:t>
        </m:r>
      </m:oMath>
    </w:p>
    <w:p w14:paraId="04A49BBD" w14:textId="02739179" w:rsidR="00341C35" w:rsidRDefault="00341C35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Dove </w:t>
      </w:r>
      <w:r>
        <w:rPr>
          <w:rFonts w:ascii="Times New Roman" w:eastAsiaTheme="minorEastAsia" w:hAnsi="Times New Roman" w:cs="Times New Roman"/>
        </w:rPr>
        <w:sym w:font="Symbol" w:char="F023"/>
      </w:r>
      <w:r>
        <w:rPr>
          <w:rFonts w:ascii="Times New Roman" w:eastAsiaTheme="minorEastAsia" w:hAnsi="Times New Roman" w:cs="Times New Roman"/>
        </w:rPr>
        <w:t>(K) è il numero di K valutati.</w:t>
      </w:r>
    </w:p>
    <w:p w14:paraId="343E43FB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57B421EE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291AE1A0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6B58AE32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0B46BAB7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458C31ED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53153344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4D1D351B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1CCBD826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6DBEEB09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7F05C458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11368F0C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11D6F760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79D96A09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08BDC57C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0CC419AC" w14:textId="77777777" w:rsidR="00010738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p w14:paraId="65F50814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Il vantaggio di tale algoritmo di machine learning, rispetto ad algoritmi tradizionali, è che un algoritmo tradizionale genererebbe una matrice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im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con almeno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1A7A43">
        <w:rPr>
          <w:rFonts w:ascii="Times New Roman" w:eastAsiaTheme="minorEastAsia" w:hAnsi="Times New Roman" w:cs="Times New Roman"/>
        </w:rPr>
        <w:t>elementi.</w:t>
      </w:r>
    </w:p>
    <w:p w14:paraId="0443DE55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Viceversa, il presente algoritmo, in un’ottica di matrici sparse, calcola solo alcuni elementi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im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3AB5080B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particolare, per ogni riga, cioè al variare di </w:t>
      </w:r>
      <m:oMath>
        <m:r>
          <w:rPr>
            <w:rFonts w:ascii="Cambria Math" w:eastAsiaTheme="minorEastAsia" w:hAnsi="Cambria Math" w:cs="Times New Roman"/>
          </w:rPr>
          <m:t>1≤i≤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si calcola solo l’elemento K nella posizione di colonna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ed eventualmente i suoi primi vicini.</w:t>
      </w:r>
    </w:p>
    <w:p w14:paraId="4E026B6E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 figura seguente fornisce uno schema concettuale di quanto descritto:</w:t>
      </w:r>
    </w:p>
    <w:p w14:paraId="4DE04835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  <w:r w:rsidRPr="00D172AE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005C56F" wp14:editId="3F015E6B">
            <wp:extent cx="5251450" cy="2383258"/>
            <wp:effectExtent l="0" t="0" r="6350" b="0"/>
            <wp:docPr id="312270316" name="Immagine 1" descr="Immagine che contiene line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70316" name="Immagine 1" descr="Immagine che contiene linea,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609" cy="23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ECA6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Gli esperimenti condotti hanno riguardato </w:t>
      </w:r>
      <m:oMath>
        <m:r>
          <w:rPr>
            <w:rFonts w:ascii="Cambria Math" w:eastAsiaTheme="minorEastAsia" w:hAnsi="Cambria Math" w:cs="Times New Roman"/>
          </w:rPr>
          <m:t>1≤H≤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79097C82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Qui di seguito riportiamo la tabella di comparazione tra un algoritmo tradizionale e quello qui presentato al variare di H: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10738" w14:paraId="30677208" w14:textId="77777777" w:rsidTr="007D6664">
        <w:tc>
          <w:tcPr>
            <w:tcW w:w="3209" w:type="dxa"/>
          </w:tcPr>
          <w:p w14:paraId="7BFA901E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</w:t>
            </w:r>
          </w:p>
        </w:tc>
        <w:tc>
          <w:tcPr>
            <w:tcW w:w="3209" w:type="dxa"/>
          </w:tcPr>
          <w:p w14:paraId="5677C9B4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Algoritmo classico</w:t>
            </w:r>
          </w:p>
        </w:tc>
        <w:tc>
          <w:tcPr>
            <w:tcW w:w="3210" w:type="dxa"/>
          </w:tcPr>
          <w:p w14:paraId="4C81F381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Algoritmo intelligente</w:t>
            </w:r>
          </w:p>
        </w:tc>
      </w:tr>
      <w:tr w:rsidR="00010738" w14:paraId="70DD99A4" w14:textId="77777777" w:rsidTr="007D6664">
        <w:tc>
          <w:tcPr>
            <w:tcW w:w="3209" w:type="dxa"/>
          </w:tcPr>
          <w:p w14:paraId="0B8E7267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209" w:type="dxa"/>
          </w:tcPr>
          <w:p w14:paraId="72C7968F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1×1=1</m:t>
                </m:r>
              </m:oMath>
            </m:oMathPara>
          </w:p>
        </w:tc>
        <w:tc>
          <w:tcPr>
            <w:tcW w:w="3210" w:type="dxa"/>
          </w:tcPr>
          <w:p w14:paraId="6DE7CE2E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</m:oMath>
            </m:oMathPara>
          </w:p>
        </w:tc>
      </w:tr>
      <w:tr w:rsidR="00010738" w14:paraId="306B4E62" w14:textId="77777777" w:rsidTr="007D6664">
        <w:tc>
          <w:tcPr>
            <w:tcW w:w="3209" w:type="dxa"/>
          </w:tcPr>
          <w:p w14:paraId="005C2E2E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3209" w:type="dxa"/>
          </w:tcPr>
          <w:p w14:paraId="6B644917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10" w:type="dxa"/>
          </w:tcPr>
          <w:p w14:paraId="0154E1E9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</m:oMath>
            </m:oMathPara>
          </w:p>
        </w:tc>
      </w:tr>
      <w:tr w:rsidR="00010738" w14:paraId="6D6CA587" w14:textId="77777777" w:rsidTr="007D6664">
        <w:tc>
          <w:tcPr>
            <w:tcW w:w="3209" w:type="dxa"/>
          </w:tcPr>
          <w:p w14:paraId="1FAADBEC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09" w:type="dxa"/>
          </w:tcPr>
          <w:p w14:paraId="78C3B54D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10" w:type="dxa"/>
          </w:tcPr>
          <w:p w14:paraId="070F34E3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</m:oMath>
            </m:oMathPara>
          </w:p>
        </w:tc>
      </w:tr>
      <w:tr w:rsidR="00010738" w14:paraId="6458F855" w14:textId="77777777" w:rsidTr="007D6664">
        <w:tc>
          <w:tcPr>
            <w:tcW w:w="3209" w:type="dxa"/>
          </w:tcPr>
          <w:p w14:paraId="7C172DAA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209" w:type="dxa"/>
          </w:tcPr>
          <w:p w14:paraId="203FDC41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10" w:type="dxa"/>
          </w:tcPr>
          <w:p w14:paraId="4CF16914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</m:oMath>
            </m:oMathPara>
          </w:p>
        </w:tc>
      </w:tr>
      <w:tr w:rsidR="00010738" w14:paraId="35B7D854" w14:textId="77777777" w:rsidTr="007D6664">
        <w:tc>
          <w:tcPr>
            <w:tcW w:w="3209" w:type="dxa"/>
          </w:tcPr>
          <w:p w14:paraId="443BCD70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…</w:t>
            </w:r>
          </w:p>
        </w:tc>
        <w:tc>
          <w:tcPr>
            <w:tcW w:w="3209" w:type="dxa"/>
          </w:tcPr>
          <w:p w14:paraId="4545257E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10" w:type="dxa"/>
          </w:tcPr>
          <w:p w14:paraId="08BC2A85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10738" w14:paraId="68DB3CF8" w14:textId="77777777" w:rsidTr="007D6664">
        <w:tc>
          <w:tcPr>
            <w:tcW w:w="3209" w:type="dxa"/>
          </w:tcPr>
          <w:p w14:paraId="68F2E834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3209" w:type="dxa"/>
          </w:tcPr>
          <w:p w14:paraId="49C2FCFD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210" w:type="dxa"/>
          </w:tcPr>
          <w:p w14:paraId="5870578A" w14:textId="77777777" w:rsidR="00010738" w:rsidRDefault="00010738" w:rsidP="007D666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</m:oMath>
            </m:oMathPara>
          </w:p>
        </w:tc>
      </w:tr>
    </w:tbl>
    <w:p w14:paraId="3DBEEF41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</w:p>
    <w:p w14:paraId="60ED5F70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  <w:r w:rsidRPr="00010738">
        <w:rPr>
          <w:rFonts w:ascii="Times New Roman" w:eastAsiaTheme="minorEastAsia" w:hAnsi="Times New Roman" w:cs="Times New Roman"/>
          <w:lang w:val="en-US"/>
        </w:rPr>
        <w:t xml:space="preserve">N.B.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Pr="00010738"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</w:rPr>
        <w:t>vale per tutte le potenze di 10.</w:t>
      </w:r>
    </w:p>
    <w:p w14:paraId="0D7328D4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</w:p>
    <w:p w14:paraId="15F1F807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Il seguente grafico mostra al variare di H la curva dei K calcolati sia nel caso di un algoritmo tradizionale, sia nel caso del presente algoritmo intelligente.</w:t>
      </w:r>
    </w:p>
    <w:p w14:paraId="7EC4E20E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La figura successiva, inoltre, mostra al variare di H sia il grafico della frazione utile di K calcolati riaspetto ai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</w:rPr>
        <w:t>, cioè:</w:t>
      </w:r>
    </w:p>
    <w:p w14:paraId="62213828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#(K)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</m:den>
          </m:f>
        </m:oMath>
      </m:oMathPara>
    </w:p>
    <w:p w14:paraId="2F744726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Sia il grafico della frazione risparmiata, cioè:</w:t>
      </w:r>
    </w:p>
    <w:p w14:paraId="1ADA56DF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#(K)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max</m:t>
                </m:r>
              </m:sub>
            </m:sSub>
          </m:den>
        </m:f>
      </m:oMath>
    </w:p>
    <w:p w14:paraId="4543693A" w14:textId="77777777" w:rsidR="00010738" w:rsidRDefault="00010738" w:rsidP="00010738">
      <w:pPr>
        <w:jc w:val="center"/>
        <w:rPr>
          <w:rFonts w:ascii="Times New Roman" w:eastAsiaTheme="minorEastAsia" w:hAnsi="Times New Roman" w:cs="Times New Roman"/>
        </w:rPr>
      </w:pPr>
    </w:p>
    <w:p w14:paraId="4628A319" w14:textId="77777777" w:rsidR="00010738" w:rsidRPr="001A7A43" w:rsidRDefault="00010738" w:rsidP="00010738">
      <w:pPr>
        <w:jc w:val="center"/>
        <w:rPr>
          <w:rFonts w:ascii="Times New Roman" w:eastAsiaTheme="minorEastAsia" w:hAnsi="Times New Roman" w:cs="Times New Roman"/>
        </w:rPr>
      </w:pPr>
    </w:p>
    <w:p w14:paraId="72529A44" w14:textId="77777777" w:rsidR="00010738" w:rsidRPr="00341C35" w:rsidRDefault="00010738" w:rsidP="00341C35">
      <w:pPr>
        <w:pStyle w:val="Paragrafoelenco"/>
        <w:ind w:left="360"/>
        <w:rPr>
          <w:rFonts w:ascii="Times New Roman" w:eastAsiaTheme="minorEastAsia" w:hAnsi="Times New Roman" w:cs="Times New Roman"/>
        </w:rPr>
      </w:pPr>
    </w:p>
    <w:sectPr w:rsidR="00010738" w:rsidRPr="00341C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3C47"/>
    <w:multiLevelType w:val="hybridMultilevel"/>
    <w:tmpl w:val="4200907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71F1E"/>
    <w:multiLevelType w:val="hybridMultilevel"/>
    <w:tmpl w:val="0D3619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5E5C"/>
    <w:multiLevelType w:val="hybridMultilevel"/>
    <w:tmpl w:val="7FF42E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942CA"/>
    <w:multiLevelType w:val="hybridMultilevel"/>
    <w:tmpl w:val="11B0FD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71B68"/>
    <w:multiLevelType w:val="hybridMultilevel"/>
    <w:tmpl w:val="1A7A1F1A"/>
    <w:lvl w:ilvl="0" w:tplc="0410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 w16cid:durableId="2053340221">
    <w:abstractNumId w:val="2"/>
  </w:num>
  <w:num w:numId="2" w16cid:durableId="1841191532">
    <w:abstractNumId w:val="0"/>
  </w:num>
  <w:num w:numId="3" w16cid:durableId="630747123">
    <w:abstractNumId w:val="4"/>
  </w:num>
  <w:num w:numId="4" w16cid:durableId="165291591">
    <w:abstractNumId w:val="3"/>
  </w:num>
  <w:num w:numId="5" w16cid:durableId="844706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28"/>
    <w:rsid w:val="00010738"/>
    <w:rsid w:val="00094BB5"/>
    <w:rsid w:val="00341C35"/>
    <w:rsid w:val="006C2828"/>
    <w:rsid w:val="006F5CC0"/>
    <w:rsid w:val="00922F48"/>
    <w:rsid w:val="009353B4"/>
    <w:rsid w:val="00BC1B2C"/>
    <w:rsid w:val="00E63F88"/>
    <w:rsid w:val="00EC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B3D4E"/>
  <w15:chartTrackingRefBased/>
  <w15:docId w15:val="{2113C603-E160-344E-ADE1-3CFE636A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2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2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2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2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2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28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28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28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28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2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2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2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282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282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282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282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282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282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28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2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28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2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28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282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282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282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2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282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2828"/>
    <w:rPr>
      <w:b/>
      <w:bCs/>
      <w:smallCaps/>
      <w:color w:val="2F5496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6C2828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C2828"/>
    <w:rPr>
      <w:rFonts w:ascii="Times New Roman" w:eastAsia="Times New Roman" w:hAnsi="Times New Roman" w:cs="Times New Roman"/>
      <w:kern w:val="0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922F48"/>
    <w:rPr>
      <w:color w:val="666666"/>
    </w:rPr>
  </w:style>
  <w:style w:type="table" w:styleId="Grigliatabella">
    <w:name w:val="Table Grid"/>
    <w:basedOn w:val="Tabellanormale"/>
    <w:uiPriority w:val="39"/>
    <w:rsid w:val="00010738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CITO</dc:creator>
  <cp:keywords/>
  <dc:description/>
  <cp:lastModifiedBy>ROBERTO CITO</cp:lastModifiedBy>
  <cp:revision>2</cp:revision>
  <dcterms:created xsi:type="dcterms:W3CDTF">2024-07-03T10:15:00Z</dcterms:created>
  <dcterms:modified xsi:type="dcterms:W3CDTF">2024-07-03T15:37:00Z</dcterms:modified>
</cp:coreProperties>
</file>