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E3DF" w14:textId="75E80FEB" w:rsidR="006C2828" w:rsidRPr="006C2828" w:rsidRDefault="006C2828" w:rsidP="006C2828">
      <w:pPr>
        <w:jc w:val="center"/>
        <w:rPr>
          <w:rFonts w:ascii="Times New Roman" w:hAnsi="Times New Roman" w:cs="Times New Roman" w:hint="cs"/>
          <w:b/>
          <w:bCs/>
          <w:sz w:val="40"/>
          <w:szCs w:val="40"/>
        </w:rPr>
      </w:pPr>
      <w:r w:rsidRPr="006C2828">
        <w:rPr>
          <w:rFonts w:ascii="Times New Roman" w:hAnsi="Times New Roman" w:cs="Times New Roman"/>
          <w:b/>
          <w:bCs/>
          <w:sz w:val="40"/>
          <w:szCs w:val="40"/>
        </w:rPr>
        <w:t>TRACCIA</w:t>
      </w:r>
    </w:p>
    <w:p w14:paraId="1793B975" w14:textId="77777777" w:rsidR="006C2828" w:rsidRPr="006C2828" w:rsidRDefault="006C2828" w:rsidP="006C2828">
      <w:pPr>
        <w:jc w:val="center"/>
        <w:rPr>
          <w:rFonts w:ascii="Times New Roman" w:hAnsi="Times New Roman" w:cs="Times New Roman" w:hint="cs"/>
        </w:rPr>
      </w:pPr>
      <w:r w:rsidRPr="006C2828">
        <w:rPr>
          <w:rFonts w:ascii="Times New Roman" w:hAnsi="Times New Roman" w:cs="Times New Roman" w:hint="cs"/>
        </w:rPr>
        <w:t>Algoritmo intelligente per la verifica di numeri primi gemelli.</w:t>
      </w:r>
    </w:p>
    <w:p w14:paraId="75275862" w14:textId="380E3711" w:rsidR="006C2828" w:rsidRDefault="006C2828" w:rsidP="006C2828">
      <w:pPr>
        <w:jc w:val="center"/>
        <w:rPr>
          <w:rFonts w:ascii="Times New Roman" w:hAnsi="Times New Roman" w:cs="Times New Roman"/>
        </w:rPr>
      </w:pPr>
      <w:r w:rsidRPr="006C2828">
        <w:rPr>
          <w:rFonts w:ascii="Times New Roman" w:hAnsi="Times New Roman" w:cs="Times New Roman" w:hint="cs"/>
        </w:rPr>
        <w:t xml:space="preserve">In questo algoritmo utilizziamo la formulazione di primi gemelli, cioè </w:t>
      </w:r>
      <m:oMath>
        <m:r>
          <w:rPr>
            <w:rFonts w:ascii="Cambria Math" w:hAnsi="Cambria Math" w:cs="Times New Roman" w:hint="cs"/>
          </w:rPr>
          <m:t>p = q + 2</m:t>
        </m:r>
      </m:oMath>
      <w:r w:rsidRPr="006C2828">
        <w:rPr>
          <w:rFonts w:ascii="Times New Roman" w:hAnsi="Times New Roman" w:cs="Times New Roman" w:hint="cs"/>
        </w:rPr>
        <w:t xml:space="preserve">   con p e q numeri primi, in una modalità più agevole da un punto di vista computazionale.</w:t>
      </w:r>
    </w:p>
    <w:p w14:paraId="54CB8D78" w14:textId="77777777" w:rsidR="006C2828" w:rsidRDefault="006C2828" w:rsidP="006C2828">
      <w:pPr>
        <w:jc w:val="center"/>
        <w:rPr>
          <w:rFonts w:ascii="Times New Roman" w:hAnsi="Times New Roman" w:cs="Times New Roman"/>
        </w:rPr>
      </w:pPr>
    </w:p>
    <w:p w14:paraId="6441FF3B" w14:textId="77777777" w:rsidR="006C2828" w:rsidRPr="003E49EA" w:rsidRDefault="006C2828" w:rsidP="006C2828">
      <w:pPr>
        <w:pStyle w:val="Corpotesto"/>
        <w:jc w:val="center"/>
        <w:rPr>
          <w:rFonts w:hint="cs"/>
        </w:rPr>
      </w:pPr>
      <w:r w:rsidRPr="003E49EA">
        <w:rPr>
          <w:rFonts w:hint="cs"/>
        </w:rPr>
        <w:t>Nello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specifico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abbiamo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visto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che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fissato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k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due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numeri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  <w:i/>
        </w:rPr>
        <w:t>p</w:t>
      </w:r>
      <w:r w:rsidRPr="003E49EA">
        <w:rPr>
          <w:rFonts w:hint="cs"/>
          <w:vertAlign w:val="subscript"/>
        </w:rPr>
        <w:t>1</w:t>
      </w:r>
      <w:r w:rsidRPr="003E49EA">
        <w:rPr>
          <w:rFonts w:hint="cs"/>
          <w:spacing w:val="-21"/>
        </w:rPr>
        <w:t xml:space="preserve"> </w:t>
      </w:r>
      <w:r w:rsidRPr="003E49EA">
        <w:rPr>
          <w:rFonts w:hint="cs"/>
        </w:rPr>
        <w:t>e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  <w:i/>
        </w:rPr>
        <w:t>p</w:t>
      </w:r>
      <w:r w:rsidRPr="003E49EA">
        <w:rPr>
          <w:rFonts w:hint="cs"/>
          <w:vertAlign w:val="subscript"/>
        </w:rPr>
        <w:t>2</w:t>
      </w:r>
      <w:r w:rsidRPr="003E49EA">
        <w:rPr>
          <w:rFonts w:hint="cs"/>
          <w:spacing w:val="-20"/>
        </w:rPr>
        <w:t xml:space="preserve"> </w:t>
      </w:r>
      <w:r w:rsidRPr="003E49EA">
        <w:rPr>
          <w:rFonts w:hint="cs"/>
        </w:rPr>
        <w:t>sono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gemelli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se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sono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del</w:t>
      </w:r>
      <w:r w:rsidRPr="003E49EA">
        <w:rPr>
          <w:rFonts w:hint="cs"/>
          <w:spacing w:val="-4"/>
        </w:rPr>
        <w:t xml:space="preserve"> tipo</w:t>
      </w:r>
    </w:p>
    <w:p w14:paraId="52E9661B" w14:textId="1B8886E7" w:rsidR="006C2828" w:rsidRPr="003E49EA" w:rsidRDefault="006C2828" w:rsidP="006C2828">
      <w:pPr>
        <w:jc w:val="center"/>
        <w:rPr>
          <w:rFonts w:ascii="Times New Roman" w:hAnsi="Times New Roman" w:cs="Times New Roman" w:hint="cs"/>
        </w:rPr>
      </w:pPr>
      <m:oMath>
        <m:r>
          <w:rPr>
            <w:rFonts w:ascii="Cambria Math" w:hAnsi="Cambria Math" w:cs="Times New Roman" w:hint="cs"/>
            <w:spacing w:val="-4"/>
          </w:rPr>
          <m:t>p</m:t>
        </m:r>
        <m:r>
          <w:rPr>
            <w:rFonts w:ascii="Cambria Math" w:hAnsi="Cambria Math" w:cs="Times New Roman" w:hint="cs"/>
            <w:spacing w:val="-4"/>
            <w:vertAlign w:val="subscript"/>
          </w:rPr>
          <m:t>1</m:t>
        </m:r>
        <m:r>
          <w:rPr>
            <w:rFonts w:ascii="Cambria Math" w:hAnsi="Cambria Math" w:cs="Times New Roman" w:hint="cs"/>
            <w:spacing w:val="-19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=</m:t>
        </m:r>
        <m:r>
          <w:rPr>
            <w:rFonts w:ascii="Cambria Math" w:hAnsi="Cambria Math" w:cs="Times New Roman" w:hint="cs"/>
            <w:spacing w:val="-19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2k</m:t>
        </m:r>
        <m:r>
          <w:rPr>
            <w:rFonts w:ascii="Cambria Math" w:hAnsi="Cambria Math" w:cs="Times New Roman" w:hint="cs"/>
            <w:spacing w:val="-14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-</m:t>
        </m:r>
        <m:r>
          <w:rPr>
            <w:rFonts w:ascii="Cambria Math" w:hAnsi="Cambria Math" w:cs="Times New Roman" w:hint="cs"/>
            <w:spacing w:val="-29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1</m:t>
        </m:r>
      </m:oMath>
      <w:r w:rsidRPr="003E49EA">
        <w:rPr>
          <w:rFonts w:ascii="Times New Roman" w:hAnsi="Times New Roman" w:cs="Times New Roman" w:hint="cs"/>
          <w:spacing w:val="-11"/>
        </w:rPr>
        <w:t xml:space="preserve"> </w:t>
      </w:r>
      <w:r w:rsidRPr="003E49EA">
        <w:rPr>
          <w:rFonts w:ascii="Times New Roman" w:hAnsi="Times New Roman" w:cs="Times New Roman" w:hint="cs"/>
          <w:spacing w:val="-4"/>
        </w:rPr>
        <w:t>e</w:t>
      </w:r>
      <w:r w:rsidRPr="003E49EA">
        <w:rPr>
          <w:rFonts w:ascii="Times New Roman" w:hAnsi="Times New Roman" w:cs="Times New Roman" w:hint="cs"/>
          <w:spacing w:val="34"/>
        </w:rPr>
        <w:t xml:space="preserve"> </w:t>
      </w:r>
      <m:oMath>
        <m:r>
          <w:rPr>
            <w:rFonts w:ascii="Cambria Math" w:hAnsi="Cambria Math" w:cs="Times New Roman" w:hint="cs"/>
            <w:spacing w:val="-4"/>
          </w:rPr>
          <m:t>p2</m:t>
        </m:r>
        <m:r>
          <w:rPr>
            <w:rFonts w:ascii="Cambria Math" w:hAnsi="Cambria Math" w:cs="Times New Roman" w:hint="cs"/>
            <w:spacing w:val="-19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=</m:t>
        </m:r>
        <m:r>
          <w:rPr>
            <w:rFonts w:ascii="Cambria Math" w:hAnsi="Cambria Math" w:cs="Times New Roman" w:hint="cs"/>
            <w:spacing w:val="-19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2k</m:t>
        </m:r>
        <m:r>
          <w:rPr>
            <w:rFonts w:ascii="Cambria Math" w:hAnsi="Cambria Math" w:cs="Times New Roman" w:hint="cs"/>
            <w:spacing w:val="-10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+</m:t>
        </m:r>
        <m:r>
          <w:rPr>
            <w:rFonts w:ascii="Cambria Math" w:hAnsi="Cambria Math" w:cs="Times New Roman" w:hint="cs"/>
            <w:spacing w:val="-29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1</m:t>
        </m:r>
        <m:r>
          <w:rPr>
            <w:rFonts w:ascii="Cambria Math" w:hAnsi="Cambria Math" w:cs="Times New Roman" w:hint="cs"/>
            <w:spacing w:val="-27"/>
          </w:rPr>
          <m:t xml:space="preserve"> </m:t>
        </m:r>
      </m:oMath>
      <w:r w:rsidRPr="003E49EA">
        <w:rPr>
          <w:rFonts w:ascii="Times New Roman" w:hAnsi="Times New Roman" w:cs="Times New Roman" w:hint="cs"/>
          <w:spacing w:val="-4"/>
        </w:rPr>
        <w:t>con</w:t>
      </w:r>
      <w:r w:rsidRPr="003E49EA">
        <w:rPr>
          <w:rFonts w:ascii="Times New Roman" w:hAnsi="Times New Roman" w:cs="Times New Roman" w:hint="cs"/>
          <w:spacing w:val="-9"/>
        </w:rPr>
        <w:t xml:space="preserve"> </w:t>
      </w:r>
      <w:r w:rsidRPr="003E49EA">
        <w:rPr>
          <w:rFonts w:ascii="Times New Roman" w:hAnsi="Times New Roman" w:cs="Times New Roman" w:hint="cs"/>
          <w:i/>
          <w:spacing w:val="-4"/>
        </w:rPr>
        <w:t>k</w:t>
      </w:r>
      <w:r w:rsidRPr="003E49EA">
        <w:rPr>
          <w:rFonts w:ascii="Times New Roman" w:hAnsi="Times New Roman" w:cs="Times New Roman" w:hint="cs"/>
          <w:i/>
          <w:spacing w:val="-14"/>
        </w:rPr>
        <w:t xml:space="preserve"> </w:t>
      </w:r>
      <w:r w:rsidRPr="003E49EA">
        <w:rPr>
          <w:rFonts w:ascii="Times New Roman" w:hAnsi="Times New Roman" w:cs="Times New Roman" w:hint="cs"/>
          <w:spacing w:val="-4"/>
        </w:rPr>
        <w:t>tale</w:t>
      </w:r>
      <w:r w:rsidRPr="003E49EA">
        <w:rPr>
          <w:rFonts w:ascii="Times New Roman" w:hAnsi="Times New Roman" w:cs="Times New Roman" w:hint="cs"/>
          <w:spacing w:val="-9"/>
        </w:rPr>
        <w:t xml:space="preserve"> </w:t>
      </w:r>
      <w:r w:rsidRPr="003E49EA">
        <w:rPr>
          <w:rFonts w:ascii="Times New Roman" w:hAnsi="Times New Roman" w:cs="Times New Roman" w:hint="cs"/>
          <w:spacing w:val="-4"/>
        </w:rPr>
        <w:t>che:</w:t>
      </w:r>
    </w:p>
    <w:p w14:paraId="68745E65" w14:textId="77777777" w:rsidR="006C2828" w:rsidRPr="003E49EA" w:rsidRDefault="006C2828" w:rsidP="006C2828">
      <w:pPr>
        <w:spacing w:before="178" w:line="284" w:lineRule="exact"/>
        <w:jc w:val="center"/>
        <w:rPr>
          <w:rFonts w:ascii="Times New Roman" w:hAnsi="Times New Roman" w:cs="Times New Roman" w:hint="cs"/>
        </w:rPr>
      </w:pPr>
      <w:r>
        <w:rPr>
          <w:spacing w:val="-10"/>
          <w:w w:val="110"/>
        </w:rPr>
        <w:t xml:space="preserve">   </w:t>
      </w:r>
      <w:r w:rsidRPr="003E49EA">
        <w:rPr>
          <w:rFonts w:ascii="Times New Roman" w:hAnsi="Times New Roman" w:cs="Times New Roman" w:hint="cs"/>
          <w:spacing w:val="-10"/>
          <w:w w:val="110"/>
        </w:rPr>
        <w:t>∞</w:t>
      </w:r>
    </w:p>
    <w:p w14:paraId="535639AF" w14:textId="77777777" w:rsidR="006C2828" w:rsidRPr="003E49EA" w:rsidRDefault="006C2828" w:rsidP="006C2828">
      <w:pPr>
        <w:spacing w:line="422" w:lineRule="exact"/>
        <w:jc w:val="center"/>
        <w:rPr>
          <w:rFonts w:ascii="Times New Roman" w:hAnsi="Times New Roman" w:cs="Times New Roman" w:hint="cs"/>
          <w:iCs/>
        </w:rPr>
      </w:pPr>
      <m:oMathPara>
        <m:oMath>
          <m:r>
            <w:rPr>
              <w:rFonts w:ascii="Cambria Math" w:hAnsi="Cambria Math"/>
              <w:w w:val="105"/>
            </w:rPr>
            <m:t>k</m:t>
          </m:r>
          <m:r>
            <w:rPr>
              <w:rFonts w:ascii="Cambria Math" w:hAnsi="Cambria Math" w:cs="Cambria Math"/>
              <w:w w:val="105"/>
            </w:rPr>
            <m:t>∈</m:t>
          </m:r>
          <m:nary>
            <m:naryPr>
              <m:chr m:val="⋂"/>
              <m:subHide m:val="1"/>
              <m:supHide m:val="1"/>
              <m:ctrlPr>
                <w:rPr>
                  <w:rFonts w:ascii="Cambria Math" w:hAnsi="Cambria Math" w:cs="Cambria Math"/>
                  <w:i/>
                  <w:w w:val="105"/>
                </w:rPr>
              </m:ctrlPr>
            </m:naryPr>
            <m:sub/>
            <m:sup/>
            <m:e>
              <m:r>
                <w:rPr>
                  <w:rFonts w:ascii="Cambria Math" w:hAnsi="Cambria Math" w:cs="Cambria Math"/>
                  <w:w w:val="105"/>
                </w:rPr>
                <m:t>ri</m:t>
              </m:r>
            </m:e>
          </m:nary>
        </m:oMath>
      </m:oMathPara>
    </w:p>
    <w:p w14:paraId="2DEFC51E" w14:textId="77777777" w:rsidR="006C2828" w:rsidRPr="003E49EA" w:rsidRDefault="006C2828" w:rsidP="006C2828">
      <w:pPr>
        <w:spacing w:line="306" w:lineRule="exact"/>
        <w:jc w:val="center"/>
        <w:rPr>
          <w:rFonts w:ascii="Times New Roman" w:hAnsi="Times New Roman" w:cs="Times New Roman" w:hint="cs"/>
        </w:rPr>
      </w:pPr>
      <w:r>
        <w:rPr>
          <w:i/>
          <w:spacing w:val="-5"/>
        </w:rPr>
        <w:t xml:space="preserve">   </w:t>
      </w:r>
      <w:r w:rsidRPr="003E49EA">
        <w:rPr>
          <w:rFonts w:ascii="Times New Roman" w:hAnsi="Times New Roman" w:cs="Times New Roman" w:hint="cs"/>
          <w:i/>
          <w:spacing w:val="-5"/>
        </w:rPr>
        <w:t>i</w:t>
      </w:r>
      <w:r w:rsidRPr="003E49EA">
        <w:rPr>
          <w:rFonts w:ascii="Times New Roman" w:hAnsi="Times New Roman" w:cs="Times New Roman" w:hint="cs"/>
          <w:spacing w:val="-5"/>
        </w:rPr>
        <w:t>=1</w:t>
      </w:r>
    </w:p>
    <w:p w14:paraId="1220CE75" w14:textId="5154B14F" w:rsidR="006C2828" w:rsidRDefault="006C2828" w:rsidP="006C2828">
      <w:pPr>
        <w:pStyle w:val="Corpotesto"/>
        <w:spacing w:before="260" w:line="213" w:lineRule="auto"/>
        <w:jc w:val="center"/>
        <w:rPr>
          <w:b/>
          <w:bCs/>
          <w:i/>
          <w:iCs/>
        </w:rPr>
      </w:pPr>
      <w:r>
        <w:rPr>
          <w:i/>
          <w:iCs/>
        </w:rPr>
        <w:t xml:space="preserve">(Condizione </w:t>
      </w:r>
      <w:r w:rsidRPr="003E49EA">
        <w:rPr>
          <w:b/>
          <w:bCs/>
          <w:i/>
          <w:iCs/>
        </w:rPr>
        <w:t>a</w:t>
      </w:r>
      <w:r>
        <w:rPr>
          <w:b/>
          <w:bCs/>
          <w:i/>
          <w:iCs/>
        </w:rPr>
        <w:t>)</w:t>
      </w:r>
    </w:p>
    <w:p w14:paraId="10902FD9" w14:textId="77777777" w:rsidR="006C2828" w:rsidRPr="006C2828" w:rsidRDefault="006C2828" w:rsidP="006C2828">
      <w:pPr>
        <w:pStyle w:val="Corpotesto"/>
        <w:spacing w:before="260" w:line="213" w:lineRule="auto"/>
        <w:rPr>
          <w:i/>
          <w:iCs/>
        </w:rPr>
      </w:pPr>
    </w:p>
    <w:p w14:paraId="483670C9" w14:textId="77777777" w:rsidR="006C2828" w:rsidRPr="003E49EA" w:rsidRDefault="006C2828" w:rsidP="006C2828">
      <w:pPr>
        <w:pStyle w:val="Corpotesto"/>
        <w:spacing w:before="260" w:line="213" w:lineRule="auto"/>
        <w:jc w:val="center"/>
        <w:rPr>
          <w:rFonts w:hint="cs"/>
        </w:rPr>
      </w:pPr>
      <w:r w:rsidRPr="003E49EA">
        <w:rPr>
          <w:rFonts w:hint="cs"/>
        </w:rPr>
        <w:t xml:space="preserve">La struttura degli </w:t>
      </w:r>
      <w:r w:rsidRPr="003E49EA">
        <w:rPr>
          <w:rFonts w:hint="cs"/>
          <w:i/>
        </w:rPr>
        <w:t>r</w:t>
      </w:r>
      <w:r w:rsidRPr="003E49EA">
        <w:rPr>
          <w:rFonts w:hint="cs"/>
          <w:i/>
          <w:vertAlign w:val="subscript"/>
        </w:rPr>
        <w:t>i</w:t>
      </w:r>
      <w:r w:rsidRPr="003E49EA">
        <w:rPr>
          <w:rFonts w:hint="cs"/>
          <w:i/>
        </w:rPr>
        <w:t xml:space="preserve"> </w:t>
      </w:r>
      <w:r w:rsidRPr="003E49EA">
        <w:rPr>
          <w:rFonts w:hint="cs"/>
        </w:rPr>
        <w:t xml:space="preserve">ha mostrato che ad eccezione di 1 e 2 che sono sempre inclusi, i </w:t>
      </w:r>
      <w:r w:rsidRPr="003E49EA">
        <w:rPr>
          <w:rFonts w:hint="cs"/>
          <w:i/>
        </w:rPr>
        <w:t xml:space="preserve">k </w:t>
      </w:r>
      <w:r w:rsidRPr="003E49EA">
        <w:rPr>
          <w:rFonts w:hint="cs"/>
        </w:rPr>
        <w:t>devono essere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sempre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multipli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di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3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per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soddisfare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  <w:i/>
        </w:rPr>
        <w:t>r</w:t>
      </w:r>
      <w:r w:rsidRPr="003E49EA">
        <w:rPr>
          <w:rFonts w:hint="cs"/>
          <w:vertAlign w:val="subscript"/>
        </w:rPr>
        <w:t>1</w:t>
      </w:r>
      <w:r w:rsidRPr="003E49EA">
        <w:rPr>
          <w:rFonts w:hint="cs"/>
          <w:spacing w:val="-21"/>
        </w:rPr>
        <w:t xml:space="preserve"> </w:t>
      </w:r>
      <w:proofErr w:type="gramStart"/>
      <w:r w:rsidRPr="003E49EA">
        <w:rPr>
          <w:rFonts w:hint="cs"/>
        </w:rPr>
        <w:t>ed</w:t>
      </w:r>
      <w:proofErr w:type="gramEnd"/>
      <w:r w:rsidRPr="003E49EA">
        <w:rPr>
          <w:rFonts w:hint="cs"/>
          <w:spacing w:val="40"/>
        </w:rPr>
        <w:t xml:space="preserve"> </w:t>
      </w:r>
      <w:r w:rsidRPr="003E49EA">
        <w:rPr>
          <w:rFonts w:hint="cs"/>
        </w:rPr>
        <w:t>mentre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per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soddisfare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  <w:i/>
        </w:rPr>
        <w:t>r</w:t>
      </w:r>
      <w:r w:rsidRPr="003E49EA">
        <w:rPr>
          <w:rFonts w:hint="cs"/>
          <w:vertAlign w:val="subscript"/>
        </w:rPr>
        <w:t>2</w:t>
      </w:r>
      <w:r w:rsidRPr="003E49EA">
        <w:rPr>
          <w:rFonts w:hint="cs"/>
          <w:spacing w:val="-21"/>
        </w:rPr>
        <w:t xml:space="preserve"> </w:t>
      </w:r>
      <w:r w:rsidRPr="003E49EA">
        <w:rPr>
          <w:rFonts w:hint="cs"/>
        </w:rPr>
        <w:t>devono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essere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numeri il cui l’ultima cifra termina per {0,</w:t>
      </w:r>
      <w:r w:rsidRPr="003E49EA">
        <w:rPr>
          <w:rFonts w:hint="cs"/>
          <w:spacing w:val="-50"/>
        </w:rPr>
        <w:t xml:space="preserve"> </w:t>
      </w:r>
      <w:r w:rsidRPr="003E49EA">
        <w:rPr>
          <w:rFonts w:hint="cs"/>
        </w:rPr>
        <w:t>1,</w:t>
      </w:r>
      <w:r w:rsidRPr="003E49EA">
        <w:rPr>
          <w:rFonts w:hint="cs"/>
          <w:spacing w:val="-50"/>
        </w:rPr>
        <w:t xml:space="preserve"> </w:t>
      </w:r>
      <w:r w:rsidRPr="003E49EA">
        <w:rPr>
          <w:rFonts w:hint="cs"/>
        </w:rPr>
        <w:t>4,</w:t>
      </w:r>
      <w:r w:rsidRPr="003E49EA">
        <w:rPr>
          <w:rFonts w:hint="cs"/>
          <w:spacing w:val="-50"/>
        </w:rPr>
        <w:t xml:space="preserve"> </w:t>
      </w:r>
      <w:r w:rsidRPr="003E49EA">
        <w:rPr>
          <w:rFonts w:hint="cs"/>
        </w:rPr>
        <w:t>5,</w:t>
      </w:r>
      <w:r w:rsidRPr="003E49EA">
        <w:rPr>
          <w:rFonts w:hint="cs"/>
          <w:spacing w:val="-50"/>
        </w:rPr>
        <w:t xml:space="preserve"> </w:t>
      </w:r>
      <w:r w:rsidRPr="003E49EA">
        <w:rPr>
          <w:rFonts w:hint="cs"/>
        </w:rPr>
        <w:t>6,</w:t>
      </w:r>
      <w:r w:rsidRPr="003E49EA">
        <w:rPr>
          <w:rFonts w:hint="cs"/>
          <w:spacing w:val="-50"/>
        </w:rPr>
        <w:t xml:space="preserve"> </w:t>
      </w:r>
      <w:r w:rsidRPr="003E49EA">
        <w:rPr>
          <w:rFonts w:hint="cs"/>
        </w:rPr>
        <w:t>9</w:t>
      </w:r>
      <w:r>
        <w:t>}</w:t>
      </w:r>
      <w:r w:rsidRPr="003E49EA">
        <w:rPr>
          <w:rFonts w:hint="cs"/>
        </w:rPr>
        <w:t>.</w:t>
      </w:r>
    </w:p>
    <w:p w14:paraId="0C64E8B6" w14:textId="77777777" w:rsidR="006C2828" w:rsidRDefault="006C2828" w:rsidP="006C2828">
      <w:pPr>
        <w:pStyle w:val="Corpotesto"/>
        <w:spacing w:before="7" w:line="370" w:lineRule="atLeast"/>
        <w:jc w:val="center"/>
      </w:pPr>
      <w:r w:rsidRPr="003E49EA">
        <w:rPr>
          <w:rFonts w:hint="cs"/>
        </w:rPr>
        <w:t>La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condizione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  <w:b/>
        </w:rPr>
        <w:t>(</w:t>
      </w:r>
      <w:r>
        <w:rPr>
          <w:b/>
        </w:rPr>
        <w:t>a</w:t>
      </w:r>
      <w:r w:rsidRPr="003E49EA">
        <w:rPr>
          <w:rFonts w:hint="cs"/>
          <w:b/>
        </w:rPr>
        <w:t>)</w:t>
      </w:r>
      <w:r>
        <w:rPr>
          <w:bCs/>
        </w:rPr>
        <w:t>, quindi,</w:t>
      </w:r>
      <w:r w:rsidRPr="003E49EA">
        <w:rPr>
          <w:rFonts w:hint="cs"/>
          <w:b/>
          <w:spacing w:val="-3"/>
        </w:rPr>
        <w:t xml:space="preserve"> </w:t>
      </w:r>
      <w:r w:rsidRPr="003E49EA">
        <w:rPr>
          <w:rFonts w:hint="cs"/>
        </w:rPr>
        <w:t>può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essere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ridotta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in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modo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da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avere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un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algoritmo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efficace</w:t>
      </w:r>
      <w:r>
        <w:t>.</w:t>
      </w:r>
    </w:p>
    <w:p w14:paraId="15ABB794" w14:textId="1827FA76" w:rsidR="006C2828" w:rsidRDefault="006C2828" w:rsidP="006C2828">
      <w:pPr>
        <w:jc w:val="center"/>
        <w:rPr>
          <w:rFonts w:ascii="Times New Roman" w:hAnsi="Times New Roman" w:cs="Times New Roman"/>
        </w:rPr>
      </w:pPr>
    </w:p>
    <w:p w14:paraId="25433C8C" w14:textId="4FE182D1" w:rsidR="00BC1B2C" w:rsidRDefault="00BC1B2C" w:rsidP="006C28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Infatti, piuttosto che avere l’intersezione infinita di </w:t>
      </w:r>
      <w:r w:rsidRPr="003E49EA">
        <w:rPr>
          <w:rFonts w:ascii="Times New Roman" w:hAnsi="Times New Roman" w:cs="Times New Roman" w:hint="cs"/>
          <w:i/>
        </w:rPr>
        <w:t>r</w:t>
      </w:r>
      <w:r w:rsidRPr="003E49EA">
        <w:rPr>
          <w:rFonts w:ascii="Times New Roman" w:hAnsi="Times New Roman" w:cs="Times New Roman" w:hint="cs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 sarà sufficiente fermarsi ad </w:t>
      </w:r>
      <w:r w:rsidRPr="003E49EA">
        <w:rPr>
          <w:rFonts w:ascii="Times New Roman" w:hAnsi="Times New Roman" w:cs="Times New Roman" w:hint="cs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j</w:t>
      </w:r>
      <w:r>
        <w:rPr>
          <w:rFonts w:ascii="Times New Roman" w:hAnsi="Times New Roman" w:cs="Times New Roman"/>
        </w:rPr>
        <w:t xml:space="preserve"> con </w:t>
      </w:r>
      <w:r w:rsidRPr="00BC1B2C">
        <w:rPr>
          <w:rFonts w:ascii="Times New Roman" w:hAnsi="Times New Roman" w:cs="Times New Roman"/>
          <w:b/>
          <w:bCs/>
          <w:i/>
          <w:iCs/>
        </w:rPr>
        <w:t>j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dato come segue al fine di verificare se il k assegnato</w:t>
      </w:r>
      <w:r w:rsidR="006F5CC0">
        <w:rPr>
          <w:rFonts w:ascii="Times New Roman" w:hAnsi="Times New Roman" w:cs="Times New Roman"/>
        </w:rPr>
        <w:t xml:space="preserve">, chiamandolo </w:t>
      </w:r>
      <w:proofErr w:type="gramStart"/>
      <w:r w:rsidR="006F5CC0">
        <w:rPr>
          <w:rFonts w:ascii="Times New Roman" w:hAnsi="Times New Roman" w:cs="Times New Roman"/>
        </w:rPr>
        <w:t>K(</w:t>
      </w:r>
      <w:proofErr w:type="gramEnd"/>
      <w:r w:rsidR="006F5CC0">
        <w:rPr>
          <w:rFonts w:ascii="Times New Roman" w:hAnsi="Times New Roman" w:cs="Times New Roman"/>
          <w:i/>
          <w:iCs/>
        </w:rPr>
        <w:t>con tilde sopra)</w:t>
      </w:r>
      <w:r w:rsidR="006F5CC0">
        <w:rPr>
          <w:rFonts w:ascii="Times New Roman" w:hAnsi="Times New Roman" w:cs="Times New Roman"/>
        </w:rPr>
        <w:t xml:space="preserve"> sarà contenuto nei primi </w:t>
      </w:r>
      <w:r w:rsidR="006F5CC0" w:rsidRPr="003E49EA">
        <w:rPr>
          <w:rFonts w:ascii="Times New Roman" w:hAnsi="Times New Roman" w:cs="Times New Roman" w:hint="cs"/>
          <w:i/>
        </w:rPr>
        <w:t>r</w:t>
      </w:r>
      <w:r w:rsidR="006F5CC0">
        <w:rPr>
          <w:rFonts w:ascii="Times New Roman" w:hAnsi="Times New Roman" w:cs="Times New Roman"/>
          <w:i/>
          <w:vertAlign w:val="subscript"/>
        </w:rPr>
        <w:t>j</w:t>
      </w:r>
      <w:r w:rsidR="006F5CC0">
        <w:rPr>
          <w:rFonts w:ascii="Times New Roman" w:hAnsi="Times New Roman" w:cs="Times New Roman"/>
        </w:rPr>
        <w:t xml:space="preserve"> sarà certamente contenuto nei successivi </w:t>
      </w:r>
      <w:r w:rsidR="006F5CC0" w:rsidRPr="003E49EA">
        <w:rPr>
          <w:rFonts w:ascii="Times New Roman" w:hAnsi="Times New Roman" w:cs="Times New Roman" w:hint="cs"/>
          <w:i/>
        </w:rPr>
        <w:t>r</w:t>
      </w:r>
      <w:r w:rsidR="006F5CC0">
        <w:rPr>
          <w:rFonts w:ascii="Times New Roman" w:hAnsi="Times New Roman" w:cs="Times New Roman"/>
          <w:i/>
          <w:vertAlign w:val="subscript"/>
        </w:rPr>
        <w:t>j</w:t>
      </w:r>
      <w:r w:rsidR="006F5CC0">
        <w:rPr>
          <w:rFonts w:ascii="Times New Roman" w:hAnsi="Times New Roman" w:cs="Times New Roman"/>
          <w:i/>
          <w:vertAlign w:val="subscript"/>
        </w:rPr>
        <w:t>+1</w:t>
      </w:r>
      <w:r w:rsidR="006F5CC0">
        <w:rPr>
          <w:rFonts w:ascii="Times New Roman" w:hAnsi="Times New Roman" w:cs="Times New Roman"/>
        </w:rPr>
        <w:t xml:space="preserve"> | </w:t>
      </w:r>
      <w:r w:rsidR="006F5CC0" w:rsidRPr="003E49EA">
        <w:rPr>
          <w:rFonts w:ascii="Times New Roman" w:hAnsi="Times New Roman" w:cs="Times New Roman" w:hint="cs"/>
          <w:i/>
        </w:rPr>
        <w:t>r</w:t>
      </w:r>
      <w:r w:rsidR="006F5CC0">
        <w:rPr>
          <w:rFonts w:ascii="Times New Roman" w:hAnsi="Times New Roman" w:cs="Times New Roman"/>
          <w:i/>
          <w:vertAlign w:val="subscript"/>
        </w:rPr>
        <w:t>j</w:t>
      </w:r>
      <w:r w:rsidR="006F5CC0">
        <w:rPr>
          <w:rFonts w:ascii="Times New Roman" w:hAnsi="Times New Roman" w:cs="Times New Roman"/>
          <w:i/>
          <w:vertAlign w:val="subscript"/>
        </w:rPr>
        <w:t>+2</w:t>
      </w:r>
      <w:r w:rsidR="006F5CC0">
        <w:rPr>
          <w:rFonts w:ascii="Times New Roman" w:hAnsi="Times New Roman" w:cs="Times New Roman"/>
        </w:rPr>
        <w:t xml:space="preserve"> | </w:t>
      </w:r>
      <w:r w:rsidR="006F5CC0">
        <w:rPr>
          <w:rFonts w:ascii="Times New Roman" w:hAnsi="Times New Roman" w:cs="Times New Roman"/>
          <w:i/>
        </w:rPr>
        <w:t xml:space="preserve">… | </w:t>
      </w:r>
      <w:r w:rsidR="006F5CC0" w:rsidRPr="003E49EA">
        <w:rPr>
          <w:rFonts w:ascii="Times New Roman" w:hAnsi="Times New Roman" w:cs="Times New Roman" w:hint="cs"/>
          <w:i/>
        </w:rPr>
        <w:t>r</w:t>
      </w:r>
      <w:r w:rsidR="006F5CC0">
        <w:rPr>
          <w:rFonts w:ascii="Times New Roman" w:hAnsi="Times New Roman" w:cs="Times New Roman"/>
          <w:i/>
          <w:vertAlign w:val="subscript"/>
        </w:rPr>
        <w:t>j</w:t>
      </w:r>
      <w:r w:rsidR="006F5CC0">
        <w:rPr>
          <w:rFonts w:ascii="Times New Roman" w:hAnsi="Times New Roman" w:cs="Times New Roman"/>
          <w:i/>
          <w:vertAlign w:val="subscript"/>
        </w:rPr>
        <w:t>+n</w:t>
      </w:r>
      <w:r w:rsidR="006F5CC0">
        <w:rPr>
          <w:rFonts w:ascii="Times New Roman" w:hAnsi="Times New Roman" w:cs="Times New Roman"/>
        </w:rPr>
        <w:t xml:space="preserve"> dati.</w:t>
      </w:r>
    </w:p>
    <w:p w14:paraId="2D7B0E97" w14:textId="7623FE2C" w:rsidR="006F5CC0" w:rsidRDefault="006F5CC0" w:rsidP="006F5C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forma degli </w:t>
      </w:r>
      <w:r w:rsidRPr="003E49EA">
        <w:rPr>
          <w:rFonts w:ascii="Times New Roman" w:hAnsi="Times New Roman" w:cs="Times New Roman" w:hint="cs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 xml:space="preserve">i </w:t>
      </w:r>
      <w:r>
        <w:rPr>
          <w:rFonts w:ascii="Times New Roman" w:hAnsi="Times New Roman" w:cs="Times New Roman"/>
        </w:rPr>
        <w:t>in</w:t>
      </w:r>
      <w:r w:rsidR="00EC75F9">
        <w:rPr>
          <w:rFonts w:ascii="Times New Roman" w:hAnsi="Times New Roman" w:cs="Times New Roman"/>
        </w:rPr>
        <w:t xml:space="preserve"> </w:t>
      </w:r>
      <w:r w:rsidR="00EC75F9" w:rsidRPr="00EC75F9">
        <w:rPr>
          <w:rFonts w:ascii="Times New Roman" w:hAnsi="Times New Roman" w:cs="Times New Roman"/>
          <w:b/>
          <w:bCs/>
        </w:rPr>
        <w:t>(12)</w:t>
      </w:r>
      <w:r w:rsidR="00EC75F9">
        <w:rPr>
          <w:rFonts w:ascii="Times New Roman" w:hAnsi="Times New Roman" w:cs="Times New Roman"/>
        </w:rPr>
        <w:t>.</w:t>
      </w:r>
    </w:p>
    <w:p w14:paraId="7762BC40" w14:textId="77777777" w:rsidR="006F5CC0" w:rsidRDefault="006F5CC0" w:rsidP="006F5CC0">
      <w:pPr>
        <w:jc w:val="center"/>
        <w:rPr>
          <w:rFonts w:ascii="Times New Roman" w:hAnsi="Times New Roman" w:cs="Times New Roman"/>
        </w:rPr>
      </w:pPr>
    </w:p>
    <w:p w14:paraId="39380F93" w14:textId="196FA8DF" w:rsidR="006F5CC0" w:rsidRPr="006F5CC0" w:rsidRDefault="006F5CC0" w:rsidP="006C2828">
      <w:pPr>
        <w:jc w:val="center"/>
        <w:rPr>
          <w:rFonts w:ascii="Times New Roman" w:hAnsi="Times New Roman" w:cs="Times New Roman" w:hint="cs"/>
        </w:rPr>
      </w:pPr>
      <w:r>
        <w:rPr>
          <w:rFonts w:ascii="Times New Roman" w:hAnsi="Times New Roman" w:cs="Times New Roman"/>
        </w:rPr>
        <w:t xml:space="preserve">La determinazione di 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 xml:space="preserve"> si ottiene come</w:t>
      </w:r>
      <w:r w:rsidR="00EC75F9">
        <w:rPr>
          <w:rFonts w:ascii="Times New Roman" w:hAnsi="Times New Roman" w:cs="Times New Roman"/>
        </w:rPr>
        <w:t xml:space="preserve"> </w:t>
      </w:r>
    </w:p>
    <w:sectPr w:rsidR="006F5CC0" w:rsidRPr="006F5C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28"/>
    <w:rsid w:val="00094BB5"/>
    <w:rsid w:val="006C2828"/>
    <w:rsid w:val="006F5CC0"/>
    <w:rsid w:val="009353B4"/>
    <w:rsid w:val="00BC1B2C"/>
    <w:rsid w:val="00EC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B3D4E"/>
  <w15:chartTrackingRefBased/>
  <w15:docId w15:val="{C30AD752-80A9-5C4F-9B07-B01D5D63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2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2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2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2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2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28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28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28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28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2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2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2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282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282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282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282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282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282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28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2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28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2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28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282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282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282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2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282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2828"/>
    <w:rPr>
      <w:b/>
      <w:bCs/>
      <w:smallCaps/>
      <w:color w:val="2F5496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6C2828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C2828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CITO</dc:creator>
  <cp:keywords/>
  <dc:description/>
  <cp:lastModifiedBy>ROBERTO CITO</cp:lastModifiedBy>
  <cp:revision>3</cp:revision>
  <dcterms:created xsi:type="dcterms:W3CDTF">2024-07-03T10:15:00Z</dcterms:created>
  <dcterms:modified xsi:type="dcterms:W3CDTF">2024-07-03T10:48:00Z</dcterms:modified>
</cp:coreProperties>
</file>