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Pr="007A0BF1" w:rsidRDefault="00FB22C9">
      <w:pPr>
        <w:rPr>
          <w:rFonts w:cs="Times New Roman"/>
          <w:b/>
        </w:rPr>
      </w:pPr>
      <w:r w:rsidRPr="007A0BF1">
        <w:rPr>
          <w:rFonts w:cs="Times New Roman"/>
          <w:b/>
        </w:rPr>
        <w:t>RMD Telemetry Dictionary</w:t>
      </w:r>
    </w:p>
    <w:p w:rsidR="00FB22C9" w:rsidRPr="00FB22C9" w:rsidRDefault="00FB22C9">
      <w:pPr>
        <w:rPr>
          <w:rFonts w:cs="Times New Roman"/>
        </w:rPr>
      </w:pPr>
    </w:p>
    <w:p w:rsidR="00FB22C9" w:rsidRDefault="00FB22C9">
      <w:pPr>
        <w:rPr>
          <w:rFonts w:cs="Times New Roman"/>
        </w:rPr>
      </w:pPr>
      <w:r w:rsidRPr="00FB22C9">
        <w:rPr>
          <w:rFonts w:cs="Times New Roman"/>
        </w:rPr>
        <w:t>This document will serve to define and explain the format and syntax of all possible FSW commands to the Mini-NS.</w:t>
      </w:r>
    </w:p>
    <w:p w:rsidR="00D277D0" w:rsidRDefault="00D277D0">
      <w:pPr>
        <w:rPr>
          <w:rFonts w:cs="Times New Roman"/>
        </w:rPr>
      </w:pPr>
    </w:p>
    <w:p w:rsidR="00D277D0" w:rsidRDefault="00D277D0">
      <w:pPr>
        <w:rPr>
          <w:rFonts w:cs="Times New Roman"/>
        </w:rPr>
      </w:pPr>
      <w:r>
        <w:rPr>
          <w:rFonts w:cs="Times New Roman"/>
        </w:rPr>
        <w:t>Applicable Versions of the FSW:</w:t>
      </w:r>
    </w:p>
    <w:p w:rsidR="00D277D0" w:rsidRDefault="00D277D0">
      <w:pPr>
        <w:rPr>
          <w:rFonts w:cs="Times New Roman"/>
        </w:rPr>
      </w:pPr>
    </w:p>
    <w:tbl>
      <w:tblPr>
        <w:tblStyle w:val="ListTable4-Accent5"/>
        <w:tblW w:w="0" w:type="auto"/>
        <w:tblInd w:w="2785" w:type="dxa"/>
        <w:tblLook w:val="04A0" w:firstRow="1" w:lastRow="0" w:firstColumn="1" w:lastColumn="0" w:noHBand="0" w:noVBand="1"/>
      </w:tblPr>
      <w:tblGrid>
        <w:gridCol w:w="1890"/>
        <w:gridCol w:w="2430"/>
      </w:tblGrid>
      <w:tr w:rsidR="00D277D0" w:rsidTr="00D27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FSW Version</w:t>
            </w:r>
          </w:p>
        </w:tc>
        <w:tc>
          <w:tcPr>
            <w:tcW w:w="2430" w:type="dxa"/>
            <w:tcBorders>
              <w:left w:val="single" w:sz="4" w:space="0" w:color="9CC2E5" w:themeColor="accent1" w:themeTint="99"/>
            </w:tcBorders>
          </w:tcPr>
          <w:p w:rsidR="00D277D0" w:rsidRDefault="00D277D0" w:rsidP="00D277D0">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Applicable (Yes/No)</w:t>
            </w:r>
          </w:p>
        </w:tc>
      </w:tr>
      <w:tr w:rsidR="00D277D0" w:rsidTr="00D27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Version 1</w:t>
            </w:r>
          </w:p>
        </w:tc>
        <w:tc>
          <w:tcPr>
            <w:tcW w:w="2430" w:type="dxa"/>
            <w:tcBorders>
              <w:left w:val="single" w:sz="4" w:space="0" w:color="9CC2E5" w:themeColor="accent1" w:themeTint="99"/>
            </w:tcBorders>
            <w:shd w:val="clear" w:color="auto" w:fill="F4B083" w:themeFill="accent2" w:themeFillTint="99"/>
          </w:tcPr>
          <w:p w:rsidR="00D277D0" w:rsidRDefault="00D277D0" w:rsidP="00D277D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No </w:t>
            </w:r>
          </w:p>
        </w:tc>
      </w:tr>
      <w:tr w:rsidR="00D277D0" w:rsidTr="00D277D0">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Version 2</w:t>
            </w:r>
          </w:p>
        </w:tc>
        <w:tc>
          <w:tcPr>
            <w:tcW w:w="2430" w:type="dxa"/>
            <w:tcBorders>
              <w:left w:val="single" w:sz="4" w:space="0" w:color="9CC2E5" w:themeColor="accent1" w:themeTint="99"/>
            </w:tcBorders>
            <w:shd w:val="clear" w:color="auto" w:fill="F4B083" w:themeFill="accent2" w:themeFillTint="99"/>
          </w:tcPr>
          <w:p w:rsidR="00D277D0" w:rsidRDefault="00D277D0" w:rsidP="00D277D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No </w:t>
            </w:r>
          </w:p>
        </w:tc>
      </w:tr>
      <w:tr w:rsidR="00D277D0" w:rsidTr="00D27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Version 3</w:t>
            </w:r>
          </w:p>
        </w:tc>
        <w:tc>
          <w:tcPr>
            <w:tcW w:w="2430" w:type="dxa"/>
            <w:tcBorders>
              <w:left w:val="single" w:sz="4" w:space="0" w:color="9CC2E5" w:themeColor="accent1" w:themeTint="99"/>
            </w:tcBorders>
            <w:shd w:val="clear" w:color="auto" w:fill="A8D08D" w:themeFill="accent6" w:themeFillTint="99"/>
          </w:tcPr>
          <w:p w:rsidR="00D277D0" w:rsidRDefault="00D277D0" w:rsidP="00D277D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Yes </w:t>
            </w:r>
          </w:p>
        </w:tc>
      </w:tr>
    </w:tbl>
    <w:p w:rsidR="002252B2" w:rsidRDefault="002252B2">
      <w:pPr>
        <w:rPr>
          <w:rFonts w:cs="Times New Roman"/>
        </w:rPr>
      </w:pPr>
    </w:p>
    <w:p w:rsidR="00CA4CEC" w:rsidRDefault="001B44B2">
      <w:pPr>
        <w:pStyle w:val="TOC1"/>
        <w:tabs>
          <w:tab w:val="right" w:leader="dot" w:pos="9350"/>
        </w:tabs>
        <w:rPr>
          <w:rFonts w:asciiTheme="minorHAnsi" w:hAnsiTheme="minorHAnsi" w:cstheme="minorBidi"/>
          <w:noProof/>
          <w:sz w:val="22"/>
        </w:rPr>
      </w:pPr>
      <w:r>
        <w:fldChar w:fldCharType="begin"/>
      </w:r>
      <w:r>
        <w:instrText xml:space="preserve"> TOC \o "1-2" \h \z \u </w:instrText>
      </w:r>
      <w:r>
        <w:fldChar w:fldCharType="separate"/>
      </w:r>
      <w:hyperlink w:anchor="_Toc8235193" w:history="1">
        <w:r w:rsidR="00CA4CEC" w:rsidRPr="0046200B">
          <w:rPr>
            <w:rStyle w:val="Hyperlink"/>
            <w:noProof/>
          </w:rPr>
          <w:t>1. FSW Command Template</w:t>
        </w:r>
        <w:r w:rsidR="00CA4CEC">
          <w:rPr>
            <w:noProof/>
            <w:webHidden/>
          </w:rPr>
          <w:tab/>
        </w:r>
        <w:r w:rsidR="00CA4CEC">
          <w:rPr>
            <w:noProof/>
            <w:webHidden/>
          </w:rPr>
          <w:fldChar w:fldCharType="begin"/>
        </w:r>
        <w:r w:rsidR="00CA4CEC">
          <w:rPr>
            <w:noProof/>
            <w:webHidden/>
          </w:rPr>
          <w:instrText xml:space="preserve"> PAGEREF _Toc8235193 \h </w:instrText>
        </w:r>
        <w:r w:rsidR="00CA4CEC">
          <w:rPr>
            <w:noProof/>
            <w:webHidden/>
          </w:rPr>
        </w:r>
        <w:r w:rsidR="00CA4CEC">
          <w:rPr>
            <w:noProof/>
            <w:webHidden/>
          </w:rPr>
          <w:fldChar w:fldCharType="separate"/>
        </w:r>
        <w:r w:rsidR="00CA4CEC">
          <w:rPr>
            <w:noProof/>
            <w:webHidden/>
          </w:rPr>
          <w:t>2</w:t>
        </w:r>
        <w:r w:rsidR="00CA4CEC">
          <w:rPr>
            <w:noProof/>
            <w:webHidden/>
          </w:rPr>
          <w:fldChar w:fldCharType="end"/>
        </w:r>
      </w:hyperlink>
    </w:p>
    <w:p w:rsidR="00CA4CEC" w:rsidRDefault="00AF1C59">
      <w:pPr>
        <w:pStyle w:val="TOC1"/>
        <w:tabs>
          <w:tab w:val="right" w:leader="dot" w:pos="9350"/>
        </w:tabs>
        <w:rPr>
          <w:rFonts w:asciiTheme="minorHAnsi" w:hAnsiTheme="minorHAnsi" w:cstheme="minorBidi"/>
          <w:noProof/>
          <w:sz w:val="22"/>
        </w:rPr>
      </w:pPr>
      <w:hyperlink w:anchor="_Toc8235194" w:history="1">
        <w:r w:rsidR="00CA4CEC" w:rsidRPr="0046200B">
          <w:rPr>
            <w:rStyle w:val="Hyperlink"/>
            <w:noProof/>
          </w:rPr>
          <w:t>2. Format Requirements</w:t>
        </w:r>
        <w:r w:rsidR="00CA4CEC">
          <w:rPr>
            <w:noProof/>
            <w:webHidden/>
          </w:rPr>
          <w:tab/>
        </w:r>
        <w:r w:rsidR="00CA4CEC">
          <w:rPr>
            <w:noProof/>
            <w:webHidden/>
          </w:rPr>
          <w:fldChar w:fldCharType="begin"/>
        </w:r>
        <w:r w:rsidR="00CA4CEC">
          <w:rPr>
            <w:noProof/>
            <w:webHidden/>
          </w:rPr>
          <w:instrText xml:space="preserve"> PAGEREF _Toc8235194 \h </w:instrText>
        </w:r>
        <w:r w:rsidR="00CA4CEC">
          <w:rPr>
            <w:noProof/>
            <w:webHidden/>
          </w:rPr>
        </w:r>
        <w:r w:rsidR="00CA4CEC">
          <w:rPr>
            <w:noProof/>
            <w:webHidden/>
          </w:rPr>
          <w:fldChar w:fldCharType="separate"/>
        </w:r>
        <w:r w:rsidR="00CA4CEC">
          <w:rPr>
            <w:noProof/>
            <w:webHidden/>
          </w:rPr>
          <w:t>3</w:t>
        </w:r>
        <w:r w:rsidR="00CA4CEC">
          <w:rPr>
            <w:noProof/>
            <w:webHidden/>
          </w:rPr>
          <w:fldChar w:fldCharType="end"/>
        </w:r>
      </w:hyperlink>
    </w:p>
    <w:p w:rsidR="00CA4CEC" w:rsidRDefault="00AF1C59">
      <w:pPr>
        <w:pStyle w:val="TOC1"/>
        <w:tabs>
          <w:tab w:val="right" w:leader="dot" w:pos="9350"/>
        </w:tabs>
        <w:rPr>
          <w:rFonts w:asciiTheme="minorHAnsi" w:hAnsiTheme="minorHAnsi" w:cstheme="minorBidi"/>
          <w:noProof/>
          <w:sz w:val="22"/>
        </w:rPr>
      </w:pPr>
      <w:hyperlink w:anchor="_Toc8235195" w:history="1">
        <w:r w:rsidR="00CA4CEC" w:rsidRPr="0046200B">
          <w:rPr>
            <w:rStyle w:val="Hyperlink"/>
            <w:noProof/>
          </w:rPr>
          <w:t>3. Command Dictionary</w:t>
        </w:r>
        <w:r w:rsidR="00CA4CEC">
          <w:rPr>
            <w:noProof/>
            <w:webHidden/>
          </w:rPr>
          <w:tab/>
        </w:r>
        <w:r w:rsidR="00CA4CEC">
          <w:rPr>
            <w:noProof/>
            <w:webHidden/>
          </w:rPr>
          <w:fldChar w:fldCharType="begin"/>
        </w:r>
        <w:r w:rsidR="00CA4CEC">
          <w:rPr>
            <w:noProof/>
            <w:webHidden/>
          </w:rPr>
          <w:instrText xml:space="preserve"> PAGEREF _Toc8235195 \h </w:instrText>
        </w:r>
        <w:r w:rsidR="00CA4CEC">
          <w:rPr>
            <w:noProof/>
            <w:webHidden/>
          </w:rPr>
        </w:r>
        <w:r w:rsidR="00CA4CEC">
          <w:rPr>
            <w:noProof/>
            <w:webHidden/>
          </w:rPr>
          <w:fldChar w:fldCharType="separate"/>
        </w:r>
        <w:r w:rsidR="00CA4CEC">
          <w:rPr>
            <w:noProof/>
            <w:webHidden/>
          </w:rPr>
          <w:t>4</w:t>
        </w:r>
        <w:r w:rsidR="00CA4CEC">
          <w:rPr>
            <w:noProof/>
            <w:webHidden/>
          </w:rPr>
          <w:fldChar w:fldCharType="end"/>
        </w:r>
      </w:hyperlink>
    </w:p>
    <w:p w:rsidR="00CA4CEC" w:rsidRDefault="00AF1C59">
      <w:pPr>
        <w:pStyle w:val="TOC2"/>
        <w:tabs>
          <w:tab w:val="right" w:leader="dot" w:pos="9350"/>
        </w:tabs>
        <w:rPr>
          <w:rFonts w:asciiTheme="minorHAnsi" w:hAnsiTheme="minorHAnsi" w:cstheme="minorBidi"/>
          <w:noProof/>
          <w:sz w:val="22"/>
        </w:rPr>
      </w:pPr>
      <w:hyperlink w:anchor="_Toc8235196" w:history="1">
        <w:r w:rsidR="00CA4CEC" w:rsidRPr="0046200B">
          <w:rPr>
            <w:rStyle w:val="Hyperlink"/>
            <w:noProof/>
          </w:rPr>
          <w:t>3.1 Get Status (NO-OP)</w:t>
        </w:r>
        <w:r w:rsidR="00CA4CEC">
          <w:rPr>
            <w:noProof/>
            <w:webHidden/>
          </w:rPr>
          <w:tab/>
        </w:r>
        <w:r w:rsidR="00CA4CEC">
          <w:rPr>
            <w:noProof/>
            <w:webHidden/>
          </w:rPr>
          <w:fldChar w:fldCharType="begin"/>
        </w:r>
        <w:r w:rsidR="00CA4CEC">
          <w:rPr>
            <w:noProof/>
            <w:webHidden/>
          </w:rPr>
          <w:instrText xml:space="preserve"> PAGEREF _Toc8235196 \h </w:instrText>
        </w:r>
        <w:r w:rsidR="00CA4CEC">
          <w:rPr>
            <w:noProof/>
            <w:webHidden/>
          </w:rPr>
        </w:r>
        <w:r w:rsidR="00CA4CEC">
          <w:rPr>
            <w:noProof/>
            <w:webHidden/>
          </w:rPr>
          <w:fldChar w:fldCharType="separate"/>
        </w:r>
        <w:r w:rsidR="00CA4CEC">
          <w:rPr>
            <w:noProof/>
            <w:webHidden/>
          </w:rPr>
          <w:t>4</w:t>
        </w:r>
        <w:r w:rsidR="00CA4CEC">
          <w:rPr>
            <w:noProof/>
            <w:webHidden/>
          </w:rPr>
          <w:fldChar w:fldCharType="end"/>
        </w:r>
      </w:hyperlink>
    </w:p>
    <w:p w:rsidR="00CA4CEC" w:rsidRDefault="00AF1C59">
      <w:pPr>
        <w:pStyle w:val="TOC2"/>
        <w:tabs>
          <w:tab w:val="right" w:leader="dot" w:pos="9350"/>
        </w:tabs>
        <w:rPr>
          <w:rFonts w:asciiTheme="minorHAnsi" w:hAnsiTheme="minorHAnsi" w:cstheme="minorBidi"/>
          <w:noProof/>
          <w:sz w:val="22"/>
        </w:rPr>
      </w:pPr>
      <w:hyperlink w:anchor="_Toc8235197" w:history="1">
        <w:r w:rsidR="00CA4CEC" w:rsidRPr="0046200B">
          <w:rPr>
            <w:rStyle w:val="Hyperlink"/>
            <w:noProof/>
          </w:rPr>
          <w:t>3.2 Initialize Data Acquisition Run</w:t>
        </w:r>
        <w:r w:rsidR="00CA4CEC">
          <w:rPr>
            <w:noProof/>
            <w:webHidden/>
          </w:rPr>
          <w:tab/>
        </w:r>
        <w:r w:rsidR="00CA4CEC">
          <w:rPr>
            <w:noProof/>
            <w:webHidden/>
          </w:rPr>
          <w:fldChar w:fldCharType="begin"/>
        </w:r>
        <w:r w:rsidR="00CA4CEC">
          <w:rPr>
            <w:noProof/>
            <w:webHidden/>
          </w:rPr>
          <w:instrText xml:space="preserve"> PAGEREF _Toc8235197 \h </w:instrText>
        </w:r>
        <w:r w:rsidR="00CA4CEC">
          <w:rPr>
            <w:noProof/>
            <w:webHidden/>
          </w:rPr>
        </w:r>
        <w:r w:rsidR="00CA4CEC">
          <w:rPr>
            <w:noProof/>
            <w:webHidden/>
          </w:rPr>
          <w:fldChar w:fldCharType="separate"/>
        </w:r>
        <w:r w:rsidR="00CA4CEC">
          <w:rPr>
            <w:noProof/>
            <w:webHidden/>
          </w:rPr>
          <w:t>7</w:t>
        </w:r>
        <w:r w:rsidR="00CA4CEC">
          <w:rPr>
            <w:noProof/>
            <w:webHidden/>
          </w:rPr>
          <w:fldChar w:fldCharType="end"/>
        </w:r>
      </w:hyperlink>
    </w:p>
    <w:p w:rsidR="00CA4CEC" w:rsidRDefault="00AF1C59">
      <w:pPr>
        <w:pStyle w:val="TOC1"/>
        <w:tabs>
          <w:tab w:val="right" w:leader="dot" w:pos="9350"/>
        </w:tabs>
        <w:rPr>
          <w:rFonts w:asciiTheme="minorHAnsi" w:hAnsiTheme="minorHAnsi" w:cstheme="minorBidi"/>
          <w:noProof/>
          <w:sz w:val="22"/>
        </w:rPr>
      </w:pPr>
      <w:hyperlink w:anchor="_Toc8235198" w:history="1">
        <w:r w:rsidR="00CA4CEC" w:rsidRPr="0046200B">
          <w:rPr>
            <w:rStyle w:val="Hyperlink"/>
            <w:noProof/>
          </w:rPr>
          <w:t>4. Data Product Packet Type Dictionary</w:t>
        </w:r>
        <w:r w:rsidR="00CA4CEC">
          <w:rPr>
            <w:noProof/>
            <w:webHidden/>
          </w:rPr>
          <w:tab/>
        </w:r>
        <w:r w:rsidR="00CA4CEC">
          <w:rPr>
            <w:noProof/>
            <w:webHidden/>
          </w:rPr>
          <w:fldChar w:fldCharType="begin"/>
        </w:r>
        <w:r w:rsidR="00CA4CEC">
          <w:rPr>
            <w:noProof/>
            <w:webHidden/>
          </w:rPr>
          <w:instrText xml:space="preserve"> PAGEREF _Toc8235198 \h </w:instrText>
        </w:r>
        <w:r w:rsidR="00CA4CEC">
          <w:rPr>
            <w:noProof/>
            <w:webHidden/>
          </w:rPr>
        </w:r>
        <w:r w:rsidR="00CA4CEC">
          <w:rPr>
            <w:noProof/>
            <w:webHidden/>
          </w:rPr>
          <w:fldChar w:fldCharType="separate"/>
        </w:r>
        <w:r w:rsidR="00CA4CEC">
          <w:rPr>
            <w:noProof/>
            <w:webHidden/>
          </w:rPr>
          <w:t>8</w:t>
        </w:r>
        <w:r w:rsidR="00CA4CEC">
          <w:rPr>
            <w:noProof/>
            <w:webHidden/>
          </w:rPr>
          <w:fldChar w:fldCharType="end"/>
        </w:r>
      </w:hyperlink>
    </w:p>
    <w:p w:rsidR="00CA4CEC" w:rsidRDefault="00AF1C59">
      <w:pPr>
        <w:pStyle w:val="TOC2"/>
        <w:tabs>
          <w:tab w:val="right" w:leader="dot" w:pos="9350"/>
        </w:tabs>
        <w:rPr>
          <w:rFonts w:asciiTheme="minorHAnsi" w:hAnsiTheme="minorHAnsi" w:cstheme="minorBidi"/>
          <w:noProof/>
          <w:sz w:val="22"/>
        </w:rPr>
      </w:pPr>
      <w:hyperlink w:anchor="_Toc8235199" w:history="1">
        <w:r w:rsidR="00CA4CEC" w:rsidRPr="0046200B">
          <w:rPr>
            <w:rStyle w:val="Hyperlink"/>
            <w:noProof/>
          </w:rPr>
          <w:t>4.1 Event-by-event Data Product (EVT)</w:t>
        </w:r>
        <w:r w:rsidR="00CA4CEC">
          <w:rPr>
            <w:noProof/>
            <w:webHidden/>
          </w:rPr>
          <w:tab/>
        </w:r>
        <w:r w:rsidR="00CA4CEC">
          <w:rPr>
            <w:noProof/>
            <w:webHidden/>
          </w:rPr>
          <w:fldChar w:fldCharType="begin"/>
        </w:r>
        <w:r w:rsidR="00CA4CEC">
          <w:rPr>
            <w:noProof/>
            <w:webHidden/>
          </w:rPr>
          <w:instrText xml:space="preserve"> PAGEREF _Toc8235199 \h </w:instrText>
        </w:r>
        <w:r w:rsidR="00CA4CEC">
          <w:rPr>
            <w:noProof/>
            <w:webHidden/>
          </w:rPr>
        </w:r>
        <w:r w:rsidR="00CA4CEC">
          <w:rPr>
            <w:noProof/>
            <w:webHidden/>
          </w:rPr>
          <w:fldChar w:fldCharType="separate"/>
        </w:r>
        <w:r w:rsidR="00CA4CEC">
          <w:rPr>
            <w:noProof/>
            <w:webHidden/>
          </w:rPr>
          <w:t>8</w:t>
        </w:r>
        <w:r w:rsidR="00CA4CEC">
          <w:rPr>
            <w:noProof/>
            <w:webHidden/>
          </w:rPr>
          <w:fldChar w:fldCharType="end"/>
        </w:r>
      </w:hyperlink>
    </w:p>
    <w:p w:rsidR="00CA4CEC" w:rsidRDefault="00AF1C59">
      <w:pPr>
        <w:pStyle w:val="TOC1"/>
        <w:tabs>
          <w:tab w:val="right" w:leader="dot" w:pos="9350"/>
        </w:tabs>
        <w:rPr>
          <w:rFonts w:asciiTheme="minorHAnsi" w:hAnsiTheme="minorHAnsi" w:cstheme="minorBidi"/>
          <w:noProof/>
          <w:sz w:val="22"/>
        </w:rPr>
      </w:pPr>
      <w:hyperlink w:anchor="_Toc8235200" w:history="1">
        <w:r w:rsidR="00CA4CEC" w:rsidRPr="0046200B">
          <w:rPr>
            <w:rStyle w:val="Hyperlink"/>
            <w:noProof/>
          </w:rPr>
          <w:t>5. Appendix</w:t>
        </w:r>
        <w:r w:rsidR="00CA4CEC">
          <w:rPr>
            <w:noProof/>
            <w:webHidden/>
          </w:rPr>
          <w:tab/>
        </w:r>
        <w:r w:rsidR="00CA4CEC">
          <w:rPr>
            <w:noProof/>
            <w:webHidden/>
          </w:rPr>
          <w:fldChar w:fldCharType="begin"/>
        </w:r>
        <w:r w:rsidR="00CA4CEC">
          <w:rPr>
            <w:noProof/>
            <w:webHidden/>
          </w:rPr>
          <w:instrText xml:space="preserve"> PAGEREF _Toc8235200 \h </w:instrText>
        </w:r>
        <w:r w:rsidR="00CA4CEC">
          <w:rPr>
            <w:noProof/>
            <w:webHidden/>
          </w:rPr>
        </w:r>
        <w:r w:rsidR="00CA4CEC">
          <w:rPr>
            <w:noProof/>
            <w:webHidden/>
          </w:rPr>
          <w:fldChar w:fldCharType="separate"/>
        </w:r>
        <w:r w:rsidR="00CA4CEC">
          <w:rPr>
            <w:noProof/>
            <w:webHidden/>
          </w:rPr>
          <w:t>9</w:t>
        </w:r>
        <w:r w:rsidR="00CA4CEC">
          <w:rPr>
            <w:noProof/>
            <w:webHidden/>
          </w:rPr>
          <w:fldChar w:fldCharType="end"/>
        </w:r>
      </w:hyperlink>
    </w:p>
    <w:p w:rsidR="00CA4CEC" w:rsidRDefault="00AF1C59">
      <w:pPr>
        <w:pStyle w:val="TOC2"/>
        <w:tabs>
          <w:tab w:val="right" w:leader="dot" w:pos="9350"/>
        </w:tabs>
        <w:rPr>
          <w:rFonts w:asciiTheme="minorHAnsi" w:hAnsiTheme="minorHAnsi" w:cstheme="minorBidi"/>
          <w:noProof/>
          <w:sz w:val="22"/>
        </w:rPr>
      </w:pPr>
      <w:hyperlink w:anchor="_Toc8235201" w:history="1">
        <w:r w:rsidR="00CA4CEC" w:rsidRPr="0046200B">
          <w:rPr>
            <w:rStyle w:val="Hyperlink"/>
            <w:noProof/>
          </w:rPr>
          <w:t>5.1 Byte-by-byte Breakdown of Mini-NS CCSDS Packet</w:t>
        </w:r>
        <w:r w:rsidR="00CA4CEC">
          <w:rPr>
            <w:noProof/>
            <w:webHidden/>
          </w:rPr>
          <w:tab/>
        </w:r>
        <w:r w:rsidR="00CA4CEC">
          <w:rPr>
            <w:noProof/>
            <w:webHidden/>
          </w:rPr>
          <w:fldChar w:fldCharType="begin"/>
        </w:r>
        <w:r w:rsidR="00CA4CEC">
          <w:rPr>
            <w:noProof/>
            <w:webHidden/>
          </w:rPr>
          <w:instrText xml:space="preserve"> PAGEREF _Toc8235201 \h </w:instrText>
        </w:r>
        <w:r w:rsidR="00CA4CEC">
          <w:rPr>
            <w:noProof/>
            <w:webHidden/>
          </w:rPr>
        </w:r>
        <w:r w:rsidR="00CA4CEC">
          <w:rPr>
            <w:noProof/>
            <w:webHidden/>
          </w:rPr>
          <w:fldChar w:fldCharType="separate"/>
        </w:r>
        <w:r w:rsidR="00CA4CEC">
          <w:rPr>
            <w:noProof/>
            <w:webHidden/>
          </w:rPr>
          <w:t>9</w:t>
        </w:r>
        <w:r w:rsidR="00CA4CEC">
          <w:rPr>
            <w:noProof/>
            <w:webHidden/>
          </w:rPr>
          <w:fldChar w:fldCharType="end"/>
        </w:r>
      </w:hyperlink>
    </w:p>
    <w:p w:rsidR="00CA4CEC" w:rsidRDefault="00AF1C59">
      <w:pPr>
        <w:pStyle w:val="TOC2"/>
        <w:tabs>
          <w:tab w:val="right" w:leader="dot" w:pos="9350"/>
        </w:tabs>
        <w:rPr>
          <w:rFonts w:asciiTheme="minorHAnsi" w:hAnsiTheme="minorHAnsi" w:cstheme="minorBidi"/>
          <w:noProof/>
          <w:sz w:val="22"/>
        </w:rPr>
      </w:pPr>
      <w:hyperlink w:anchor="_Toc8235202" w:history="1">
        <w:r w:rsidR="00CA4CEC" w:rsidRPr="0046200B">
          <w:rPr>
            <w:rStyle w:val="Hyperlink"/>
            <w:noProof/>
          </w:rPr>
          <w:t>5.2 APID Table for Mini-NS CCSDS Packets</w:t>
        </w:r>
        <w:r w:rsidR="00CA4CEC">
          <w:rPr>
            <w:noProof/>
            <w:webHidden/>
          </w:rPr>
          <w:tab/>
        </w:r>
        <w:r w:rsidR="00CA4CEC">
          <w:rPr>
            <w:noProof/>
            <w:webHidden/>
          </w:rPr>
          <w:fldChar w:fldCharType="begin"/>
        </w:r>
        <w:r w:rsidR="00CA4CEC">
          <w:rPr>
            <w:noProof/>
            <w:webHidden/>
          </w:rPr>
          <w:instrText xml:space="preserve"> PAGEREF _Toc8235202 \h </w:instrText>
        </w:r>
        <w:r w:rsidR="00CA4CEC">
          <w:rPr>
            <w:noProof/>
            <w:webHidden/>
          </w:rPr>
        </w:r>
        <w:r w:rsidR="00CA4CEC">
          <w:rPr>
            <w:noProof/>
            <w:webHidden/>
          </w:rPr>
          <w:fldChar w:fldCharType="separate"/>
        </w:r>
        <w:r w:rsidR="00CA4CEC">
          <w:rPr>
            <w:noProof/>
            <w:webHidden/>
          </w:rPr>
          <w:t>10</w:t>
        </w:r>
        <w:r w:rsidR="00CA4CEC">
          <w:rPr>
            <w:noProof/>
            <w:webHidden/>
          </w:rPr>
          <w:fldChar w:fldCharType="end"/>
        </w:r>
      </w:hyperlink>
    </w:p>
    <w:p w:rsidR="007A0BF1" w:rsidRPr="007A0BF1" w:rsidRDefault="001B44B2" w:rsidP="00D248E0">
      <w:pPr>
        <w:rPr>
          <w:rFonts w:cs="Times New Roman"/>
        </w:rPr>
      </w:pPr>
      <w:r>
        <w:fldChar w:fldCharType="end"/>
      </w:r>
    </w:p>
    <w:p w:rsidR="002252B2" w:rsidRDefault="002252B2">
      <w:pPr>
        <w:rPr>
          <w:rFonts w:cs="Times New Roman"/>
        </w:rPr>
      </w:pPr>
      <w:r>
        <w:rPr>
          <w:rFonts w:cs="Times New Roman"/>
        </w:rPr>
        <w:br w:type="page"/>
      </w:r>
    </w:p>
    <w:p w:rsidR="007A0BF1" w:rsidRPr="00FB22C9" w:rsidRDefault="007A0BF1">
      <w:pPr>
        <w:rPr>
          <w:rFonts w:cs="Times New Roman"/>
        </w:rPr>
      </w:pPr>
    </w:p>
    <w:p w:rsidR="00FB22C9" w:rsidRPr="00FB22C9" w:rsidRDefault="002252B2" w:rsidP="002252B2">
      <w:pPr>
        <w:pStyle w:val="Heading1"/>
      </w:pPr>
      <w:bookmarkStart w:id="0" w:name="_Toc8235193"/>
      <w:r>
        <w:t>FSW Command Template</w:t>
      </w:r>
      <w:bookmarkEnd w:id="0"/>
    </w:p>
    <w:p w:rsidR="002252B2" w:rsidRPr="002252B2" w:rsidRDefault="002252B2" w:rsidP="002252B2">
      <w:pPr>
        <w:pBdr>
          <w:bottom w:val="single" w:sz="4" w:space="1" w:color="auto"/>
        </w:pBdr>
        <w:rPr>
          <w:rFonts w:cs="Times New Roman"/>
          <w:szCs w:val="32"/>
        </w:rPr>
      </w:pPr>
    </w:p>
    <w:p w:rsidR="00FB22C9" w:rsidRDefault="00FB22C9">
      <w:pPr>
        <w:rPr>
          <w:rFonts w:cs="Times New Roman"/>
          <w:b/>
          <w:sz w:val="32"/>
          <w:szCs w:val="32"/>
          <w:u w:val="single"/>
        </w:rPr>
      </w:pPr>
      <w:r w:rsidRPr="00FB22C9">
        <w:rPr>
          <w:rFonts w:cs="Times New Roman"/>
          <w:b/>
          <w:sz w:val="32"/>
          <w:szCs w:val="32"/>
          <w:u w:val="single"/>
        </w:rPr>
        <w:t>Function Name</w:t>
      </w:r>
    </w:p>
    <w:p w:rsidR="00FB22C9" w:rsidRPr="00FB22C9" w:rsidRDefault="00FB22C9" w:rsidP="00FB22C9">
      <w:pPr>
        <w:ind w:left="720" w:hanging="720"/>
        <w:rPr>
          <w:rFonts w:cs="Times New Roman"/>
          <w:szCs w:val="32"/>
        </w:rPr>
      </w:pPr>
      <w:r>
        <w:rPr>
          <w:rFonts w:cs="Times New Roman"/>
          <w:szCs w:val="32"/>
          <w:u w:val="single"/>
        </w:rPr>
        <w:t>Description:</w:t>
      </w:r>
      <w:r>
        <w:rPr>
          <w:rFonts w:cs="Times New Roman"/>
          <w:szCs w:val="32"/>
        </w:rPr>
        <w:t xml:space="preserve"> A brief description of the command.</w:t>
      </w:r>
    </w:p>
    <w:p w:rsidR="00FB22C9" w:rsidRDefault="00FB22C9" w:rsidP="00FB22C9">
      <w:pPr>
        <w:ind w:left="720" w:hanging="720"/>
        <w:rPr>
          <w:rFonts w:cs="Times New Roman"/>
          <w:szCs w:val="32"/>
        </w:rPr>
      </w:pPr>
      <w:r>
        <w:rPr>
          <w:rFonts w:cs="Times New Roman"/>
          <w:szCs w:val="32"/>
          <w:u w:val="single"/>
        </w:rPr>
        <w:t>Syntax:</w:t>
      </w:r>
      <w:r>
        <w:rPr>
          <w:rFonts w:cs="Times New Roman"/>
          <w:szCs w:val="32"/>
        </w:rPr>
        <w:t xml:space="preserve"> This will give a general idea for the syntax of an FSW command. All fields will be specified and keywords/symbols for those fields are identified.</w:t>
      </w:r>
    </w:p>
    <w:p w:rsidR="006C4FA8" w:rsidRDefault="006C4FA8" w:rsidP="00FB22C9">
      <w:pPr>
        <w:ind w:left="720" w:hanging="720"/>
        <w:rPr>
          <w:rFonts w:cs="Times New Roman"/>
          <w:szCs w:val="32"/>
        </w:rPr>
      </w:pPr>
      <w:r>
        <w:rPr>
          <w:rFonts w:cs="Times New Roman"/>
          <w:szCs w:val="32"/>
          <w:u w:val="single"/>
        </w:rPr>
        <w:t>Example:</w:t>
      </w:r>
      <w:r>
        <w:rPr>
          <w:rFonts w:cs="Times New Roman"/>
          <w:szCs w:val="32"/>
        </w:rPr>
        <w:t xml:space="preserve"> An example of the syntax to use.</w:t>
      </w:r>
    </w:p>
    <w:p w:rsidR="00A456B7" w:rsidRDefault="00A456B7" w:rsidP="00FB22C9">
      <w:pPr>
        <w:ind w:left="720" w:hanging="720"/>
        <w:rPr>
          <w:rFonts w:cs="Times New Roman"/>
          <w:szCs w:val="32"/>
        </w:rPr>
      </w:pPr>
      <w:r>
        <w:rPr>
          <w:rFonts w:cs="Times New Roman"/>
          <w:szCs w:val="32"/>
          <w:u w:val="single"/>
        </w:rPr>
        <w:t>Command Length:</w:t>
      </w:r>
      <w:r>
        <w:rPr>
          <w:rFonts w:cs="Times New Roman"/>
          <w:szCs w:val="32"/>
        </w:rPr>
        <w:t xml:space="preserve"> The length of the command in bytes. Fields in the commands have fixed length. </w:t>
      </w:r>
      <w:r w:rsidR="0008273B">
        <w:rPr>
          <w:rFonts w:cs="Times New Roman"/>
          <w:szCs w:val="32"/>
        </w:rPr>
        <w:t xml:space="preserve">The length of a command includes the newline character which is used to terminate Mini-NS commands. </w:t>
      </w:r>
    </w:p>
    <w:p w:rsidR="009309B1" w:rsidRDefault="00FB22C9" w:rsidP="00FB22C9">
      <w:pPr>
        <w:ind w:left="720" w:hanging="720"/>
        <w:rPr>
          <w:rFonts w:cs="Times New Roman"/>
          <w:szCs w:val="32"/>
        </w:rPr>
      </w:pPr>
      <w:r>
        <w:rPr>
          <w:rFonts w:cs="Times New Roman"/>
          <w:szCs w:val="32"/>
          <w:u w:val="single"/>
        </w:rPr>
        <w:t>Field Format:</w:t>
      </w:r>
      <w:r>
        <w:rPr>
          <w:rFonts w:cs="Times New Roman"/>
          <w:szCs w:val="32"/>
        </w:rPr>
        <w:t xml:space="preserve"> </w:t>
      </w:r>
    </w:p>
    <w:p w:rsidR="00FB22C9" w:rsidRDefault="00FB22C9" w:rsidP="009309B1">
      <w:pPr>
        <w:pStyle w:val="ListParagraph"/>
        <w:numPr>
          <w:ilvl w:val="0"/>
          <w:numId w:val="25"/>
        </w:numPr>
        <w:rPr>
          <w:rFonts w:cs="Times New Roman"/>
          <w:szCs w:val="32"/>
        </w:rPr>
      </w:pPr>
      <w:r w:rsidRPr="009309B1">
        <w:rPr>
          <w:rFonts w:cs="Times New Roman"/>
          <w:szCs w:val="32"/>
        </w:rPr>
        <w:t>A breakdown of each field listed in the command syntax. The data type (ie. INT, FLOAT, CHAR), the allowed range, as well as a description for that field are provided.</w:t>
      </w:r>
    </w:p>
    <w:p w:rsidR="009309B1" w:rsidRDefault="009309B1" w:rsidP="009309B1">
      <w:pPr>
        <w:pStyle w:val="ListParagraph"/>
        <w:numPr>
          <w:ilvl w:val="0"/>
          <w:numId w:val="25"/>
        </w:numPr>
        <w:rPr>
          <w:rFonts w:cs="Times New Roman"/>
          <w:szCs w:val="32"/>
        </w:rPr>
      </w:pPr>
      <w:r>
        <w:rPr>
          <w:rFonts w:cs="Times New Roman"/>
          <w:szCs w:val="32"/>
        </w:rPr>
        <w:t>Each command starts with a naming sequence, which is an ASCII character string</w:t>
      </w:r>
    </w:p>
    <w:p w:rsidR="009309B1" w:rsidRDefault="009309B1" w:rsidP="009309B1">
      <w:pPr>
        <w:pStyle w:val="ListParagraph"/>
        <w:numPr>
          <w:ilvl w:val="0"/>
          <w:numId w:val="25"/>
        </w:numPr>
        <w:rPr>
          <w:rFonts w:cs="Times New Roman"/>
          <w:szCs w:val="32"/>
        </w:rPr>
      </w:pPr>
      <w:r>
        <w:rPr>
          <w:rFonts w:cs="Times New Roman"/>
          <w:szCs w:val="32"/>
        </w:rPr>
        <w:t>Most commands include a detector number field, which allows commands to be sent to one of the two Mini-NS boards.</w:t>
      </w:r>
    </w:p>
    <w:p w:rsidR="00294212" w:rsidRPr="00294212" w:rsidRDefault="00294212" w:rsidP="00294212">
      <w:pPr>
        <w:ind w:left="720" w:hanging="720"/>
        <w:rPr>
          <w:rFonts w:cs="Times New Roman"/>
          <w:szCs w:val="32"/>
        </w:rPr>
      </w:pPr>
      <w:r>
        <w:rPr>
          <w:rFonts w:cs="Times New Roman"/>
          <w:szCs w:val="32"/>
          <w:u w:val="single"/>
        </w:rPr>
        <w:t>Byte Conversion:</w:t>
      </w:r>
      <w:r>
        <w:rPr>
          <w:rFonts w:cs="Times New Roman"/>
          <w:szCs w:val="32"/>
        </w:rPr>
        <w:t xml:space="preserve"> A conversion value to convert the ASCII command to a hex sequence for packing into a Payload Command Packet, RAW_BYTES section.</w:t>
      </w:r>
    </w:p>
    <w:p w:rsidR="00FB22C9" w:rsidRDefault="00FB22C9" w:rsidP="00FB22C9">
      <w:pPr>
        <w:ind w:left="720" w:hanging="720"/>
        <w:rPr>
          <w:rFonts w:cs="Times New Roman"/>
          <w:szCs w:val="32"/>
        </w:rPr>
      </w:pPr>
      <w:r>
        <w:rPr>
          <w:rFonts w:cs="Times New Roman"/>
          <w:szCs w:val="32"/>
          <w:u w:val="single"/>
        </w:rPr>
        <w:t>Loop Status:</w:t>
      </w:r>
      <w:r>
        <w:rPr>
          <w:rFonts w:cs="Times New Roman"/>
          <w:szCs w:val="32"/>
        </w:rPr>
        <w:t xml:space="preserve"> Yes/no whether the system will begin a looping sequence after receiving this command.</w:t>
      </w:r>
    </w:p>
    <w:p w:rsidR="00FB22C9" w:rsidRDefault="00FB22C9" w:rsidP="00FB22C9">
      <w:pPr>
        <w:ind w:left="720" w:hanging="720"/>
        <w:rPr>
          <w:rFonts w:cs="Times New Roman"/>
          <w:szCs w:val="32"/>
        </w:rPr>
      </w:pPr>
      <w:r>
        <w:rPr>
          <w:rFonts w:cs="Times New Roman"/>
          <w:szCs w:val="32"/>
          <w:u w:val="single"/>
        </w:rPr>
        <w:t>Latency:</w:t>
      </w:r>
      <w:r>
        <w:rPr>
          <w:rFonts w:cs="Times New Roman"/>
          <w:szCs w:val="32"/>
        </w:rPr>
        <w:t xml:space="preserve"> The latency associated with this command. This number indicates the amount of time to wait before issuing any further commands.</w:t>
      </w:r>
    </w:p>
    <w:p w:rsidR="00FB22C9" w:rsidRDefault="00FB22C9" w:rsidP="00FB22C9">
      <w:pPr>
        <w:ind w:left="720" w:hanging="720"/>
        <w:rPr>
          <w:rFonts w:cs="Times New Roman"/>
          <w:szCs w:val="32"/>
        </w:rPr>
      </w:pPr>
      <w:r>
        <w:rPr>
          <w:rFonts w:cs="Times New Roman"/>
          <w:szCs w:val="32"/>
          <w:u w:val="single"/>
        </w:rPr>
        <w:t>Sub-commands:</w:t>
      </w:r>
      <w:r>
        <w:rPr>
          <w:rFonts w:cs="Times New Roman"/>
          <w:szCs w:val="32"/>
        </w:rPr>
        <w:t xml:space="preserve"> A list of commands which may be issued while this command is looping, if applicable.</w:t>
      </w:r>
    </w:p>
    <w:p w:rsidR="00FB22C9" w:rsidRDefault="00FB22C9" w:rsidP="00FB22C9">
      <w:pPr>
        <w:ind w:left="720" w:hanging="720"/>
        <w:rPr>
          <w:rFonts w:cs="Times New Roman"/>
          <w:szCs w:val="32"/>
        </w:rPr>
      </w:pPr>
      <w:r>
        <w:rPr>
          <w:rFonts w:cs="Times New Roman"/>
          <w:szCs w:val="32"/>
          <w:u w:val="single"/>
        </w:rPr>
        <w:t>Return Type:</w:t>
      </w:r>
      <w:r>
        <w:rPr>
          <w:rFonts w:cs="Times New Roman"/>
          <w:szCs w:val="32"/>
        </w:rPr>
        <w:t xml:space="preserve"> All Mini-NS return values come in the form of CCSDS packets. The APID of that packet indicates what type it is. Possible values are listed in this section.</w:t>
      </w:r>
    </w:p>
    <w:p w:rsidR="006C4FA8" w:rsidRPr="006C4FA8" w:rsidRDefault="006C4FA8" w:rsidP="00FB22C9">
      <w:pPr>
        <w:ind w:left="720" w:hanging="720"/>
        <w:rPr>
          <w:rFonts w:cs="Times New Roman"/>
          <w:szCs w:val="32"/>
        </w:rPr>
      </w:pPr>
      <w:r>
        <w:rPr>
          <w:rFonts w:cs="Times New Roman"/>
          <w:szCs w:val="32"/>
          <w:u w:val="single"/>
        </w:rPr>
        <w:t>Byte Breakdown:</w:t>
      </w:r>
      <w:r>
        <w:rPr>
          <w:rFonts w:cs="Times New Roman"/>
          <w:szCs w:val="32"/>
        </w:rPr>
        <w:t xml:space="preserve"> A description of all of the byte fields within the event or packet. </w:t>
      </w:r>
    </w:p>
    <w:p w:rsidR="009309B1" w:rsidRDefault="009309B1" w:rsidP="00FB22C9">
      <w:pPr>
        <w:ind w:left="720" w:hanging="720"/>
        <w:rPr>
          <w:rFonts w:cs="Times New Roman"/>
          <w:szCs w:val="32"/>
        </w:rPr>
      </w:pPr>
    </w:p>
    <w:p w:rsidR="002252B2" w:rsidRDefault="002252B2">
      <w:pPr>
        <w:rPr>
          <w:rFonts w:cs="Times New Roman"/>
          <w:szCs w:val="32"/>
        </w:rPr>
      </w:pPr>
      <w:r>
        <w:rPr>
          <w:rFonts w:cs="Times New Roman"/>
          <w:szCs w:val="32"/>
        </w:rPr>
        <w:br w:type="page"/>
      </w:r>
    </w:p>
    <w:p w:rsidR="002252B2" w:rsidRDefault="002252B2" w:rsidP="002252B2">
      <w:pPr>
        <w:pStyle w:val="Heading1"/>
      </w:pPr>
      <w:bookmarkStart w:id="1" w:name="_Toc8235194"/>
      <w:r>
        <w:lastRenderedPageBreak/>
        <w:t>Format Requirements</w:t>
      </w:r>
      <w:bookmarkEnd w:id="1"/>
    </w:p>
    <w:p w:rsidR="002252B2" w:rsidRDefault="002252B2" w:rsidP="002252B2">
      <w:pPr>
        <w:pStyle w:val="Body"/>
        <w:contextualSpacing/>
      </w:pPr>
      <w:r>
        <w:t>C</w:t>
      </w:r>
      <w:r w:rsidRPr="00024D93">
        <w:t xml:space="preserve">ommands are </w:t>
      </w:r>
      <w:r>
        <w:t>sent to the instrument</w:t>
      </w:r>
      <w:r w:rsidRPr="00024D93">
        <w:t xml:space="preserve"> as ASCII</w:t>
      </w:r>
      <w:r>
        <w:t xml:space="preserve"> statements. Bytes received by the RS422 are interpreted as ASCII characters. </w:t>
      </w:r>
    </w:p>
    <w:p w:rsidR="002252B2" w:rsidRDefault="002252B2" w:rsidP="002252B2">
      <w:pPr>
        <w:pStyle w:val="Body"/>
        <w:contextualSpacing/>
      </w:pPr>
    </w:p>
    <w:p w:rsidR="002252B2" w:rsidRDefault="00177D44" w:rsidP="002252B2">
      <w:pPr>
        <w:pStyle w:val="Body"/>
        <w:contextualSpacing/>
      </w:pPr>
      <w:r>
        <w:t>All commands have p</w:t>
      </w:r>
      <w:r w:rsidR="002252B2">
        <w:t xml:space="preserve">arameters </w:t>
      </w:r>
      <w:r>
        <w:t>which</w:t>
      </w:r>
      <w:r w:rsidR="002252B2">
        <w:t xml:space="preserve"> follow the command</w:t>
      </w:r>
      <w:r>
        <w:t xml:space="preserve">. Those parameters </w:t>
      </w:r>
      <w:r w:rsidR="002252B2">
        <w:t>can be either</w:t>
      </w:r>
      <w:r w:rsidR="002252B2" w:rsidRPr="00024D93">
        <w:t xml:space="preserve"> integer</w:t>
      </w:r>
      <w:r w:rsidR="002252B2">
        <w:t>s, floats, or string</w:t>
      </w:r>
      <w:r w:rsidR="002252B2" w:rsidRPr="00024D93">
        <w:t>s</w:t>
      </w:r>
      <w:r w:rsidR="002252B2">
        <w:t xml:space="preserve">, as </w:t>
      </w:r>
      <w:r>
        <w:t>documented</w:t>
      </w:r>
      <w:r w:rsidR="002252B2">
        <w:t xml:space="preserve"> below</w:t>
      </w:r>
      <w:r w:rsidR="002252B2" w:rsidRPr="00024D93">
        <w:t xml:space="preserve">. </w:t>
      </w:r>
      <w:r w:rsidR="002252B2">
        <w:t>All parameters are required</w:t>
      </w:r>
      <w:r>
        <w:t>, and will be parsed as</w:t>
      </w:r>
      <w:r w:rsidR="002252B2">
        <w:t xml:space="preserve"> the expected data type. Any input given to the command will be parsed as the data type given. </w:t>
      </w:r>
      <w:r>
        <w:t>If the number of parameters is too few or too many, the command will be rejected with a Command Failure packet (0x01).</w:t>
      </w:r>
      <w:r w:rsidR="002252B2">
        <w:t xml:space="preserve"> </w:t>
      </w:r>
    </w:p>
    <w:p w:rsidR="002252B2" w:rsidRDefault="002252B2" w:rsidP="002252B2">
      <w:pPr>
        <w:pStyle w:val="Body"/>
        <w:contextualSpacing/>
      </w:pPr>
    </w:p>
    <w:p w:rsidR="00177D44" w:rsidRDefault="002252B2" w:rsidP="00177D44">
      <w:pPr>
        <w:pStyle w:val="Body"/>
        <w:numPr>
          <w:ilvl w:val="0"/>
          <w:numId w:val="28"/>
        </w:numPr>
        <w:contextualSpacing/>
        <w:rPr>
          <w:b/>
        </w:rPr>
      </w:pPr>
      <w:r w:rsidRPr="00042BF8">
        <w:rPr>
          <w:b/>
        </w:rPr>
        <w:t>The parsing relies on the “_”</w:t>
      </w:r>
      <w:r>
        <w:rPr>
          <w:b/>
        </w:rPr>
        <w:t xml:space="preserve"> (underscore)</w:t>
      </w:r>
      <w:r w:rsidRPr="00042BF8">
        <w:rPr>
          <w:b/>
        </w:rPr>
        <w:t xml:space="preserve"> character. </w:t>
      </w:r>
    </w:p>
    <w:p w:rsidR="002252B2" w:rsidRPr="00177D44" w:rsidRDefault="00177D44" w:rsidP="002252B2">
      <w:pPr>
        <w:pStyle w:val="Body"/>
        <w:contextualSpacing/>
      </w:pPr>
      <w:r>
        <w:t>Parameters and naming sequences not separated by the underscore will not be recognized by the system.</w:t>
      </w:r>
    </w:p>
    <w:p w:rsidR="002252B2" w:rsidRDefault="002252B2" w:rsidP="002252B2">
      <w:pPr>
        <w:pStyle w:val="Body"/>
        <w:contextualSpacing/>
      </w:pPr>
    </w:p>
    <w:p w:rsidR="00177D44" w:rsidRDefault="002252B2" w:rsidP="002252B2">
      <w:pPr>
        <w:pStyle w:val="Body"/>
        <w:contextualSpacing/>
      </w:pPr>
      <w:r>
        <w:t xml:space="preserve">The number which follows </w:t>
      </w:r>
      <w:r w:rsidR="00177D44">
        <w:t xml:space="preserve">almost all </w:t>
      </w:r>
      <w:r>
        <w:t>the command</w:t>
      </w:r>
      <w:r w:rsidR="00177D44">
        <w:t>s</w:t>
      </w:r>
      <w:r>
        <w:t xml:space="preserve"> is the </w:t>
      </w:r>
      <w:r w:rsidRPr="00177D44">
        <w:t>Detector ID (0 or 1) indicated as “#” (pound)</w:t>
      </w:r>
      <w:r>
        <w:t xml:space="preserve"> in the command list below. </w:t>
      </w:r>
      <w:r w:rsidR="00177D44">
        <w:t xml:space="preserve">The Mini-NS is comprised of two separate boards and commands need to be addressed to one or the other board. </w:t>
      </w:r>
    </w:p>
    <w:p w:rsidR="00177D44" w:rsidRDefault="00177D44" w:rsidP="002252B2">
      <w:pPr>
        <w:pStyle w:val="Body"/>
        <w:contextualSpacing/>
      </w:pPr>
    </w:p>
    <w:p w:rsidR="002252B2" w:rsidRDefault="00177D44" w:rsidP="002252B2">
      <w:pPr>
        <w:pStyle w:val="Body"/>
        <w:contextualSpacing/>
      </w:pPr>
      <w:r>
        <w:t xml:space="preserve">Each board will parse, but silently reject commands which are addressed to the other board. </w:t>
      </w:r>
      <w:r w:rsidR="002252B2">
        <w:t xml:space="preserve"> </w:t>
      </w:r>
    </w:p>
    <w:p w:rsidR="002252B2" w:rsidRDefault="002252B2" w:rsidP="002252B2">
      <w:pPr>
        <w:pStyle w:val="Body"/>
        <w:contextualSpacing/>
      </w:pPr>
    </w:p>
    <w:p w:rsidR="002252B2" w:rsidRPr="00667566" w:rsidRDefault="002252B2" w:rsidP="00177D44">
      <w:pPr>
        <w:pStyle w:val="Body"/>
        <w:numPr>
          <w:ilvl w:val="0"/>
          <w:numId w:val="28"/>
        </w:numPr>
        <w:contextualSpacing/>
      </w:pPr>
      <w:r>
        <w:rPr>
          <w:b/>
        </w:rPr>
        <w:t>Command</w:t>
      </w:r>
      <w:r w:rsidR="00177D44">
        <w:rPr>
          <w:b/>
        </w:rPr>
        <w:t>s</w:t>
      </w:r>
      <w:r>
        <w:rPr>
          <w:b/>
        </w:rPr>
        <w:t xml:space="preserve"> must be terminated with a newline “\n” character.</w:t>
      </w:r>
    </w:p>
    <w:p w:rsidR="002252B2" w:rsidRDefault="002252B2" w:rsidP="002252B2">
      <w:pPr>
        <w:pStyle w:val="Body"/>
        <w:contextualSpacing/>
      </w:pPr>
    </w:p>
    <w:p w:rsidR="002252B2" w:rsidRDefault="002252B2" w:rsidP="002252B2">
      <w:pPr>
        <w:pStyle w:val="Body"/>
        <w:contextualSpacing/>
      </w:pPr>
      <w:r>
        <w:t xml:space="preserve">On the </w:t>
      </w:r>
      <w:r w:rsidR="00177D44">
        <w:t>completion of a command,</w:t>
      </w:r>
      <w:r>
        <w:t xml:space="preserve"> the return value</w:t>
      </w:r>
      <w:r w:rsidR="00177D44">
        <w:t xml:space="preserve"> </w:t>
      </w:r>
      <w:r>
        <w:t xml:space="preserve">will be written to the RS422 wrapped in a CCSDS packet; these return values are listed below each command. The success or failure of a command is indicated via the APID bytes (ie. the type of packet returned), </w:t>
      </w:r>
      <w:r w:rsidR="00177D44">
        <w:t>see the appendix</w:t>
      </w:r>
      <w:r>
        <w:t xml:space="preserve">. All commanded functions return a CCSDS packet upon completion, but some output a packet other than SUCCESS if successful (eg. </w:t>
      </w:r>
      <w:r w:rsidR="00177D44">
        <w:t>GETSTAT</w:t>
      </w:r>
      <w:r>
        <w:t xml:space="preserve"> returns a</w:t>
      </w:r>
      <w:r w:rsidR="00177D44">
        <w:t>n</w:t>
      </w:r>
      <w:r>
        <w:t xml:space="preserve"> SOH packet instead of a SUCCESS packet).</w:t>
      </w:r>
    </w:p>
    <w:p w:rsidR="002252B2" w:rsidRDefault="002252B2" w:rsidP="002252B2">
      <w:pPr>
        <w:rPr>
          <w:rFonts w:cs="Times New Roman"/>
          <w:szCs w:val="24"/>
        </w:rPr>
      </w:pPr>
    </w:p>
    <w:p w:rsidR="00177D44" w:rsidRDefault="00177D44">
      <w:pPr>
        <w:rPr>
          <w:rFonts w:cs="Times New Roman"/>
          <w:szCs w:val="24"/>
        </w:rPr>
      </w:pPr>
      <w:r>
        <w:rPr>
          <w:rFonts w:cs="Times New Roman"/>
          <w:szCs w:val="24"/>
        </w:rPr>
        <w:br w:type="page"/>
      </w:r>
    </w:p>
    <w:p w:rsidR="009309B1" w:rsidRDefault="002252B2" w:rsidP="002252B2">
      <w:pPr>
        <w:pStyle w:val="Heading1"/>
      </w:pPr>
      <w:bookmarkStart w:id="2" w:name="_Toc8235195"/>
      <w:r>
        <w:lastRenderedPageBreak/>
        <w:t>Command Dictionary</w:t>
      </w:r>
      <w:bookmarkEnd w:id="2"/>
    </w:p>
    <w:p w:rsidR="0008273B" w:rsidRDefault="0008273B" w:rsidP="00DA6FED">
      <w:pPr>
        <w:pStyle w:val="Heading2"/>
      </w:pPr>
      <w:bookmarkStart w:id="3" w:name="_Toc8235196"/>
      <w:bookmarkStart w:id="4" w:name="_Ref8240836"/>
      <w:r>
        <w:t>Get Status (NO-OP)</w:t>
      </w:r>
      <w:bookmarkEnd w:id="3"/>
      <w:bookmarkEnd w:id="4"/>
    </w:p>
    <w:p w:rsidR="0008273B" w:rsidRPr="00E72497" w:rsidRDefault="0008273B" w:rsidP="0008273B">
      <w:pPr>
        <w:ind w:left="720" w:hanging="720"/>
        <w:rPr>
          <w:rFonts w:cs="Times New Roman"/>
          <w:szCs w:val="24"/>
        </w:rPr>
      </w:pPr>
      <w:r w:rsidRPr="00E72497">
        <w:rPr>
          <w:rFonts w:cs="Times New Roman"/>
          <w:szCs w:val="24"/>
          <w:u w:val="single"/>
        </w:rPr>
        <w:t>Description:</w:t>
      </w:r>
      <w:r>
        <w:rPr>
          <w:rFonts w:cs="Times New Roman"/>
          <w:szCs w:val="24"/>
        </w:rPr>
        <w:t xml:space="preserve"> Request the Statement of Health information of the instrument. The Mini-NS will output a single SOH packet.</w:t>
      </w:r>
    </w:p>
    <w:p w:rsidR="0008273B" w:rsidRDefault="0008273B" w:rsidP="0008273B">
      <w:pPr>
        <w:ind w:left="720" w:hanging="720"/>
        <w:rPr>
          <w:rFonts w:cs="Times New Roman"/>
          <w:szCs w:val="24"/>
        </w:rPr>
      </w:pPr>
      <w:r w:rsidRPr="00E72497">
        <w:rPr>
          <w:rFonts w:cs="Times New Roman"/>
          <w:szCs w:val="24"/>
          <w:u w:val="single"/>
        </w:rPr>
        <w:t>Syntax:</w:t>
      </w:r>
      <w:r>
        <w:rPr>
          <w:rFonts w:cs="Times New Roman"/>
          <w:szCs w:val="24"/>
        </w:rPr>
        <w:t xml:space="preserve"> MNS_GETSTAT_#</w:t>
      </w:r>
    </w:p>
    <w:p w:rsidR="0008273B" w:rsidRPr="007A0BF1" w:rsidRDefault="0008273B" w:rsidP="0008273B">
      <w:pPr>
        <w:ind w:left="720" w:hanging="720"/>
        <w:rPr>
          <w:rFonts w:cs="Times New Roman"/>
          <w:szCs w:val="24"/>
        </w:rPr>
      </w:pPr>
      <w:r>
        <w:rPr>
          <w:rFonts w:cs="Times New Roman"/>
          <w:szCs w:val="24"/>
          <w:u w:val="single"/>
        </w:rPr>
        <w:t>Example:</w:t>
      </w:r>
      <w:r>
        <w:rPr>
          <w:rFonts w:cs="Times New Roman"/>
          <w:szCs w:val="24"/>
        </w:rPr>
        <w:t xml:space="preserve"> MNS_GETSTAT_0\n</w:t>
      </w:r>
    </w:p>
    <w:p w:rsidR="0008273B" w:rsidRPr="00A456B7" w:rsidRDefault="0008273B" w:rsidP="0008273B">
      <w:pPr>
        <w:ind w:left="720" w:hanging="720"/>
        <w:rPr>
          <w:rFonts w:cs="Times New Roman"/>
          <w:szCs w:val="24"/>
        </w:rPr>
      </w:pPr>
      <w:r>
        <w:rPr>
          <w:rFonts w:cs="Times New Roman"/>
          <w:szCs w:val="24"/>
          <w:u w:val="single"/>
        </w:rPr>
        <w:t>Command Length:</w:t>
      </w:r>
      <w:r>
        <w:rPr>
          <w:rFonts w:cs="Times New Roman"/>
          <w:szCs w:val="24"/>
        </w:rPr>
        <w:t xml:space="preserve"> 14 bytes</w:t>
      </w:r>
    </w:p>
    <w:p w:rsidR="0008273B" w:rsidRDefault="0008273B" w:rsidP="0008273B">
      <w:pPr>
        <w:ind w:left="720" w:hanging="720"/>
        <w:rPr>
          <w:rFonts w:cs="Times New Roman"/>
          <w:szCs w:val="24"/>
        </w:rPr>
      </w:pPr>
      <w:r w:rsidRPr="00E72497">
        <w:rPr>
          <w:rFonts w:cs="Times New Roman"/>
          <w:szCs w:val="24"/>
          <w:u w:val="single"/>
        </w:rPr>
        <w:t>Field Format:</w:t>
      </w:r>
      <w:r w:rsidRPr="00E72497">
        <w:rPr>
          <w:rFonts w:cs="Times New Roman"/>
          <w:szCs w:val="24"/>
        </w:rPr>
        <w:t xml:space="preserve"> </w:t>
      </w:r>
    </w:p>
    <w:p w:rsidR="0008273B" w:rsidRDefault="0008273B" w:rsidP="0008273B">
      <w:pPr>
        <w:ind w:left="720" w:hanging="720"/>
        <w:rPr>
          <w:rFonts w:cs="Times New Roman"/>
          <w:szCs w:val="24"/>
        </w:rPr>
      </w:pPr>
    </w:p>
    <w:tbl>
      <w:tblPr>
        <w:tblStyle w:val="GridTable4-Accent5"/>
        <w:tblW w:w="0" w:type="auto"/>
        <w:tblLook w:val="04A0" w:firstRow="1" w:lastRow="0" w:firstColumn="1" w:lastColumn="0" w:noHBand="0" w:noVBand="1"/>
      </w:tblPr>
      <w:tblGrid>
        <w:gridCol w:w="2196"/>
        <w:gridCol w:w="2299"/>
        <w:gridCol w:w="2018"/>
        <w:gridCol w:w="2117"/>
      </w:tblGrid>
      <w:tr w:rsidR="0008273B" w:rsidTr="002C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08273B" w:rsidRDefault="0008273B" w:rsidP="002C577C">
            <w:pPr>
              <w:rPr>
                <w:rFonts w:cs="Times New Roman"/>
                <w:szCs w:val="24"/>
              </w:rPr>
            </w:pPr>
            <w:r>
              <w:rPr>
                <w:rFonts w:cs="Times New Roman"/>
                <w:szCs w:val="24"/>
              </w:rPr>
              <w:t>Format</w:t>
            </w:r>
          </w:p>
        </w:tc>
        <w:tc>
          <w:tcPr>
            <w:tcW w:w="2299"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Type</w:t>
            </w:r>
          </w:p>
        </w:tc>
        <w:tc>
          <w:tcPr>
            <w:tcW w:w="2117"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Value Range</w:t>
            </w:r>
          </w:p>
        </w:tc>
      </w:tr>
      <w:tr w:rsidR="0008273B"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08273B" w:rsidRDefault="0008273B" w:rsidP="0008273B">
            <w:pPr>
              <w:rPr>
                <w:rFonts w:cs="Times New Roman"/>
                <w:szCs w:val="24"/>
              </w:rPr>
            </w:pPr>
            <w:r>
              <w:rPr>
                <w:rFonts w:cs="Times New Roman"/>
                <w:szCs w:val="24"/>
              </w:rPr>
              <w:t>MNS_GETSTAT</w:t>
            </w:r>
          </w:p>
        </w:tc>
        <w:tc>
          <w:tcPr>
            <w:tcW w:w="2299"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Naming Sequence</w:t>
            </w:r>
          </w:p>
        </w:tc>
        <w:tc>
          <w:tcPr>
            <w:tcW w:w="2018"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ASCII string</w:t>
            </w:r>
          </w:p>
        </w:tc>
        <w:tc>
          <w:tcPr>
            <w:tcW w:w="2117"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r w:rsidR="0008273B" w:rsidTr="002C577C">
        <w:tc>
          <w:tcPr>
            <w:cnfStyle w:val="001000000000" w:firstRow="0" w:lastRow="0" w:firstColumn="1" w:lastColumn="0" w:oddVBand="0" w:evenVBand="0" w:oddHBand="0" w:evenHBand="0" w:firstRowFirstColumn="0" w:firstRowLastColumn="0" w:lastRowFirstColumn="0" w:lastRowLastColumn="0"/>
            <w:tcW w:w="2196" w:type="dxa"/>
          </w:tcPr>
          <w:p w:rsidR="0008273B" w:rsidRDefault="0008273B" w:rsidP="002C577C">
            <w:pPr>
              <w:rPr>
                <w:rFonts w:cs="Times New Roman"/>
                <w:szCs w:val="24"/>
              </w:rPr>
            </w:pPr>
            <w:r>
              <w:rPr>
                <w:rFonts w:cs="Times New Roman"/>
                <w:szCs w:val="24"/>
              </w:rPr>
              <w:t>#</w:t>
            </w:r>
          </w:p>
        </w:tc>
        <w:tc>
          <w:tcPr>
            <w:tcW w:w="2299"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Detector Number</w:t>
            </w:r>
          </w:p>
        </w:tc>
        <w:tc>
          <w:tcPr>
            <w:tcW w:w="2018"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0, 1</w:t>
            </w:r>
          </w:p>
        </w:tc>
      </w:tr>
    </w:tbl>
    <w:p w:rsidR="0008273B" w:rsidRPr="00E72497" w:rsidRDefault="0008273B" w:rsidP="0008273B">
      <w:pPr>
        <w:rPr>
          <w:rFonts w:cs="Times New Roman"/>
          <w:szCs w:val="24"/>
        </w:rPr>
      </w:pPr>
    </w:p>
    <w:p w:rsidR="0008273B" w:rsidRPr="00542061" w:rsidRDefault="0008273B" w:rsidP="0008273B">
      <w:pPr>
        <w:ind w:left="720" w:hanging="720"/>
        <w:rPr>
          <w:rFonts w:cs="Times New Roman"/>
          <w:szCs w:val="24"/>
        </w:rPr>
      </w:pPr>
      <w:r>
        <w:rPr>
          <w:rFonts w:cs="Times New Roman"/>
          <w:szCs w:val="24"/>
          <w:u w:val="single"/>
        </w:rPr>
        <w:t>Byte Conversion:</w:t>
      </w:r>
      <w:r>
        <w:rPr>
          <w:rFonts w:cs="Times New Roman"/>
          <w:szCs w:val="24"/>
        </w:rPr>
        <w:t xml:space="preserve"> N/A</w:t>
      </w:r>
    </w:p>
    <w:p w:rsidR="0008273B" w:rsidRPr="00E72497" w:rsidRDefault="0008273B" w:rsidP="0008273B">
      <w:pPr>
        <w:ind w:left="720" w:hanging="720"/>
        <w:rPr>
          <w:rFonts w:cs="Times New Roman"/>
          <w:szCs w:val="24"/>
        </w:rPr>
      </w:pPr>
      <w:r w:rsidRPr="00E72497">
        <w:rPr>
          <w:rFonts w:cs="Times New Roman"/>
          <w:szCs w:val="24"/>
          <w:u w:val="single"/>
        </w:rPr>
        <w:t>Loop Status:</w:t>
      </w:r>
      <w:r>
        <w:rPr>
          <w:rFonts w:cs="Times New Roman"/>
          <w:szCs w:val="24"/>
        </w:rPr>
        <w:t xml:space="preserve"> No</w:t>
      </w:r>
    </w:p>
    <w:p w:rsidR="0008273B" w:rsidRPr="00E72497" w:rsidRDefault="0008273B" w:rsidP="0008273B">
      <w:pPr>
        <w:ind w:left="720" w:hanging="720"/>
        <w:rPr>
          <w:rFonts w:cs="Times New Roman"/>
          <w:szCs w:val="24"/>
        </w:rPr>
      </w:pPr>
      <w:r w:rsidRPr="00E72497">
        <w:rPr>
          <w:rFonts w:cs="Times New Roman"/>
          <w:szCs w:val="24"/>
          <w:u w:val="single"/>
        </w:rPr>
        <w:t>Latency:</w:t>
      </w:r>
      <w:r w:rsidRPr="00E72497">
        <w:rPr>
          <w:rFonts w:cs="Times New Roman"/>
          <w:szCs w:val="24"/>
        </w:rPr>
        <w:t xml:space="preserve"> </w:t>
      </w:r>
      <w:r>
        <w:rPr>
          <w:rFonts w:cs="Times New Roman"/>
          <w:szCs w:val="24"/>
        </w:rPr>
        <w:t>N/A</w:t>
      </w:r>
    </w:p>
    <w:p w:rsidR="0008273B" w:rsidRPr="00E72497" w:rsidRDefault="0008273B" w:rsidP="0008273B">
      <w:pPr>
        <w:ind w:left="720" w:hanging="720"/>
        <w:rPr>
          <w:rFonts w:cs="Times New Roman"/>
          <w:szCs w:val="24"/>
        </w:rPr>
      </w:pPr>
      <w:r w:rsidRPr="00E72497">
        <w:rPr>
          <w:rFonts w:cs="Times New Roman"/>
          <w:szCs w:val="24"/>
          <w:u w:val="single"/>
        </w:rPr>
        <w:t>Sub-commands:</w:t>
      </w:r>
      <w:r w:rsidRPr="00E72497">
        <w:rPr>
          <w:rFonts w:cs="Times New Roman"/>
          <w:szCs w:val="24"/>
        </w:rPr>
        <w:t xml:space="preserve"> </w:t>
      </w:r>
      <w:r>
        <w:rPr>
          <w:rFonts w:cs="Times New Roman"/>
          <w:szCs w:val="24"/>
        </w:rPr>
        <w:t>None</w:t>
      </w:r>
    </w:p>
    <w:p w:rsidR="0008273B" w:rsidRPr="00E72497" w:rsidRDefault="0008273B" w:rsidP="0008273B">
      <w:pPr>
        <w:ind w:left="720" w:hanging="720"/>
        <w:rPr>
          <w:rFonts w:cs="Times New Roman"/>
          <w:szCs w:val="24"/>
        </w:rPr>
      </w:pPr>
      <w:r w:rsidRPr="00E72497">
        <w:rPr>
          <w:rFonts w:cs="Times New Roman"/>
          <w:szCs w:val="24"/>
          <w:u w:val="single"/>
        </w:rPr>
        <w:t>Return Type:</w:t>
      </w:r>
      <w:r w:rsidRPr="00E72497">
        <w:rPr>
          <w:rFonts w:cs="Times New Roman"/>
          <w:szCs w:val="24"/>
        </w:rPr>
        <w:t xml:space="preserve"> </w:t>
      </w:r>
      <w:r>
        <w:rPr>
          <w:rFonts w:cs="Times New Roman"/>
          <w:szCs w:val="24"/>
        </w:rPr>
        <w:t>Statement of Health (0x22)</w:t>
      </w:r>
    </w:p>
    <w:p w:rsidR="00F37F97" w:rsidRDefault="0008273B" w:rsidP="00B65BAE">
      <w:pPr>
        <w:ind w:left="720" w:hanging="720"/>
        <w:rPr>
          <w:rFonts w:cs="Times New Roman"/>
          <w:szCs w:val="32"/>
        </w:rPr>
      </w:pPr>
      <w:r>
        <w:rPr>
          <w:rFonts w:cs="Times New Roman"/>
          <w:szCs w:val="32"/>
          <w:u w:val="single"/>
        </w:rPr>
        <w:t>Byte Breakdown:</w:t>
      </w:r>
      <w:r w:rsidR="0042174F">
        <w:rPr>
          <w:rFonts w:cs="Times New Roman"/>
          <w:szCs w:val="32"/>
        </w:rPr>
        <w:t xml:space="preserve"> </w:t>
      </w:r>
      <w:r w:rsidR="0042174F" w:rsidRPr="0042174F">
        <w:rPr>
          <w:rFonts w:cs="Times New Roman"/>
          <w:szCs w:val="32"/>
        </w:rPr>
        <w:fldChar w:fldCharType="begin"/>
      </w:r>
      <w:r w:rsidR="0042174F" w:rsidRPr="0042174F">
        <w:rPr>
          <w:rFonts w:cs="Times New Roman"/>
          <w:szCs w:val="32"/>
        </w:rPr>
        <w:instrText xml:space="preserve"> REF _Ref535512358 \h  \* MERGEFORMAT </w:instrText>
      </w:r>
      <w:r w:rsidR="0042174F" w:rsidRPr="0042174F">
        <w:rPr>
          <w:rFonts w:cs="Times New Roman"/>
          <w:szCs w:val="32"/>
        </w:rPr>
      </w:r>
      <w:r w:rsidR="0042174F" w:rsidRPr="0042174F">
        <w:rPr>
          <w:rFonts w:cs="Times New Roman"/>
          <w:szCs w:val="32"/>
        </w:rPr>
        <w:fldChar w:fldCharType="separate"/>
      </w:r>
      <w:r w:rsidR="0042174F" w:rsidRPr="0042174F">
        <w:t xml:space="preserve">Table </w:t>
      </w:r>
      <w:r w:rsidR="0042174F" w:rsidRPr="0042174F">
        <w:rPr>
          <w:noProof/>
        </w:rPr>
        <w:t>2</w:t>
      </w:r>
      <w:r w:rsidR="0042174F" w:rsidRPr="0042174F">
        <w:rPr>
          <w:rFonts w:cs="Times New Roman"/>
          <w:szCs w:val="32"/>
        </w:rPr>
        <w:fldChar w:fldCharType="end"/>
      </w:r>
      <w:r w:rsidR="0042174F" w:rsidRPr="0042174F">
        <w:rPr>
          <w:rFonts w:cs="Times New Roman"/>
          <w:szCs w:val="32"/>
        </w:rPr>
        <w:t xml:space="preserve"> </w:t>
      </w:r>
      <w:r w:rsidR="0042174F">
        <w:rPr>
          <w:rFonts w:cs="Times New Roman"/>
          <w:szCs w:val="32"/>
        </w:rPr>
        <w:t xml:space="preserve">lays out the bytes for the </w:t>
      </w:r>
      <w:r w:rsidR="0042174F" w:rsidRPr="0042174F">
        <w:rPr>
          <w:rFonts w:cs="Times New Roman"/>
          <w:szCs w:val="32"/>
          <w:u w:val="single"/>
        </w:rPr>
        <w:t>first packet only</w:t>
      </w:r>
      <w:r w:rsidR="00B65BAE">
        <w:rPr>
          <w:rFonts w:cs="Times New Roman"/>
          <w:szCs w:val="32"/>
        </w:rPr>
        <w:t xml:space="preserve"> for the Level 3</w:t>
      </w:r>
      <w:r w:rsidR="0042174F">
        <w:rPr>
          <w:rFonts w:cs="Times New Roman"/>
          <w:szCs w:val="32"/>
        </w:rPr>
        <w:t xml:space="preserve"> FSW currently on the </w:t>
      </w:r>
      <w:r w:rsidR="00B65BAE">
        <w:rPr>
          <w:rFonts w:cs="Times New Roman"/>
          <w:szCs w:val="32"/>
        </w:rPr>
        <w:t>RMD</w:t>
      </w:r>
      <w:r w:rsidR="0042174F">
        <w:rPr>
          <w:rFonts w:cs="Times New Roman"/>
          <w:szCs w:val="32"/>
        </w:rPr>
        <w:t xml:space="preserve"> engineering board (</w:t>
      </w:r>
      <w:r w:rsidR="00B65BAE">
        <w:rPr>
          <w:rFonts w:cs="Times New Roman"/>
          <w:szCs w:val="32"/>
        </w:rPr>
        <w:t>3-15</w:t>
      </w:r>
      <w:r w:rsidR="0042174F">
        <w:rPr>
          <w:rFonts w:cs="Times New Roman"/>
          <w:szCs w:val="32"/>
        </w:rPr>
        <w:t xml:space="preserve">-2019). </w:t>
      </w:r>
    </w:p>
    <w:p w:rsidR="00652FC4" w:rsidRDefault="00652FC4" w:rsidP="00B65BAE">
      <w:pPr>
        <w:ind w:left="720" w:hanging="720"/>
        <w:rPr>
          <w:rFonts w:cs="Times New Roman"/>
          <w:szCs w:val="32"/>
        </w:rPr>
      </w:pPr>
      <w:r>
        <w:rPr>
          <w:rFonts w:cs="Times New Roman"/>
          <w:szCs w:val="32"/>
        </w:rPr>
        <w:tab/>
        <w:t>The value of byte 4 depends on the CCSDS flags and the detector number:</w:t>
      </w:r>
    </w:p>
    <w:p w:rsidR="00652FC4" w:rsidRDefault="00652FC4" w:rsidP="00652FC4">
      <w:pPr>
        <w:pStyle w:val="ListParagraph"/>
        <w:numPr>
          <w:ilvl w:val="0"/>
          <w:numId w:val="28"/>
        </w:numPr>
        <w:ind w:firstLine="450"/>
        <w:rPr>
          <w:rFonts w:cs="Times New Roman"/>
          <w:szCs w:val="32"/>
        </w:rPr>
      </w:pPr>
      <w:r>
        <w:rPr>
          <w:rFonts w:cs="Times New Roman"/>
          <w:szCs w:val="32"/>
        </w:rPr>
        <w:t>Detector 0 = 0x0A</w:t>
      </w:r>
    </w:p>
    <w:p w:rsidR="00652FC4" w:rsidRDefault="00652FC4" w:rsidP="00652FC4">
      <w:pPr>
        <w:pStyle w:val="ListParagraph"/>
        <w:numPr>
          <w:ilvl w:val="0"/>
          <w:numId w:val="28"/>
        </w:numPr>
        <w:ind w:firstLine="450"/>
        <w:rPr>
          <w:rFonts w:cs="Times New Roman"/>
          <w:szCs w:val="32"/>
        </w:rPr>
      </w:pPr>
      <w:r>
        <w:rPr>
          <w:rFonts w:cs="Times New Roman"/>
          <w:szCs w:val="32"/>
        </w:rPr>
        <w:t>Detector 1 = 0x0B</w:t>
      </w:r>
    </w:p>
    <w:p w:rsidR="00652FC4" w:rsidRPr="00652FC4" w:rsidRDefault="00652FC4" w:rsidP="00652FC4">
      <w:pPr>
        <w:ind w:left="720"/>
        <w:rPr>
          <w:rFonts w:cs="Times New Roman"/>
          <w:szCs w:val="32"/>
        </w:rPr>
      </w:pPr>
      <w:r>
        <w:rPr>
          <w:rFonts w:cs="Times New Roman"/>
          <w:szCs w:val="32"/>
        </w:rPr>
        <w:t>The value for byte 5 is the APID which is 0x22 for SOH packets.</w:t>
      </w:r>
    </w:p>
    <w:p w:rsidR="00B65BAE" w:rsidRDefault="00B65BAE" w:rsidP="00B65BAE">
      <w:pPr>
        <w:ind w:left="720" w:hanging="720"/>
        <w:rPr>
          <w:rFonts w:cs="Times New Roman"/>
          <w:szCs w:val="32"/>
        </w:rPr>
      </w:pPr>
      <w:r>
        <w:rPr>
          <w:rFonts w:cs="Times New Roman"/>
          <w:szCs w:val="32"/>
        </w:rPr>
        <w:tab/>
        <w:t>The value for byte 6 will always be 0xC0, as SOH packets are always unsegmented (group flags) and the sequence count is always 1, leaving the MSB for sequence count zeroes.</w:t>
      </w:r>
      <w:r>
        <w:rPr>
          <w:rFonts w:cs="Times New Roman"/>
          <w:szCs w:val="32"/>
        </w:rPr>
        <w:tab/>
        <w:t>The value for byte 7 will always be 0x01.</w:t>
      </w:r>
    </w:p>
    <w:p w:rsidR="00B65BAE" w:rsidRDefault="00B65BAE" w:rsidP="00B65BAE">
      <w:pPr>
        <w:ind w:left="720" w:hanging="720"/>
        <w:rPr>
          <w:rFonts w:cs="Times New Roman"/>
          <w:szCs w:val="32"/>
        </w:rPr>
      </w:pPr>
      <w:r>
        <w:rPr>
          <w:rFonts w:cs="Times New Roman"/>
          <w:szCs w:val="32"/>
        </w:rPr>
        <w:tab/>
        <w:t>The packet length (byte 8, 9) will always be 29 for SOH packets so byte 8 is always 0x00 and byte 9 is always 0x1D.</w:t>
      </w:r>
    </w:p>
    <w:p w:rsidR="00182497" w:rsidRDefault="00182497" w:rsidP="00B65BAE">
      <w:pPr>
        <w:ind w:left="720" w:hanging="720"/>
        <w:rPr>
          <w:rFonts w:cs="Times New Roman"/>
          <w:szCs w:val="32"/>
        </w:rPr>
      </w:pPr>
      <w:r>
        <w:rPr>
          <w:rFonts w:cs="Times New Roman"/>
          <w:szCs w:val="32"/>
        </w:rPr>
        <w:tab/>
        <w:t>The fields within an SOH packet are comprised of the current temperature of each temperature sensor within the detector; each detector has a temperature sensor on the digital board, on the analog board, and on one module. The temperature is re</w:t>
      </w:r>
      <w:r w:rsidR="0024347B">
        <w:rPr>
          <w:rFonts w:cs="Times New Roman"/>
          <w:szCs w:val="32"/>
        </w:rPr>
        <w:t>ported as a signed 4-byte wide field.</w:t>
      </w:r>
    </w:p>
    <w:p w:rsidR="0024347B" w:rsidRDefault="0024347B" w:rsidP="00B65BAE">
      <w:pPr>
        <w:ind w:left="720" w:hanging="720"/>
        <w:rPr>
          <w:rFonts w:cs="Times New Roman"/>
          <w:szCs w:val="32"/>
        </w:rPr>
      </w:pPr>
      <w:r>
        <w:rPr>
          <w:rFonts w:cs="Times New Roman"/>
          <w:szCs w:val="32"/>
        </w:rPr>
        <w:tab/>
        <w:t>Aggregated neutrons is a signed 4-byte wide field which reports the aggregated total neutron counts over a science run. This number will be incrementing during DAQ mode, but static all other times.</w:t>
      </w:r>
    </w:p>
    <w:p w:rsidR="0024347B" w:rsidRDefault="0024347B" w:rsidP="00B65BAE">
      <w:pPr>
        <w:ind w:left="720" w:hanging="720"/>
        <w:rPr>
          <w:rFonts w:cs="Times New Roman"/>
          <w:szCs w:val="32"/>
        </w:rPr>
      </w:pPr>
      <w:r>
        <w:rPr>
          <w:rFonts w:cs="Times New Roman"/>
          <w:szCs w:val="32"/>
        </w:rPr>
        <w:tab/>
        <w:t xml:space="preserve">Local time is a signed 4-byte wide field which reports the processor time and should always be incrementing at 1 Hz. Depending on how busy the processor, this may skip a second from time-to-time. </w:t>
      </w:r>
    </w:p>
    <w:p w:rsidR="0048681A" w:rsidRDefault="0048681A" w:rsidP="00B65BAE">
      <w:pPr>
        <w:ind w:left="720" w:hanging="720"/>
        <w:rPr>
          <w:rFonts w:cs="Times New Roman"/>
          <w:szCs w:val="32"/>
        </w:rPr>
      </w:pPr>
      <w:r>
        <w:rPr>
          <w:rFonts w:cs="Times New Roman"/>
          <w:szCs w:val="32"/>
        </w:rPr>
        <w:tab/>
        <w:t>The Mode Byte informs the flight computer what Mode the detector is currently in. There are 6 modes (also referred to as states) which the detector can be in at some point within a commanded run. See table YYY and figure ZZZ for the specifics.</w:t>
      </w:r>
    </w:p>
    <w:p w:rsidR="0024347B" w:rsidRDefault="0024347B">
      <w:pPr>
        <w:rPr>
          <w:rFonts w:cs="Times New Roman"/>
          <w:szCs w:val="32"/>
        </w:rPr>
      </w:pPr>
      <w:r>
        <w:rPr>
          <w:rFonts w:cs="Times New Roman"/>
          <w:szCs w:val="32"/>
        </w:rPr>
        <w:br w:type="page"/>
      </w:r>
    </w:p>
    <w:p w:rsidR="00D277D0" w:rsidRDefault="00F37F97" w:rsidP="0024347B">
      <w:pPr>
        <w:ind w:left="720" w:hanging="720"/>
      </w:pPr>
      <w:r>
        <w:rPr>
          <w:rFonts w:cs="Times New Roman"/>
          <w:szCs w:val="32"/>
        </w:rPr>
        <w:lastRenderedPageBreak/>
        <w:tab/>
      </w:r>
      <w:r w:rsidR="00D277D0">
        <w:rPr>
          <w:noProof/>
        </w:rPr>
        <w:drawing>
          <wp:inline distT="0" distB="0" distL="0" distR="0" wp14:anchorId="1B4AA14F" wp14:editId="16541DB6">
            <wp:extent cx="4794469" cy="239723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0759" cy="2440380"/>
                    </a:xfrm>
                    <a:prstGeom prst="rect">
                      <a:avLst/>
                    </a:prstGeom>
                  </pic:spPr>
                </pic:pic>
              </a:graphicData>
            </a:graphic>
          </wp:inline>
        </w:drawing>
      </w:r>
    </w:p>
    <w:p w:rsidR="00CF7F08" w:rsidRPr="00D277D0" w:rsidRDefault="00D277D0" w:rsidP="00D277D0">
      <w:pPr>
        <w:pStyle w:val="Caption"/>
        <w:jc w:val="center"/>
        <w:rPr>
          <w:rFonts w:eastAsiaTheme="minorEastAsia" w:cs="Times New Roman"/>
          <w:i w:val="0"/>
          <w:color w:val="auto"/>
          <w:szCs w:val="32"/>
        </w:rPr>
      </w:pPr>
      <w:r w:rsidRPr="00D277D0">
        <w:rPr>
          <w:i w:val="0"/>
          <w:color w:val="auto"/>
        </w:rPr>
        <w:t xml:space="preserve">Figure </w:t>
      </w:r>
      <w:r w:rsidRPr="00D277D0">
        <w:rPr>
          <w:i w:val="0"/>
          <w:color w:val="auto"/>
        </w:rPr>
        <w:fldChar w:fldCharType="begin"/>
      </w:r>
      <w:r w:rsidRPr="00D277D0">
        <w:rPr>
          <w:i w:val="0"/>
          <w:color w:val="auto"/>
        </w:rPr>
        <w:instrText xml:space="preserve"> SEQ Figure \* ARABIC </w:instrText>
      </w:r>
      <w:r w:rsidRPr="00D277D0">
        <w:rPr>
          <w:i w:val="0"/>
          <w:color w:val="auto"/>
        </w:rPr>
        <w:fldChar w:fldCharType="separate"/>
      </w:r>
      <w:r w:rsidR="00A26EEF">
        <w:rPr>
          <w:i w:val="0"/>
          <w:noProof/>
          <w:color w:val="auto"/>
        </w:rPr>
        <w:t>1</w:t>
      </w:r>
      <w:r w:rsidRPr="00D277D0">
        <w:rPr>
          <w:i w:val="0"/>
          <w:color w:val="auto"/>
        </w:rPr>
        <w:fldChar w:fldCharType="end"/>
      </w:r>
      <w:r w:rsidR="00B65BAE">
        <w:rPr>
          <w:i w:val="0"/>
          <w:color w:val="auto"/>
        </w:rPr>
        <w:t xml:space="preserve">: </w:t>
      </w:r>
      <w:r w:rsidRPr="00D277D0">
        <w:rPr>
          <w:i w:val="0"/>
          <w:color w:val="auto"/>
        </w:rPr>
        <w:t>Checksum Calculation</w:t>
      </w:r>
    </w:p>
    <w:p w:rsidR="00D277D0" w:rsidRDefault="0024347B" w:rsidP="00CF7F08">
      <w:pPr>
        <w:ind w:left="720" w:hanging="720"/>
        <w:rPr>
          <w:rFonts w:eastAsiaTheme="minorEastAsia" w:cs="Times New Roman"/>
          <w:szCs w:val="32"/>
        </w:rPr>
      </w:pPr>
      <w:r>
        <w:rPr>
          <w:rFonts w:eastAsiaTheme="minorEastAsia" w:cs="Times New Roman"/>
          <w:szCs w:val="32"/>
        </w:rPr>
        <w:tab/>
        <w:t xml:space="preserve">To calculate the RMD checksums (2 8-bit checksums), we iterate over the secondary CCSDS header and the payload data bytes and calculate a simple and Fletcher checksum. To find the BCT checksum (1 16-bit checksum), we add the </w:t>
      </w:r>
      <w:r w:rsidR="00652FC4">
        <w:rPr>
          <w:rFonts w:eastAsiaTheme="minorEastAsia" w:cs="Times New Roman"/>
          <w:szCs w:val="32"/>
        </w:rPr>
        <w:t xml:space="preserve">byte </w:t>
      </w:r>
      <w:r>
        <w:rPr>
          <w:rFonts w:eastAsiaTheme="minorEastAsia" w:cs="Times New Roman"/>
          <w:szCs w:val="32"/>
        </w:rPr>
        <w:t>values from byte 5 through the RMD checksums together.</w:t>
      </w:r>
    </w:p>
    <w:p w:rsidR="003E09E5" w:rsidRDefault="003E09E5" w:rsidP="00CF7F08">
      <w:pPr>
        <w:ind w:left="720" w:hanging="720"/>
        <w:rPr>
          <w:rFonts w:eastAsiaTheme="minorEastAsia" w:cs="Times New Roman"/>
          <w:szCs w:val="32"/>
        </w:rPr>
      </w:pPr>
    </w:p>
    <w:p w:rsidR="003E09E5" w:rsidRDefault="003E09E5">
      <w:pPr>
        <w:rPr>
          <w:rFonts w:eastAsiaTheme="minorEastAsia" w:cs="Times New Roman"/>
          <w:szCs w:val="32"/>
        </w:rPr>
      </w:pPr>
      <w:r>
        <w:rPr>
          <w:rFonts w:eastAsiaTheme="minorEastAsia" w:cs="Times New Roman"/>
          <w:szCs w:val="32"/>
        </w:rPr>
        <w:br w:type="page"/>
      </w:r>
    </w:p>
    <w:p w:rsidR="0042174F" w:rsidRPr="0042174F" w:rsidRDefault="0042174F" w:rsidP="0042174F">
      <w:pPr>
        <w:pStyle w:val="Caption"/>
        <w:keepNext/>
        <w:rPr>
          <w:i w:val="0"/>
          <w:color w:val="auto"/>
        </w:rPr>
      </w:pPr>
      <w:r w:rsidRPr="0042174F">
        <w:rPr>
          <w:i w:val="0"/>
          <w:color w:val="auto"/>
        </w:rPr>
        <w:lastRenderedPageBreak/>
        <w:t xml:space="preserve">Table </w:t>
      </w:r>
      <w:r w:rsidRPr="0042174F">
        <w:rPr>
          <w:i w:val="0"/>
          <w:color w:val="auto"/>
        </w:rPr>
        <w:fldChar w:fldCharType="begin"/>
      </w:r>
      <w:r w:rsidRPr="0042174F">
        <w:rPr>
          <w:i w:val="0"/>
          <w:color w:val="auto"/>
        </w:rPr>
        <w:instrText xml:space="preserve"> SEQ Table \* ARABIC </w:instrText>
      </w:r>
      <w:r w:rsidRPr="0042174F">
        <w:rPr>
          <w:i w:val="0"/>
          <w:color w:val="auto"/>
        </w:rPr>
        <w:fldChar w:fldCharType="separate"/>
      </w:r>
      <w:r w:rsidR="00704CD5">
        <w:rPr>
          <w:i w:val="0"/>
          <w:noProof/>
          <w:color w:val="auto"/>
        </w:rPr>
        <w:t>1</w:t>
      </w:r>
      <w:r w:rsidRPr="0042174F">
        <w:rPr>
          <w:i w:val="0"/>
          <w:color w:val="auto"/>
        </w:rPr>
        <w:fldChar w:fldCharType="end"/>
      </w:r>
      <w:r w:rsidRPr="0042174F">
        <w:rPr>
          <w:i w:val="0"/>
          <w:color w:val="auto"/>
        </w:rPr>
        <w:t xml:space="preserve">: RMD </w:t>
      </w:r>
      <w:r>
        <w:rPr>
          <w:i w:val="0"/>
          <w:color w:val="auto"/>
        </w:rPr>
        <w:t xml:space="preserve">General </w:t>
      </w:r>
      <w:r w:rsidRPr="0042174F">
        <w:rPr>
          <w:i w:val="0"/>
          <w:color w:val="auto"/>
        </w:rPr>
        <w:t>Statement of Health Format</w:t>
      </w:r>
    </w:p>
    <w:tbl>
      <w:tblPr>
        <w:tblStyle w:val="GridTable5Dark-Accent1"/>
        <w:tblW w:w="0" w:type="auto"/>
        <w:tblLook w:val="04A0" w:firstRow="1" w:lastRow="0" w:firstColumn="1" w:lastColumn="0" w:noHBand="0" w:noVBand="1"/>
      </w:tblPr>
      <w:tblGrid>
        <w:gridCol w:w="985"/>
        <w:gridCol w:w="5490"/>
        <w:gridCol w:w="2875"/>
      </w:tblGrid>
      <w:tr w:rsidR="0042174F" w:rsidTr="00421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42174F" w:rsidP="002C577C">
            <w:r>
              <w:t>Byte</w:t>
            </w:r>
          </w:p>
        </w:tc>
        <w:tc>
          <w:tcPr>
            <w:tcW w:w="5490" w:type="dxa"/>
          </w:tcPr>
          <w:p w:rsidR="0042174F" w:rsidRDefault="0042174F" w:rsidP="002C577C">
            <w:pPr>
              <w:cnfStyle w:val="100000000000" w:firstRow="1" w:lastRow="0" w:firstColumn="0" w:lastColumn="0" w:oddVBand="0" w:evenVBand="0" w:oddHBand="0" w:evenHBand="0" w:firstRowFirstColumn="0" w:firstRowLastColumn="0" w:lastRowFirstColumn="0" w:lastRowLastColumn="0"/>
            </w:pPr>
            <w:r>
              <w:t>Description</w:t>
            </w:r>
          </w:p>
        </w:tc>
        <w:tc>
          <w:tcPr>
            <w:tcW w:w="2875" w:type="dxa"/>
          </w:tcPr>
          <w:p w:rsidR="0042174F" w:rsidRDefault="0042174F" w:rsidP="002C577C">
            <w:pPr>
              <w:cnfStyle w:val="100000000000" w:firstRow="1" w:lastRow="0" w:firstColumn="0" w:lastColumn="0" w:oddVBand="0" w:evenVBand="0" w:oddHBand="0" w:evenHBand="0" w:firstRowFirstColumn="0" w:firstRowLastColumn="0" w:lastRowFirstColumn="0" w:lastRowLastColumn="0"/>
            </w:pPr>
            <w:r>
              <w:t>Group</w:t>
            </w: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86629E">
            <w:pPr>
              <w:jc w:val="center"/>
            </w:pPr>
            <w:r>
              <w:t>0-3</w:t>
            </w:r>
          </w:p>
        </w:tc>
        <w:tc>
          <w:tcPr>
            <w:tcW w:w="5490" w:type="dxa"/>
          </w:tcPr>
          <w:p w:rsidR="00885100" w:rsidRPr="0086629E" w:rsidRDefault="00885100" w:rsidP="00885100">
            <w:pPr>
              <w:cnfStyle w:val="000000100000" w:firstRow="0" w:lastRow="0" w:firstColumn="0" w:lastColumn="0" w:oddVBand="0" w:evenVBand="0" w:oddHBand="1" w:evenHBand="0" w:firstRowFirstColumn="0" w:firstRowLastColumn="0" w:lastRowFirstColumn="0" w:lastRowLastColumn="0"/>
            </w:pPr>
            <w:r>
              <w:t>Sync Marker</w:t>
            </w:r>
          </w:p>
        </w:tc>
        <w:tc>
          <w:tcPr>
            <w:tcW w:w="2875" w:type="dxa"/>
            <w:vMerge w:val="restart"/>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885100" w:rsidTr="00885100">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4</w:t>
            </w:r>
          </w:p>
        </w:tc>
        <w:tc>
          <w:tcPr>
            <w:tcW w:w="5490" w:type="dxa"/>
          </w:tcPr>
          <w:p w:rsidR="00885100" w:rsidRPr="0086629E" w:rsidRDefault="00885100" w:rsidP="00652FC4">
            <w:pPr>
              <w:cnfStyle w:val="000000000000" w:firstRow="0" w:lastRow="0" w:firstColumn="0" w:lastColumn="0" w:oddVBand="0" w:evenVBand="0" w:oddHBand="0" w:evenHBand="0" w:firstRowFirstColumn="0" w:firstRowLastColumn="0" w:lastRowFirstColumn="0" w:lastRowLastColumn="0"/>
            </w:pPr>
            <w:r>
              <w:t>Flags and Detector Number:</w:t>
            </w:r>
          </w:p>
        </w:tc>
        <w:tc>
          <w:tcPr>
            <w:tcW w:w="2875" w:type="dxa"/>
            <w:vMerge/>
            <w:vAlign w:val="center"/>
          </w:tcPr>
          <w:p w:rsidR="00885100" w:rsidRDefault="00885100" w:rsidP="00885100">
            <w:pPr>
              <w:jc w:val="center"/>
              <w:cnfStyle w:val="000000000000" w:firstRow="0" w:lastRow="0" w:firstColumn="0" w:lastColumn="0" w:oddVBand="0" w:evenVBand="0" w:oddHBand="0" w:evenHBand="0" w:firstRowFirstColumn="0" w:firstRowLastColumn="0" w:lastRowFirstColumn="0" w:lastRowLastColumn="0"/>
            </w:pP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5</w:t>
            </w:r>
          </w:p>
        </w:tc>
        <w:tc>
          <w:tcPr>
            <w:tcW w:w="5490" w:type="dxa"/>
          </w:tcPr>
          <w:p w:rsidR="00885100" w:rsidRPr="0086629E" w:rsidRDefault="00885100" w:rsidP="002C577C">
            <w:pPr>
              <w:cnfStyle w:val="000000100000" w:firstRow="0" w:lastRow="0" w:firstColumn="0" w:lastColumn="0" w:oddVBand="0" w:evenVBand="0" w:oddHBand="1" w:evenHBand="0" w:firstRowFirstColumn="0" w:firstRowLastColumn="0" w:lastRowFirstColumn="0" w:lastRowLastColumn="0"/>
            </w:pPr>
            <w:r>
              <w:t>APID</w:t>
            </w:r>
          </w:p>
        </w:tc>
        <w:tc>
          <w:tcPr>
            <w:tcW w:w="2875" w:type="dxa"/>
            <w:vMerge/>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p>
        </w:tc>
      </w:tr>
      <w:tr w:rsidR="00885100" w:rsidTr="00885100">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6</w:t>
            </w:r>
          </w:p>
        </w:tc>
        <w:tc>
          <w:tcPr>
            <w:tcW w:w="5490" w:type="dxa"/>
          </w:tcPr>
          <w:p w:rsidR="00885100" w:rsidRPr="0086629E" w:rsidRDefault="00885100" w:rsidP="002C577C">
            <w:pPr>
              <w:cnfStyle w:val="000000000000" w:firstRow="0" w:lastRow="0" w:firstColumn="0" w:lastColumn="0" w:oddVBand="0" w:evenVBand="0" w:oddHBand="0" w:evenHBand="0" w:firstRowFirstColumn="0" w:firstRowLastColumn="0" w:lastRowFirstColumn="0" w:lastRowLastColumn="0"/>
            </w:pPr>
            <w:r>
              <w:t>Group Flags and Sequence Count MSB</w:t>
            </w:r>
          </w:p>
        </w:tc>
        <w:tc>
          <w:tcPr>
            <w:tcW w:w="2875" w:type="dxa"/>
            <w:vMerge/>
            <w:vAlign w:val="center"/>
          </w:tcPr>
          <w:p w:rsidR="00885100" w:rsidRDefault="00885100" w:rsidP="00885100">
            <w:pPr>
              <w:jc w:val="center"/>
              <w:cnfStyle w:val="000000000000" w:firstRow="0" w:lastRow="0" w:firstColumn="0" w:lastColumn="0" w:oddVBand="0" w:evenVBand="0" w:oddHBand="0" w:evenHBand="0" w:firstRowFirstColumn="0" w:firstRowLastColumn="0" w:lastRowFirstColumn="0" w:lastRowLastColumn="0"/>
            </w:pP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7</w:t>
            </w:r>
          </w:p>
        </w:tc>
        <w:tc>
          <w:tcPr>
            <w:tcW w:w="5490" w:type="dxa"/>
          </w:tcPr>
          <w:p w:rsidR="00885100" w:rsidRPr="0086629E" w:rsidRDefault="00885100" w:rsidP="002C577C">
            <w:pPr>
              <w:cnfStyle w:val="000000100000" w:firstRow="0" w:lastRow="0" w:firstColumn="0" w:lastColumn="0" w:oddVBand="0" w:evenVBand="0" w:oddHBand="1" w:evenHBand="0" w:firstRowFirstColumn="0" w:firstRowLastColumn="0" w:lastRowFirstColumn="0" w:lastRowLastColumn="0"/>
            </w:pPr>
            <w:r>
              <w:t>Sequence Count LSB</w:t>
            </w:r>
          </w:p>
        </w:tc>
        <w:tc>
          <w:tcPr>
            <w:tcW w:w="2875" w:type="dxa"/>
            <w:vMerge/>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p>
        </w:tc>
      </w:tr>
      <w:tr w:rsidR="00885100" w:rsidTr="00885100">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8</w:t>
            </w:r>
          </w:p>
        </w:tc>
        <w:tc>
          <w:tcPr>
            <w:tcW w:w="5490" w:type="dxa"/>
          </w:tcPr>
          <w:p w:rsidR="00885100" w:rsidRPr="0086629E" w:rsidRDefault="00885100" w:rsidP="00885100">
            <w:pPr>
              <w:cnfStyle w:val="000000000000" w:firstRow="0" w:lastRow="0" w:firstColumn="0" w:lastColumn="0" w:oddVBand="0" w:evenVBand="0" w:oddHBand="0" w:evenHBand="0" w:firstRowFirstColumn="0" w:firstRowLastColumn="0" w:lastRowFirstColumn="0" w:lastRowLastColumn="0"/>
            </w:pPr>
            <w:r>
              <w:t>Packet Length MSB</w:t>
            </w:r>
          </w:p>
        </w:tc>
        <w:tc>
          <w:tcPr>
            <w:tcW w:w="2875" w:type="dxa"/>
            <w:vMerge/>
            <w:vAlign w:val="center"/>
          </w:tcPr>
          <w:p w:rsidR="00885100" w:rsidRDefault="00885100" w:rsidP="00885100">
            <w:pPr>
              <w:jc w:val="center"/>
              <w:cnfStyle w:val="000000000000" w:firstRow="0" w:lastRow="0" w:firstColumn="0" w:lastColumn="0" w:oddVBand="0" w:evenVBand="0" w:oddHBand="0" w:evenHBand="0" w:firstRowFirstColumn="0" w:firstRowLastColumn="0" w:lastRowFirstColumn="0" w:lastRowLastColumn="0"/>
            </w:pP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9</w:t>
            </w:r>
          </w:p>
        </w:tc>
        <w:tc>
          <w:tcPr>
            <w:tcW w:w="5490" w:type="dxa"/>
          </w:tcPr>
          <w:p w:rsidR="00885100" w:rsidRPr="0086629E" w:rsidRDefault="00885100" w:rsidP="00885100">
            <w:pPr>
              <w:cnfStyle w:val="000000100000" w:firstRow="0" w:lastRow="0" w:firstColumn="0" w:lastColumn="0" w:oddVBand="0" w:evenVBand="0" w:oddHBand="1" w:evenHBand="0" w:firstRowFirstColumn="0" w:firstRowLastColumn="0" w:lastRowFirstColumn="0" w:lastRowLastColumn="0"/>
            </w:pPr>
            <w:r>
              <w:t>Packet Length LSB</w:t>
            </w:r>
          </w:p>
        </w:tc>
        <w:tc>
          <w:tcPr>
            <w:tcW w:w="2875" w:type="dxa"/>
            <w:vMerge/>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42174F" w:rsidP="002C577C">
            <w:pPr>
              <w:jc w:val="center"/>
            </w:pPr>
            <w:r>
              <w:t>10</w:t>
            </w:r>
          </w:p>
        </w:tc>
        <w:tc>
          <w:tcPr>
            <w:tcW w:w="5490" w:type="dxa"/>
          </w:tcPr>
          <w:p w:rsidR="0042174F" w:rsidRDefault="0042174F" w:rsidP="002C577C">
            <w:pPr>
              <w:cnfStyle w:val="000000000000" w:firstRow="0" w:lastRow="0" w:firstColumn="0" w:lastColumn="0" w:oddVBand="0" w:evenVBand="0" w:oddHBand="0" w:evenHBand="0" w:firstRowFirstColumn="0" w:firstRowLastColumn="0" w:lastRowFirstColumn="0" w:lastRowLastColumn="0"/>
            </w:pPr>
            <w:r>
              <w:t>Reset Request Flag</w:t>
            </w:r>
          </w:p>
        </w:tc>
        <w:tc>
          <w:tcPr>
            <w:tcW w:w="2875" w:type="dxa"/>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r>
              <w:t>Secondary CCSDS Header</w:t>
            </w: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42174F" w:rsidP="00F37F97">
            <w:pPr>
              <w:jc w:val="center"/>
            </w:pPr>
            <w:r>
              <w:t>11</w:t>
            </w:r>
            <w:r w:rsidR="00B16E19">
              <w:t>-14</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Analog Board Temp.</w:t>
            </w:r>
            <w:r>
              <w:rPr>
                <w:sz w:val="22"/>
              </w:rPr>
              <w:t xml:space="preserve"> </w:t>
            </w:r>
          </w:p>
        </w:tc>
        <w:tc>
          <w:tcPr>
            <w:tcW w:w="2875" w:type="dxa"/>
            <w:vMerge w:val="restart"/>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r>
              <w:t>Data</w:t>
            </w: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2C577C">
            <w:pPr>
              <w:jc w:val="center"/>
            </w:pPr>
            <w:r>
              <w:t>15</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16-19</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Digital Board Temp.</w:t>
            </w:r>
            <w:r>
              <w:rPr>
                <w:sz w:val="22"/>
              </w:rPr>
              <w:t xml:space="preserve"> </w:t>
            </w:r>
          </w:p>
        </w:tc>
        <w:tc>
          <w:tcPr>
            <w:tcW w:w="2875" w:type="dxa"/>
            <w:vMerge/>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2C577C">
            <w:pPr>
              <w:jc w:val="center"/>
            </w:pPr>
            <w:r>
              <w:t>20</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21</w:t>
            </w:r>
            <w:r w:rsidR="00F37F97">
              <w:t>-2</w:t>
            </w:r>
            <w:r>
              <w:t>4</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Module Temp. Sensor</w:t>
            </w:r>
            <w:r>
              <w:rPr>
                <w:sz w:val="22"/>
              </w:rPr>
              <w:t xml:space="preserve"> </w:t>
            </w:r>
          </w:p>
        </w:tc>
        <w:tc>
          <w:tcPr>
            <w:tcW w:w="2875" w:type="dxa"/>
            <w:vMerge/>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F37F97" w:rsidP="00B16E19">
            <w:pPr>
              <w:jc w:val="center"/>
            </w:pPr>
            <w:r>
              <w:t>2</w:t>
            </w:r>
            <w:r w:rsidR="00B16E19">
              <w:t>5</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26-29</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Agg. Neutrons w/PSD</w:t>
            </w:r>
            <w:r>
              <w:rPr>
                <w:sz w:val="22"/>
              </w:rPr>
              <w:t xml:space="preserve"> </w:t>
            </w:r>
          </w:p>
        </w:tc>
        <w:tc>
          <w:tcPr>
            <w:tcW w:w="2875" w:type="dxa"/>
            <w:vMerge/>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2C577C">
            <w:pPr>
              <w:jc w:val="center"/>
            </w:pPr>
            <w:r>
              <w:t>30</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31-34</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Local Time</w:t>
            </w:r>
            <w:r>
              <w:rPr>
                <w:sz w:val="22"/>
              </w:rPr>
              <w:t xml:space="preserve"> </w:t>
            </w:r>
          </w:p>
        </w:tc>
        <w:tc>
          <w:tcPr>
            <w:tcW w:w="2875" w:type="dxa"/>
            <w:vMerge/>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p>
        </w:tc>
      </w:tr>
      <w:tr w:rsidR="0048681A" w:rsidTr="00885100">
        <w:tc>
          <w:tcPr>
            <w:cnfStyle w:val="001000000000" w:firstRow="0" w:lastRow="0" w:firstColumn="1" w:lastColumn="0" w:oddVBand="0" w:evenVBand="0" w:oddHBand="0" w:evenHBand="0" w:firstRowFirstColumn="0" w:firstRowLastColumn="0" w:lastRowFirstColumn="0" w:lastRowLastColumn="0"/>
            <w:tcW w:w="985" w:type="dxa"/>
          </w:tcPr>
          <w:p w:rsidR="0048681A" w:rsidRDefault="0048681A" w:rsidP="00B16E19">
            <w:pPr>
              <w:jc w:val="center"/>
            </w:pPr>
            <w:r>
              <w:t>35</w:t>
            </w:r>
          </w:p>
        </w:tc>
        <w:tc>
          <w:tcPr>
            <w:tcW w:w="5490" w:type="dxa"/>
          </w:tcPr>
          <w:p w:rsidR="0048681A" w:rsidRPr="008F75E8" w:rsidRDefault="0048681A" w:rsidP="002C577C">
            <w:pPr>
              <w:cnfStyle w:val="000000000000" w:firstRow="0" w:lastRow="0" w:firstColumn="0" w:lastColumn="0" w:oddVBand="0" w:evenVBand="0" w:oddHBand="0" w:evenHBand="0" w:firstRowFirstColumn="0" w:firstRowLastColumn="0" w:lastRowFirstColumn="0" w:lastRowLastColumn="0"/>
              <w:rPr>
                <w:sz w:val="22"/>
              </w:rPr>
            </w:pPr>
            <w:r>
              <w:rPr>
                <w:sz w:val="22"/>
              </w:rPr>
              <w:t>“\t”</w:t>
            </w:r>
          </w:p>
        </w:tc>
        <w:tc>
          <w:tcPr>
            <w:tcW w:w="2875" w:type="dxa"/>
            <w:vMerge/>
            <w:vAlign w:val="center"/>
          </w:tcPr>
          <w:p w:rsidR="0048681A" w:rsidRDefault="0048681A" w:rsidP="00885100">
            <w:pPr>
              <w:jc w:val="center"/>
              <w:cnfStyle w:val="000000000000" w:firstRow="0" w:lastRow="0" w:firstColumn="0" w:lastColumn="0" w:oddVBand="0" w:evenVBand="0" w:oddHBand="0" w:evenHBand="0" w:firstRowFirstColumn="0" w:firstRowLastColumn="0" w:lastRowFirstColumn="0" w:lastRowLastColumn="0"/>
            </w:pPr>
          </w:p>
        </w:tc>
      </w:tr>
      <w:tr w:rsidR="0048681A"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8681A" w:rsidRDefault="0048681A" w:rsidP="00B16E19">
            <w:pPr>
              <w:jc w:val="center"/>
            </w:pPr>
            <w:r>
              <w:t>36</w:t>
            </w:r>
          </w:p>
        </w:tc>
        <w:tc>
          <w:tcPr>
            <w:tcW w:w="5490" w:type="dxa"/>
          </w:tcPr>
          <w:p w:rsidR="0048681A" w:rsidRPr="008F75E8" w:rsidRDefault="0048681A" w:rsidP="002C577C">
            <w:pPr>
              <w:cnfStyle w:val="000000100000" w:firstRow="0" w:lastRow="0" w:firstColumn="0" w:lastColumn="0" w:oddVBand="0" w:evenVBand="0" w:oddHBand="1" w:evenHBand="0" w:firstRowFirstColumn="0" w:firstRowLastColumn="0" w:lastRowFirstColumn="0" w:lastRowLastColumn="0"/>
              <w:rPr>
                <w:sz w:val="22"/>
              </w:rPr>
            </w:pPr>
            <w:r>
              <w:rPr>
                <w:sz w:val="22"/>
              </w:rPr>
              <w:t>Mode Byte</w:t>
            </w:r>
          </w:p>
        </w:tc>
        <w:tc>
          <w:tcPr>
            <w:tcW w:w="2875" w:type="dxa"/>
            <w:vMerge/>
            <w:vAlign w:val="center"/>
          </w:tcPr>
          <w:p w:rsidR="0048681A" w:rsidRDefault="0048681A"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48681A" w:rsidP="00B16E19">
            <w:pPr>
              <w:jc w:val="center"/>
            </w:pPr>
            <w:r>
              <w:t>37</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“\n”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48681A" w:rsidP="00B16E19">
            <w:pPr>
              <w:jc w:val="center"/>
            </w:pPr>
            <w:r>
              <w:t>38</w:t>
            </w:r>
          </w:p>
        </w:tc>
        <w:tc>
          <w:tcPr>
            <w:tcW w:w="5490" w:type="dxa"/>
          </w:tcPr>
          <w:p w:rsidR="0042174F" w:rsidRDefault="0042174F" w:rsidP="002C577C">
            <w:pPr>
              <w:cnfStyle w:val="000000100000" w:firstRow="0" w:lastRow="0" w:firstColumn="0" w:lastColumn="0" w:oddVBand="0" w:evenVBand="0" w:oddHBand="1" w:evenHBand="0" w:firstRowFirstColumn="0" w:firstRowLastColumn="0" w:lastRowFirstColumn="0" w:lastRowLastColumn="0"/>
            </w:pPr>
            <w:r>
              <w:t>Simple Checksum</w:t>
            </w:r>
          </w:p>
        </w:tc>
        <w:tc>
          <w:tcPr>
            <w:tcW w:w="2875" w:type="dxa"/>
            <w:vMerge w:val="restart"/>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r>
              <w:t>RMD Data Checksums</w:t>
            </w: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48681A" w:rsidP="002C577C">
            <w:pPr>
              <w:jc w:val="center"/>
            </w:pPr>
            <w:r>
              <w:t>39</w:t>
            </w:r>
          </w:p>
        </w:tc>
        <w:tc>
          <w:tcPr>
            <w:tcW w:w="5490" w:type="dxa"/>
          </w:tcPr>
          <w:p w:rsidR="0042174F" w:rsidRDefault="0042174F" w:rsidP="002C577C">
            <w:pPr>
              <w:cnfStyle w:val="000000000000" w:firstRow="0" w:lastRow="0" w:firstColumn="0" w:lastColumn="0" w:oddVBand="0" w:evenVBand="0" w:oddHBand="0" w:evenHBand="0" w:firstRowFirstColumn="0" w:firstRowLastColumn="0" w:lastRowFirstColumn="0" w:lastRowLastColumn="0"/>
            </w:pPr>
            <w:r>
              <w:t>Fletcher Checksum</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48681A" w:rsidP="00B16E19">
            <w:pPr>
              <w:jc w:val="center"/>
            </w:pPr>
            <w:r>
              <w:t>40</w:t>
            </w:r>
          </w:p>
        </w:tc>
        <w:tc>
          <w:tcPr>
            <w:tcW w:w="5490" w:type="dxa"/>
          </w:tcPr>
          <w:p w:rsidR="0042174F" w:rsidRDefault="0042174F" w:rsidP="002C577C">
            <w:pPr>
              <w:cnfStyle w:val="000000100000" w:firstRow="0" w:lastRow="0" w:firstColumn="0" w:lastColumn="0" w:oddVBand="0" w:evenVBand="0" w:oddHBand="1" w:evenHBand="0" w:firstRowFirstColumn="0" w:firstRowLastColumn="0" w:lastRowFirstColumn="0" w:lastRowLastColumn="0"/>
            </w:pPr>
            <w:r>
              <w:t>CCSDS Checksum MSB</w:t>
            </w:r>
          </w:p>
        </w:tc>
        <w:tc>
          <w:tcPr>
            <w:tcW w:w="2875" w:type="dxa"/>
            <w:vMerge w:val="restart"/>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r>
              <w:t>Checksum</w:t>
            </w:r>
          </w:p>
        </w:tc>
      </w:tr>
      <w:tr w:rsidR="0042174F" w:rsidTr="0042174F">
        <w:tc>
          <w:tcPr>
            <w:cnfStyle w:val="001000000000" w:firstRow="0" w:lastRow="0" w:firstColumn="1" w:lastColumn="0" w:oddVBand="0" w:evenVBand="0" w:oddHBand="0" w:evenHBand="0" w:firstRowFirstColumn="0" w:firstRowLastColumn="0" w:lastRowFirstColumn="0" w:lastRowLastColumn="0"/>
            <w:tcW w:w="985" w:type="dxa"/>
          </w:tcPr>
          <w:p w:rsidR="0042174F" w:rsidRDefault="0048681A" w:rsidP="00B16E19">
            <w:pPr>
              <w:jc w:val="center"/>
            </w:pPr>
            <w:r>
              <w:t>41</w:t>
            </w:r>
          </w:p>
        </w:tc>
        <w:tc>
          <w:tcPr>
            <w:tcW w:w="5490" w:type="dxa"/>
          </w:tcPr>
          <w:p w:rsidR="0042174F" w:rsidRDefault="0042174F" w:rsidP="002C577C">
            <w:pPr>
              <w:cnfStyle w:val="000000000000" w:firstRow="0" w:lastRow="0" w:firstColumn="0" w:lastColumn="0" w:oddVBand="0" w:evenVBand="0" w:oddHBand="0" w:evenHBand="0" w:firstRowFirstColumn="0" w:firstRowLastColumn="0" w:lastRowFirstColumn="0" w:lastRowLastColumn="0"/>
            </w:pPr>
            <w:r>
              <w:t>CCSDS Checksum LSB</w:t>
            </w:r>
          </w:p>
        </w:tc>
        <w:tc>
          <w:tcPr>
            <w:tcW w:w="2875" w:type="dxa"/>
            <w:vMerge/>
          </w:tcPr>
          <w:p w:rsidR="0042174F" w:rsidRDefault="0042174F" w:rsidP="002C577C">
            <w:pPr>
              <w:cnfStyle w:val="000000000000" w:firstRow="0" w:lastRow="0" w:firstColumn="0" w:lastColumn="0" w:oddVBand="0" w:evenVBand="0" w:oddHBand="0" w:evenHBand="0" w:firstRowFirstColumn="0" w:firstRowLastColumn="0" w:lastRowFirstColumn="0" w:lastRowLastColumn="0"/>
            </w:pPr>
          </w:p>
        </w:tc>
      </w:tr>
    </w:tbl>
    <w:p w:rsidR="003E09E5" w:rsidRDefault="003E09E5" w:rsidP="003E09E5">
      <w:bookmarkStart w:id="5" w:name="_Ref535512358"/>
      <w:bookmarkStart w:id="6" w:name="_Ref535512354"/>
    </w:p>
    <w:p w:rsidR="003E09E5" w:rsidRDefault="003E09E5">
      <w:r>
        <w:br w:type="page"/>
      </w:r>
    </w:p>
    <w:p w:rsidR="0042174F" w:rsidRPr="0042174F" w:rsidRDefault="0042174F" w:rsidP="0042174F">
      <w:pPr>
        <w:pStyle w:val="Caption"/>
        <w:keepNext/>
        <w:rPr>
          <w:i w:val="0"/>
          <w:color w:val="auto"/>
        </w:rPr>
      </w:pPr>
      <w:r w:rsidRPr="0042174F">
        <w:rPr>
          <w:i w:val="0"/>
          <w:color w:val="auto"/>
        </w:rPr>
        <w:lastRenderedPageBreak/>
        <w:t xml:space="preserve">Table </w:t>
      </w:r>
      <w:r w:rsidRPr="0042174F">
        <w:rPr>
          <w:i w:val="0"/>
          <w:color w:val="auto"/>
        </w:rPr>
        <w:fldChar w:fldCharType="begin"/>
      </w:r>
      <w:r w:rsidRPr="0042174F">
        <w:rPr>
          <w:i w:val="0"/>
          <w:color w:val="auto"/>
        </w:rPr>
        <w:instrText xml:space="preserve"> SEQ Table \* ARABIC </w:instrText>
      </w:r>
      <w:r w:rsidRPr="0042174F">
        <w:rPr>
          <w:i w:val="0"/>
          <w:color w:val="auto"/>
        </w:rPr>
        <w:fldChar w:fldCharType="separate"/>
      </w:r>
      <w:r w:rsidR="00704CD5">
        <w:rPr>
          <w:i w:val="0"/>
          <w:noProof/>
          <w:color w:val="auto"/>
        </w:rPr>
        <w:t>2</w:t>
      </w:r>
      <w:r w:rsidRPr="0042174F">
        <w:rPr>
          <w:i w:val="0"/>
          <w:color w:val="auto"/>
        </w:rPr>
        <w:fldChar w:fldCharType="end"/>
      </w:r>
      <w:bookmarkEnd w:id="5"/>
      <w:r w:rsidRPr="0042174F">
        <w:rPr>
          <w:i w:val="0"/>
          <w:color w:val="auto"/>
        </w:rPr>
        <w:t>: Values for an SOH Packet</w:t>
      </w:r>
      <w:bookmarkEnd w:id="6"/>
    </w:p>
    <w:tbl>
      <w:tblPr>
        <w:tblStyle w:val="GridTable5Dark-Accent1"/>
        <w:tblW w:w="0" w:type="auto"/>
        <w:tblLook w:val="04A0" w:firstRow="1" w:lastRow="0" w:firstColumn="1" w:lastColumn="0" w:noHBand="0" w:noVBand="1"/>
      </w:tblPr>
      <w:tblGrid>
        <w:gridCol w:w="805"/>
        <w:gridCol w:w="5580"/>
        <w:gridCol w:w="2965"/>
      </w:tblGrid>
      <w:tr w:rsidR="0008273B" w:rsidTr="00421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rPr>
                <w:rFonts w:cs="Times New Roman"/>
              </w:rPr>
            </w:pPr>
            <w:r w:rsidRPr="0008273B">
              <w:rPr>
                <w:rFonts w:cs="Times New Roman"/>
              </w:rPr>
              <w:t>Byte</w:t>
            </w:r>
          </w:p>
        </w:tc>
        <w:tc>
          <w:tcPr>
            <w:tcW w:w="5580" w:type="dxa"/>
          </w:tcPr>
          <w:p w:rsidR="0008273B" w:rsidRP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Description</w:t>
            </w:r>
          </w:p>
        </w:tc>
        <w:tc>
          <w:tcPr>
            <w:tcW w:w="2965" w:type="dxa"/>
          </w:tcPr>
          <w:p w:rsidR="0008273B" w:rsidRP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Group</w:t>
            </w: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0</w:t>
            </w:r>
          </w:p>
        </w:tc>
        <w:tc>
          <w:tcPr>
            <w:tcW w:w="5580" w:type="dxa"/>
          </w:tcPr>
          <w:p w:rsidR="0008273B" w:rsidRP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0x35</w:t>
            </w:r>
          </w:p>
        </w:tc>
        <w:tc>
          <w:tcPr>
            <w:tcW w:w="2965" w:type="dxa"/>
            <w:vMerge w:val="restart"/>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Sync Marker</w:t>
            </w: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1</w:t>
            </w:r>
          </w:p>
        </w:tc>
        <w:tc>
          <w:tcPr>
            <w:tcW w:w="5580" w:type="dxa"/>
          </w:tcPr>
          <w:p w:rsidR="0008273B" w:rsidRP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0x2E</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2</w:t>
            </w:r>
          </w:p>
        </w:tc>
        <w:tc>
          <w:tcPr>
            <w:tcW w:w="5580" w:type="dxa"/>
          </w:tcPr>
          <w:p w:rsidR="0008273B" w:rsidRP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0xF8</w:t>
            </w:r>
          </w:p>
        </w:tc>
        <w:tc>
          <w:tcPr>
            <w:tcW w:w="2965" w:type="dxa"/>
            <w:vMerge/>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3</w:t>
            </w:r>
          </w:p>
        </w:tc>
        <w:tc>
          <w:tcPr>
            <w:tcW w:w="5580" w:type="dxa"/>
          </w:tcPr>
          <w:p w:rsidR="0008273B" w:rsidRP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0x53</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4</w:t>
            </w:r>
          </w:p>
        </w:tc>
        <w:tc>
          <w:tcPr>
            <w:tcW w:w="5580" w:type="dxa"/>
          </w:tcPr>
          <w:p w:rsidR="0008273B" w:rsidRPr="0008273B" w:rsidRDefault="00C91F38"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val="restart"/>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Primary CCSDS Header</w:t>
            </w: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5</w:t>
            </w:r>
          </w:p>
        </w:tc>
        <w:tc>
          <w:tcPr>
            <w:tcW w:w="5580" w:type="dxa"/>
          </w:tcPr>
          <w:p w:rsidR="0008273B" w:rsidRPr="0008273B" w:rsidRDefault="005F2AB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0x22</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6</w:t>
            </w:r>
          </w:p>
        </w:tc>
        <w:tc>
          <w:tcPr>
            <w:tcW w:w="5580" w:type="dxa"/>
          </w:tcPr>
          <w:p w:rsidR="0008273B" w:rsidRPr="0008273B" w:rsidRDefault="005F2AB0"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0xC0</w:t>
            </w:r>
          </w:p>
        </w:tc>
        <w:tc>
          <w:tcPr>
            <w:tcW w:w="2965" w:type="dxa"/>
            <w:vMerge/>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7</w:t>
            </w:r>
          </w:p>
        </w:tc>
        <w:tc>
          <w:tcPr>
            <w:tcW w:w="5580" w:type="dxa"/>
          </w:tcPr>
          <w:p w:rsidR="0008273B" w:rsidRPr="0008273B" w:rsidRDefault="005F2AB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0x01</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8</w:t>
            </w:r>
          </w:p>
        </w:tc>
        <w:tc>
          <w:tcPr>
            <w:tcW w:w="5580" w:type="dxa"/>
          </w:tcPr>
          <w:p w:rsidR="0008273B" w:rsidRPr="0008273B" w:rsidRDefault="005F2AB0"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Merge/>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9</w:t>
            </w:r>
          </w:p>
        </w:tc>
        <w:tc>
          <w:tcPr>
            <w:tcW w:w="5580" w:type="dxa"/>
          </w:tcPr>
          <w:p w:rsidR="0008273B" w:rsidRPr="0008273B" w:rsidRDefault="0088510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0x1D</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10</w:t>
            </w:r>
          </w:p>
        </w:tc>
        <w:tc>
          <w:tcPr>
            <w:tcW w:w="5580" w:type="dxa"/>
          </w:tcPr>
          <w:p w:rsidR="0008273B" w:rsidRPr="0008273B" w:rsidRDefault="005F2AB0"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Secondary CCSDS Header</w:t>
            </w: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42174F" w:rsidP="002C577C">
            <w:pPr>
              <w:jc w:val="center"/>
              <w:rPr>
                <w:rFonts w:cs="Times New Roman"/>
              </w:rPr>
            </w:pPr>
            <w:r w:rsidRPr="0008273B">
              <w:rPr>
                <w:rFonts w:cs="Times New Roman"/>
              </w:rPr>
              <w:t>11</w:t>
            </w:r>
            <w:r w:rsidR="00885100">
              <w:rPr>
                <w:rFonts w:cs="Times New Roman"/>
              </w:rPr>
              <w:t>-14</w:t>
            </w:r>
          </w:p>
        </w:tc>
        <w:tc>
          <w:tcPr>
            <w:tcW w:w="5580" w:type="dxa"/>
          </w:tcPr>
          <w:p w:rsidR="0042174F" w:rsidRDefault="00885100" w:rsidP="00FA394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11 = 0x00</w:t>
            </w:r>
          </w:p>
          <w:p w:rsidR="0042174F" w:rsidRDefault="00885100" w:rsidP="00FA394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12 = 0x00</w:t>
            </w:r>
          </w:p>
          <w:p w:rsidR="0042174F" w:rsidRDefault="00885100" w:rsidP="00FA394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13 = 0x00</w:t>
            </w:r>
          </w:p>
          <w:p w:rsidR="0042174F" w:rsidRPr="0008273B"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14 = 0x19</w:t>
            </w:r>
          </w:p>
        </w:tc>
        <w:tc>
          <w:tcPr>
            <w:tcW w:w="2965" w:type="dxa"/>
            <w:vMerge w:val="restart"/>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Mini-NS Data Bytes</w:t>
            </w: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2C577C">
            <w:pPr>
              <w:jc w:val="center"/>
              <w:rPr>
                <w:rFonts w:cs="Times New Roman"/>
              </w:rPr>
            </w:pPr>
            <w:r>
              <w:rPr>
                <w:rFonts w:cs="Times New Roman"/>
              </w:rPr>
              <w:t>15</w:t>
            </w:r>
          </w:p>
        </w:tc>
        <w:tc>
          <w:tcPr>
            <w:tcW w:w="5580" w:type="dxa"/>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Default="00885100" w:rsidP="00885100">
            <w:pPr>
              <w:jc w:val="center"/>
              <w:rPr>
                <w:rFonts w:cs="Times New Roman"/>
              </w:rPr>
            </w:pPr>
            <w:r>
              <w:rPr>
                <w:rFonts w:cs="Times New Roman"/>
              </w:rPr>
              <w:t>16-19</w:t>
            </w:r>
          </w:p>
        </w:tc>
        <w:tc>
          <w:tcPr>
            <w:tcW w:w="5580" w:type="dxa"/>
          </w:tcPr>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16</w:t>
            </w:r>
            <w:r w:rsidR="00187897">
              <w:rPr>
                <w:rFonts w:cs="Times New Roman"/>
              </w:rPr>
              <w:t xml:space="preserve"> = 0x00</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17</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18</w:t>
            </w:r>
            <w:r w:rsidR="00187897">
              <w:rPr>
                <w:rFonts w:cs="Times New Roman"/>
              </w:rPr>
              <w:t xml:space="preserve"> = 0x00</w:t>
            </w:r>
            <w:r>
              <w:rPr>
                <w:rFonts w:cs="Times New Roman"/>
              </w:rPr>
              <w:t xml:space="preserve"> </w:t>
            </w:r>
          </w:p>
          <w:p w:rsidR="0042174F"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19</w:t>
            </w:r>
            <w:r w:rsidR="00187897">
              <w:rPr>
                <w:rFonts w:cs="Times New Roman"/>
              </w:rPr>
              <w:t xml:space="preserve"> = 0x01</w:t>
            </w:r>
          </w:p>
        </w:tc>
        <w:tc>
          <w:tcPr>
            <w:tcW w:w="2965" w:type="dxa"/>
            <w:vMerge/>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Default="00885100" w:rsidP="002C577C">
            <w:pPr>
              <w:jc w:val="center"/>
              <w:rPr>
                <w:rFonts w:cs="Times New Roman"/>
              </w:rPr>
            </w:pPr>
            <w:r>
              <w:rPr>
                <w:rFonts w:cs="Times New Roman"/>
              </w:rPr>
              <w:t>20</w:t>
            </w:r>
          </w:p>
        </w:tc>
        <w:tc>
          <w:tcPr>
            <w:tcW w:w="5580" w:type="dxa"/>
          </w:tcPr>
          <w:p w:rsidR="0042174F"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Default="00885100" w:rsidP="00885100">
            <w:pPr>
              <w:jc w:val="center"/>
              <w:rPr>
                <w:rFonts w:cs="Times New Roman"/>
              </w:rPr>
            </w:pPr>
            <w:r>
              <w:rPr>
                <w:rFonts w:cs="Times New Roman"/>
              </w:rPr>
              <w:t>21</w:t>
            </w:r>
            <w:r w:rsidR="0042174F">
              <w:rPr>
                <w:rFonts w:cs="Times New Roman"/>
              </w:rPr>
              <w:t>-2</w:t>
            </w:r>
            <w:r>
              <w:rPr>
                <w:rFonts w:cs="Times New Roman"/>
              </w:rPr>
              <w:t>4</w:t>
            </w:r>
          </w:p>
        </w:tc>
        <w:tc>
          <w:tcPr>
            <w:tcW w:w="5580" w:type="dxa"/>
          </w:tcPr>
          <w:p w:rsidR="0042174F" w:rsidRDefault="0042174F"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w:t>
            </w:r>
            <w:r w:rsidR="00885100">
              <w:rPr>
                <w:rFonts w:cs="Times New Roman"/>
              </w:rPr>
              <w:t>1</w:t>
            </w:r>
            <w:r w:rsidR="00187897">
              <w:rPr>
                <w:rFonts w:cs="Times New Roman"/>
              </w:rPr>
              <w:t xml:space="preserve"> = 0x00</w:t>
            </w:r>
          </w:p>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22</w:t>
            </w:r>
            <w:r w:rsidR="00187897">
              <w:rPr>
                <w:rFonts w:cs="Times New Roman"/>
              </w:rPr>
              <w:t xml:space="preserve"> = 0x00</w:t>
            </w:r>
          </w:p>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23</w:t>
            </w:r>
            <w:r w:rsidR="00187897">
              <w:rPr>
                <w:rFonts w:cs="Times New Roman"/>
              </w:rPr>
              <w:t xml:space="preserve"> = 0x00</w:t>
            </w:r>
          </w:p>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24</w:t>
            </w:r>
            <w:r w:rsidR="00187897">
              <w:rPr>
                <w:rFonts w:cs="Times New Roman"/>
              </w:rPr>
              <w:t xml:space="preserve"> = 0x19</w:t>
            </w:r>
          </w:p>
        </w:tc>
        <w:tc>
          <w:tcPr>
            <w:tcW w:w="2965" w:type="dxa"/>
            <w:vMerge/>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42174F" w:rsidP="00885100">
            <w:pPr>
              <w:jc w:val="center"/>
              <w:rPr>
                <w:rFonts w:cs="Times New Roman"/>
              </w:rPr>
            </w:pPr>
            <w:r>
              <w:rPr>
                <w:rFonts w:cs="Times New Roman"/>
              </w:rPr>
              <w:t>2</w:t>
            </w:r>
            <w:r w:rsidR="00885100">
              <w:rPr>
                <w:rFonts w:cs="Times New Roman"/>
              </w:rPr>
              <w:t>5</w:t>
            </w:r>
          </w:p>
        </w:tc>
        <w:tc>
          <w:tcPr>
            <w:tcW w:w="5580" w:type="dxa"/>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885100">
            <w:pPr>
              <w:jc w:val="center"/>
              <w:rPr>
                <w:rFonts w:cs="Times New Roman"/>
              </w:rPr>
            </w:pPr>
            <w:r>
              <w:rPr>
                <w:rFonts w:cs="Times New Roman"/>
              </w:rPr>
              <w:t>26-29</w:t>
            </w:r>
          </w:p>
        </w:tc>
        <w:tc>
          <w:tcPr>
            <w:tcW w:w="5580" w:type="dxa"/>
          </w:tcPr>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26</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27</w:t>
            </w:r>
            <w:r w:rsidR="00187897">
              <w:rPr>
                <w:rFonts w:cs="Times New Roman"/>
              </w:rPr>
              <w:t xml:space="preserve"> = 0x00</w:t>
            </w:r>
          </w:p>
          <w:p w:rsidR="0042174F" w:rsidRDefault="0088510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28</w:t>
            </w:r>
            <w:r w:rsidR="00187897">
              <w:rPr>
                <w:rFonts w:cs="Times New Roman"/>
              </w:rPr>
              <w:t xml:space="preserve"> = 0x00</w:t>
            </w:r>
          </w:p>
          <w:p w:rsidR="0042174F" w:rsidRPr="0008273B" w:rsidRDefault="0088510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29</w:t>
            </w:r>
            <w:r w:rsidR="00187897">
              <w:rPr>
                <w:rFonts w:cs="Times New Roman"/>
              </w:rPr>
              <w:t xml:space="preserve"> = 0x32</w:t>
            </w:r>
          </w:p>
        </w:tc>
        <w:tc>
          <w:tcPr>
            <w:tcW w:w="2965" w:type="dxa"/>
            <w:vMerge/>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2C577C">
            <w:pPr>
              <w:jc w:val="center"/>
              <w:rPr>
                <w:rFonts w:cs="Times New Roman"/>
              </w:rPr>
            </w:pPr>
            <w:r>
              <w:rPr>
                <w:rFonts w:cs="Times New Roman"/>
              </w:rPr>
              <w:t>30</w:t>
            </w:r>
          </w:p>
        </w:tc>
        <w:tc>
          <w:tcPr>
            <w:tcW w:w="5580" w:type="dxa"/>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2C577C">
            <w:pPr>
              <w:jc w:val="center"/>
              <w:rPr>
                <w:rFonts w:cs="Times New Roman"/>
              </w:rPr>
            </w:pPr>
            <w:r>
              <w:rPr>
                <w:rFonts w:cs="Times New Roman"/>
              </w:rPr>
              <w:t>31-34</w:t>
            </w:r>
          </w:p>
        </w:tc>
        <w:tc>
          <w:tcPr>
            <w:tcW w:w="5580" w:type="dxa"/>
          </w:tcPr>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31</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32</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33</w:t>
            </w:r>
            <w:r w:rsidR="00187897">
              <w:rPr>
                <w:rFonts w:cs="Times New Roman"/>
              </w:rPr>
              <w:t xml:space="preserve"> = 0x00</w:t>
            </w:r>
            <w:r>
              <w:rPr>
                <w:rFonts w:cs="Times New Roman"/>
              </w:rPr>
              <w:t xml:space="preserve"> </w:t>
            </w:r>
          </w:p>
          <w:p w:rsidR="0042174F" w:rsidRPr="0008273B"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34</w:t>
            </w:r>
            <w:r w:rsidR="00187897">
              <w:rPr>
                <w:rFonts w:cs="Times New Roman"/>
              </w:rPr>
              <w:t xml:space="preserve"> = 0x0</w:t>
            </w:r>
            <w:r w:rsidR="0042174F">
              <w:rPr>
                <w:rFonts w:cs="Times New Roman"/>
              </w:rPr>
              <w:t>2</w:t>
            </w:r>
          </w:p>
        </w:tc>
        <w:tc>
          <w:tcPr>
            <w:tcW w:w="2965" w:type="dxa"/>
            <w:vMerge/>
          </w:tcPr>
          <w:p w:rsidR="0042174F" w:rsidRPr="0008273B" w:rsidRDefault="0042174F" w:rsidP="002C577C">
            <w:pPr>
              <w:cnfStyle w:val="000000000000" w:firstRow="0" w:lastRow="0" w:firstColumn="0" w:lastColumn="0" w:oddVBand="0" w:evenVBand="0" w:oddHBand="0" w:evenHBand="0" w:firstRowFirstColumn="0" w:firstRowLastColumn="0" w:lastRowFirstColumn="0" w:lastRowLastColumn="0"/>
              <w:rPr>
                <w:rFonts w:cs="Times New Roman"/>
              </w:rPr>
            </w:pPr>
          </w:p>
        </w:tc>
      </w:tr>
      <w:tr w:rsidR="0048681A"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8681A" w:rsidRDefault="0048681A" w:rsidP="002C577C">
            <w:pPr>
              <w:jc w:val="center"/>
              <w:rPr>
                <w:rFonts w:cs="Times New Roman"/>
              </w:rPr>
            </w:pPr>
            <w:r>
              <w:rPr>
                <w:rFonts w:cs="Times New Roman"/>
              </w:rPr>
              <w:t>35</w:t>
            </w:r>
          </w:p>
        </w:tc>
        <w:tc>
          <w:tcPr>
            <w:tcW w:w="5580" w:type="dxa"/>
          </w:tcPr>
          <w:p w:rsidR="0048681A" w:rsidRDefault="0048681A" w:rsidP="0088510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tcPr>
          <w:p w:rsidR="0048681A" w:rsidRPr="0008273B" w:rsidRDefault="0048681A" w:rsidP="002C577C">
            <w:pPr>
              <w:cnfStyle w:val="000000100000" w:firstRow="0" w:lastRow="0" w:firstColumn="0" w:lastColumn="0" w:oddVBand="0" w:evenVBand="0" w:oddHBand="1" w:evenHBand="0" w:firstRowFirstColumn="0" w:firstRowLastColumn="0" w:lastRowFirstColumn="0" w:lastRowLastColumn="0"/>
              <w:rPr>
                <w:rFonts w:cs="Times New Roman"/>
              </w:rPr>
            </w:pPr>
          </w:p>
        </w:tc>
      </w:tr>
      <w:tr w:rsidR="0048681A" w:rsidTr="0042174F">
        <w:tc>
          <w:tcPr>
            <w:cnfStyle w:val="001000000000" w:firstRow="0" w:lastRow="0" w:firstColumn="1" w:lastColumn="0" w:oddVBand="0" w:evenVBand="0" w:oddHBand="0" w:evenHBand="0" w:firstRowFirstColumn="0" w:firstRowLastColumn="0" w:lastRowFirstColumn="0" w:lastRowLastColumn="0"/>
            <w:tcW w:w="805" w:type="dxa"/>
          </w:tcPr>
          <w:p w:rsidR="0048681A" w:rsidRDefault="0048681A" w:rsidP="002C577C">
            <w:pPr>
              <w:jc w:val="center"/>
              <w:rPr>
                <w:rFonts w:cs="Times New Roman"/>
              </w:rPr>
            </w:pPr>
            <w:r>
              <w:rPr>
                <w:rFonts w:cs="Times New Roman"/>
              </w:rPr>
              <w:t>36</w:t>
            </w:r>
          </w:p>
        </w:tc>
        <w:tc>
          <w:tcPr>
            <w:tcW w:w="5580" w:type="dxa"/>
          </w:tcPr>
          <w:p w:rsidR="0048681A" w:rsidRDefault="0048681A"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Code for Standby Mode</w:t>
            </w:r>
          </w:p>
        </w:tc>
        <w:tc>
          <w:tcPr>
            <w:tcW w:w="2965" w:type="dxa"/>
            <w:vMerge/>
          </w:tcPr>
          <w:p w:rsidR="0048681A" w:rsidRPr="0008273B" w:rsidRDefault="0048681A" w:rsidP="002C577C">
            <w:pP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Default="0048681A" w:rsidP="002C577C">
            <w:pPr>
              <w:jc w:val="center"/>
              <w:rPr>
                <w:rFonts w:cs="Times New Roman"/>
              </w:rPr>
            </w:pPr>
            <w:r>
              <w:rPr>
                <w:rFonts w:cs="Times New Roman"/>
              </w:rPr>
              <w:t>37</w:t>
            </w:r>
          </w:p>
        </w:tc>
        <w:tc>
          <w:tcPr>
            <w:tcW w:w="5580" w:type="dxa"/>
          </w:tcPr>
          <w:p w:rsidR="0042174F" w:rsidRPr="0008273B" w:rsidRDefault="0042174F" w:rsidP="0048681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p>
        </w:tc>
      </w:tr>
      <w:tr w:rsidR="00FA3942" w:rsidTr="0042174F">
        <w:tc>
          <w:tcPr>
            <w:cnfStyle w:val="001000000000" w:firstRow="0" w:lastRow="0" w:firstColumn="1" w:lastColumn="0" w:oddVBand="0" w:evenVBand="0" w:oddHBand="0" w:evenHBand="0" w:firstRowFirstColumn="0" w:firstRowLastColumn="0" w:lastRowFirstColumn="0" w:lastRowLastColumn="0"/>
            <w:tcW w:w="805" w:type="dxa"/>
          </w:tcPr>
          <w:p w:rsidR="00FA3942" w:rsidRDefault="0048681A" w:rsidP="002C577C">
            <w:pPr>
              <w:jc w:val="center"/>
              <w:rPr>
                <w:rFonts w:cs="Times New Roman"/>
              </w:rPr>
            </w:pPr>
            <w:r>
              <w:rPr>
                <w:rFonts w:cs="Times New Roman"/>
              </w:rPr>
              <w:t>38</w:t>
            </w:r>
          </w:p>
        </w:tc>
        <w:tc>
          <w:tcPr>
            <w:tcW w:w="5580" w:type="dxa"/>
          </w:tcPr>
          <w:p w:rsidR="00FA3942" w:rsidRPr="0008273B" w:rsidRDefault="00B50155"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0x09</w:t>
            </w:r>
            <w:r w:rsidR="0048681A">
              <w:rPr>
                <w:rFonts w:cs="Times New Roman"/>
              </w:rPr>
              <w:t xml:space="preserve"> – update</w:t>
            </w:r>
          </w:p>
        </w:tc>
        <w:tc>
          <w:tcPr>
            <w:tcW w:w="2965" w:type="dxa"/>
          </w:tcPr>
          <w:p w:rsidR="00FA3942" w:rsidRPr="0008273B" w:rsidRDefault="0042174F" w:rsidP="0042174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RMD Simple Checksum</w:t>
            </w:r>
          </w:p>
        </w:tc>
      </w:tr>
      <w:tr w:rsidR="00FA3942"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A3942" w:rsidRDefault="0048681A" w:rsidP="002C577C">
            <w:pPr>
              <w:jc w:val="center"/>
              <w:rPr>
                <w:rFonts w:cs="Times New Roman"/>
              </w:rPr>
            </w:pPr>
            <w:r>
              <w:rPr>
                <w:rFonts w:cs="Times New Roman"/>
              </w:rPr>
              <w:t>39</w:t>
            </w:r>
          </w:p>
        </w:tc>
        <w:tc>
          <w:tcPr>
            <w:tcW w:w="5580" w:type="dxa"/>
          </w:tcPr>
          <w:p w:rsidR="00FA3942" w:rsidRPr="0008273B" w:rsidRDefault="00B50155"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0x5D</w:t>
            </w:r>
            <w:r w:rsidR="0048681A">
              <w:rPr>
                <w:rFonts w:cs="Times New Roman"/>
              </w:rPr>
              <w:t xml:space="preserve"> – update</w:t>
            </w:r>
          </w:p>
        </w:tc>
        <w:tc>
          <w:tcPr>
            <w:tcW w:w="2965" w:type="dxa"/>
          </w:tcPr>
          <w:p w:rsidR="00FA3942" w:rsidRPr="0008273B" w:rsidRDefault="0042174F" w:rsidP="0042174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RMD Fletcher Checksum</w:t>
            </w:r>
          </w:p>
        </w:tc>
      </w:tr>
      <w:tr w:rsidR="00FA3942" w:rsidTr="0042174F">
        <w:tc>
          <w:tcPr>
            <w:cnfStyle w:val="001000000000" w:firstRow="0" w:lastRow="0" w:firstColumn="1" w:lastColumn="0" w:oddVBand="0" w:evenVBand="0" w:oddHBand="0" w:evenHBand="0" w:firstRowFirstColumn="0" w:firstRowLastColumn="0" w:lastRowFirstColumn="0" w:lastRowLastColumn="0"/>
            <w:tcW w:w="805" w:type="dxa"/>
          </w:tcPr>
          <w:p w:rsidR="00FA3942" w:rsidRDefault="0048681A" w:rsidP="002C577C">
            <w:pPr>
              <w:jc w:val="center"/>
              <w:rPr>
                <w:rFonts w:cs="Times New Roman"/>
              </w:rPr>
            </w:pPr>
            <w:r>
              <w:rPr>
                <w:rFonts w:cs="Times New Roman"/>
              </w:rPr>
              <w:t>40</w:t>
            </w:r>
          </w:p>
        </w:tc>
        <w:tc>
          <w:tcPr>
            <w:tcW w:w="5580" w:type="dxa"/>
          </w:tcPr>
          <w:p w:rsidR="00FA3942" w:rsidRPr="0008273B" w:rsidRDefault="00B50155"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0x03</w:t>
            </w:r>
            <w:r w:rsidR="0048681A">
              <w:rPr>
                <w:rFonts w:cs="Times New Roman"/>
              </w:rPr>
              <w:t xml:space="preserve"> – update</w:t>
            </w:r>
          </w:p>
        </w:tc>
        <w:tc>
          <w:tcPr>
            <w:tcW w:w="2965" w:type="dxa"/>
          </w:tcPr>
          <w:p w:rsidR="00FA3942" w:rsidRPr="0008273B" w:rsidRDefault="0042174F" w:rsidP="0042174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CCSDS Checksum MSB</w:t>
            </w:r>
          </w:p>
        </w:tc>
      </w:tr>
      <w:tr w:rsidR="00FA3942"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A3942" w:rsidRDefault="0048681A" w:rsidP="002C577C">
            <w:pPr>
              <w:jc w:val="center"/>
              <w:rPr>
                <w:rFonts w:cs="Times New Roman"/>
              </w:rPr>
            </w:pPr>
            <w:r>
              <w:rPr>
                <w:rFonts w:cs="Times New Roman"/>
              </w:rPr>
              <w:t>41</w:t>
            </w:r>
          </w:p>
        </w:tc>
        <w:tc>
          <w:tcPr>
            <w:tcW w:w="5580" w:type="dxa"/>
          </w:tcPr>
          <w:p w:rsidR="00FA3942" w:rsidRPr="0008273B" w:rsidRDefault="00B50155"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0x06</w:t>
            </w:r>
            <w:r w:rsidR="0048681A">
              <w:rPr>
                <w:rFonts w:cs="Times New Roman"/>
              </w:rPr>
              <w:t xml:space="preserve"> – update</w:t>
            </w:r>
          </w:p>
        </w:tc>
        <w:tc>
          <w:tcPr>
            <w:tcW w:w="2965" w:type="dxa"/>
          </w:tcPr>
          <w:p w:rsidR="00FA3942" w:rsidRPr="0008273B" w:rsidRDefault="0042174F" w:rsidP="0042174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CCSDS Checksum LSB</w:t>
            </w:r>
          </w:p>
        </w:tc>
      </w:tr>
    </w:tbl>
    <w:p w:rsidR="00187897" w:rsidRPr="00187897" w:rsidRDefault="00187897">
      <w:pPr>
        <w:rPr>
          <w:rFonts w:cs="Times New Roman"/>
          <w:szCs w:val="24"/>
        </w:rPr>
      </w:pPr>
      <w:r>
        <w:rPr>
          <w:rFonts w:cs="Times New Roman"/>
          <w:b/>
          <w:sz w:val="32"/>
          <w:szCs w:val="32"/>
          <w:u w:val="single"/>
        </w:rPr>
        <w:br w:type="page"/>
      </w:r>
    </w:p>
    <w:p w:rsidR="009309B1" w:rsidRDefault="009309B1" w:rsidP="00DA6FED">
      <w:pPr>
        <w:pStyle w:val="Heading2"/>
      </w:pPr>
      <w:bookmarkStart w:id="7" w:name="_Toc8235197"/>
      <w:r>
        <w:lastRenderedPageBreak/>
        <w:t>Initialize Data Acquisition Run</w:t>
      </w:r>
      <w:bookmarkEnd w:id="7"/>
    </w:p>
    <w:p w:rsidR="009309B1" w:rsidRPr="00E72497" w:rsidRDefault="009309B1" w:rsidP="009309B1">
      <w:pPr>
        <w:ind w:left="720" w:hanging="720"/>
        <w:rPr>
          <w:rFonts w:cs="Times New Roman"/>
          <w:szCs w:val="24"/>
        </w:rPr>
      </w:pPr>
      <w:r w:rsidRPr="00E72497">
        <w:rPr>
          <w:rFonts w:cs="Times New Roman"/>
          <w:szCs w:val="24"/>
          <w:u w:val="single"/>
        </w:rPr>
        <w:t>Description:</w:t>
      </w:r>
      <w:r w:rsidRPr="00E72497">
        <w:rPr>
          <w:rFonts w:cs="Times New Roman"/>
          <w:szCs w:val="24"/>
        </w:rPr>
        <w:t xml:space="preserve"> Initialize the system and prepare to take science data. The active components are energized, data objects are created in the code, and parameters for operation are loaded (e.g. HV is set). Data files are generated and opened. The system will be in a new polling loop.</w:t>
      </w:r>
    </w:p>
    <w:p w:rsidR="009309B1" w:rsidRDefault="009309B1" w:rsidP="009309B1">
      <w:pPr>
        <w:ind w:left="720" w:hanging="720"/>
        <w:rPr>
          <w:rFonts w:cs="Times New Roman"/>
          <w:szCs w:val="24"/>
        </w:rPr>
      </w:pPr>
      <w:r w:rsidRPr="00E72497">
        <w:rPr>
          <w:rFonts w:cs="Times New Roman"/>
          <w:szCs w:val="24"/>
          <w:u w:val="single"/>
        </w:rPr>
        <w:t>Syntax:</w:t>
      </w:r>
      <w:r w:rsidRPr="00E72497">
        <w:rPr>
          <w:rFonts w:cs="Times New Roman"/>
          <w:szCs w:val="24"/>
        </w:rPr>
        <w:t xml:space="preserve"> MNS_DAQ_#_IDNumber</w:t>
      </w:r>
    </w:p>
    <w:p w:rsidR="007A0BF1" w:rsidRPr="007A0BF1" w:rsidRDefault="007A0BF1" w:rsidP="009309B1">
      <w:pPr>
        <w:ind w:left="720" w:hanging="720"/>
        <w:rPr>
          <w:rFonts w:cs="Times New Roman"/>
          <w:szCs w:val="24"/>
        </w:rPr>
      </w:pPr>
      <w:r>
        <w:rPr>
          <w:rFonts w:cs="Times New Roman"/>
          <w:szCs w:val="24"/>
          <w:u w:val="single"/>
        </w:rPr>
        <w:t>Example:</w:t>
      </w:r>
      <w:r>
        <w:rPr>
          <w:rFonts w:cs="Times New Roman"/>
          <w:szCs w:val="24"/>
        </w:rPr>
        <w:t xml:space="preserve"> MNS_DAQ_0_000001</w:t>
      </w:r>
      <w:r w:rsidR="0008273B">
        <w:rPr>
          <w:rFonts w:cs="Times New Roman"/>
          <w:szCs w:val="24"/>
        </w:rPr>
        <w:t>\n</w:t>
      </w:r>
    </w:p>
    <w:p w:rsidR="00A456B7" w:rsidRPr="00A456B7" w:rsidRDefault="00A456B7" w:rsidP="009309B1">
      <w:pPr>
        <w:ind w:left="720" w:hanging="720"/>
        <w:rPr>
          <w:rFonts w:cs="Times New Roman"/>
          <w:szCs w:val="24"/>
        </w:rPr>
      </w:pPr>
      <w:r>
        <w:rPr>
          <w:rFonts w:cs="Times New Roman"/>
          <w:szCs w:val="24"/>
          <w:u w:val="single"/>
        </w:rPr>
        <w:t>Command Length:</w:t>
      </w:r>
      <w:r>
        <w:rPr>
          <w:rFonts w:cs="Times New Roman"/>
          <w:szCs w:val="24"/>
        </w:rPr>
        <w:t xml:space="preserve"> </w:t>
      </w:r>
      <w:r w:rsidR="0008273B">
        <w:rPr>
          <w:rFonts w:cs="Times New Roman"/>
          <w:szCs w:val="24"/>
        </w:rPr>
        <w:t>17</w:t>
      </w:r>
      <w:r>
        <w:rPr>
          <w:rFonts w:cs="Times New Roman"/>
          <w:szCs w:val="24"/>
        </w:rPr>
        <w:t xml:space="preserve"> bytes</w:t>
      </w:r>
    </w:p>
    <w:p w:rsidR="00E72497" w:rsidRDefault="009309B1" w:rsidP="00E72497">
      <w:pPr>
        <w:ind w:left="720" w:hanging="720"/>
        <w:rPr>
          <w:rFonts w:cs="Times New Roman"/>
          <w:szCs w:val="24"/>
        </w:rPr>
      </w:pPr>
      <w:r w:rsidRPr="00E72497">
        <w:rPr>
          <w:rFonts w:cs="Times New Roman"/>
          <w:szCs w:val="24"/>
          <w:u w:val="single"/>
        </w:rPr>
        <w:t>Field Format:</w:t>
      </w:r>
      <w:r w:rsidRPr="00E72497">
        <w:rPr>
          <w:rFonts w:cs="Times New Roman"/>
          <w:szCs w:val="24"/>
        </w:rPr>
        <w:t xml:space="preserve"> </w:t>
      </w:r>
    </w:p>
    <w:p w:rsidR="00E72497" w:rsidRDefault="00E72497" w:rsidP="00E72497">
      <w:pPr>
        <w:ind w:left="720" w:hanging="720"/>
        <w:rPr>
          <w:rFonts w:cs="Times New Roman"/>
          <w:szCs w:val="24"/>
        </w:rPr>
      </w:pPr>
    </w:p>
    <w:tbl>
      <w:tblPr>
        <w:tblStyle w:val="GridTable4-Accent5"/>
        <w:tblW w:w="0" w:type="auto"/>
        <w:tblLook w:val="04A0" w:firstRow="1" w:lastRow="0" w:firstColumn="1" w:lastColumn="0" w:noHBand="0" w:noVBand="1"/>
      </w:tblPr>
      <w:tblGrid>
        <w:gridCol w:w="2196"/>
        <w:gridCol w:w="2299"/>
        <w:gridCol w:w="2018"/>
        <w:gridCol w:w="2117"/>
      </w:tblGrid>
      <w:tr w:rsidR="00E72497" w:rsidTr="00E72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Format</w:t>
            </w:r>
          </w:p>
        </w:tc>
        <w:tc>
          <w:tcPr>
            <w:tcW w:w="2299" w:type="dxa"/>
          </w:tcPr>
          <w:p w:rsidR="00E72497" w:rsidRDefault="00E72497" w:rsidP="009309B1">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E72497" w:rsidRDefault="00E72497" w:rsidP="009309B1">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Type</w:t>
            </w:r>
          </w:p>
        </w:tc>
        <w:tc>
          <w:tcPr>
            <w:tcW w:w="2117" w:type="dxa"/>
          </w:tcPr>
          <w:p w:rsidR="00E72497" w:rsidRDefault="00E72497" w:rsidP="009309B1">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Value Range</w:t>
            </w:r>
          </w:p>
        </w:tc>
      </w:tr>
      <w:tr w:rsidR="00E72497" w:rsidTr="00E7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MNS_DAQ</w:t>
            </w:r>
          </w:p>
        </w:tc>
        <w:tc>
          <w:tcPr>
            <w:tcW w:w="2299"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Naming Sequence</w:t>
            </w:r>
          </w:p>
        </w:tc>
        <w:tc>
          <w:tcPr>
            <w:tcW w:w="2018"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ASCII string</w:t>
            </w:r>
          </w:p>
        </w:tc>
        <w:tc>
          <w:tcPr>
            <w:tcW w:w="2117"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r w:rsidR="00E72497" w:rsidTr="00E72497">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w:t>
            </w:r>
          </w:p>
        </w:tc>
        <w:tc>
          <w:tcPr>
            <w:tcW w:w="2299" w:type="dxa"/>
          </w:tcPr>
          <w:p w:rsidR="00E72497" w:rsidRDefault="00E72497" w:rsidP="009309B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Detector Number</w:t>
            </w:r>
          </w:p>
        </w:tc>
        <w:tc>
          <w:tcPr>
            <w:tcW w:w="2018" w:type="dxa"/>
          </w:tcPr>
          <w:p w:rsidR="00E72497" w:rsidRDefault="00E72497" w:rsidP="009309B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E72497" w:rsidRDefault="00E72497" w:rsidP="009309B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0, 1</w:t>
            </w:r>
          </w:p>
        </w:tc>
      </w:tr>
      <w:tr w:rsidR="00E72497" w:rsidTr="00E7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ID Number</w:t>
            </w:r>
          </w:p>
        </w:tc>
        <w:tc>
          <w:tcPr>
            <w:tcW w:w="2299"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Unique Run Number</w:t>
            </w:r>
          </w:p>
        </w:tc>
        <w:tc>
          <w:tcPr>
            <w:tcW w:w="2018"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Integer</w:t>
            </w:r>
          </w:p>
        </w:tc>
        <w:tc>
          <w:tcPr>
            <w:tcW w:w="2117"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0 - 999999</w:t>
            </w:r>
          </w:p>
        </w:tc>
      </w:tr>
    </w:tbl>
    <w:p w:rsidR="00E72497" w:rsidRPr="00E72497" w:rsidRDefault="00E72497" w:rsidP="00E72497">
      <w:pPr>
        <w:rPr>
          <w:rFonts w:cs="Times New Roman"/>
          <w:szCs w:val="24"/>
        </w:rPr>
      </w:pPr>
    </w:p>
    <w:p w:rsidR="00542061" w:rsidRPr="00542061" w:rsidRDefault="00542061" w:rsidP="009309B1">
      <w:pPr>
        <w:ind w:left="720" w:hanging="720"/>
        <w:rPr>
          <w:rFonts w:cs="Times New Roman"/>
          <w:szCs w:val="24"/>
        </w:rPr>
      </w:pPr>
      <w:r>
        <w:rPr>
          <w:rFonts w:cs="Times New Roman"/>
          <w:szCs w:val="24"/>
          <w:u w:val="single"/>
        </w:rPr>
        <w:t>Byte Conversion:</w:t>
      </w:r>
      <w:r>
        <w:rPr>
          <w:rFonts w:cs="Times New Roman"/>
          <w:szCs w:val="24"/>
        </w:rPr>
        <w:t xml:space="preserve"> </w:t>
      </w:r>
      <w:r w:rsidR="00241C2F">
        <w:rPr>
          <w:rFonts w:cs="Times New Roman"/>
          <w:szCs w:val="24"/>
        </w:rPr>
        <w:t>N/A</w:t>
      </w:r>
    </w:p>
    <w:p w:rsidR="009309B1" w:rsidRPr="00E72497" w:rsidRDefault="009309B1" w:rsidP="009309B1">
      <w:pPr>
        <w:ind w:left="720" w:hanging="720"/>
        <w:rPr>
          <w:rFonts w:cs="Times New Roman"/>
          <w:szCs w:val="24"/>
        </w:rPr>
      </w:pPr>
      <w:r w:rsidRPr="00E72497">
        <w:rPr>
          <w:rFonts w:cs="Times New Roman"/>
          <w:szCs w:val="24"/>
          <w:u w:val="single"/>
        </w:rPr>
        <w:t>Loop Status:</w:t>
      </w:r>
      <w:r w:rsidR="00241C2F">
        <w:rPr>
          <w:rFonts w:cs="Times New Roman"/>
          <w:szCs w:val="24"/>
        </w:rPr>
        <w:t xml:space="preserve"> Yes</w:t>
      </w:r>
    </w:p>
    <w:p w:rsidR="009309B1" w:rsidRPr="00E72497" w:rsidRDefault="009309B1" w:rsidP="009309B1">
      <w:pPr>
        <w:ind w:left="720" w:hanging="720"/>
        <w:rPr>
          <w:rFonts w:cs="Times New Roman"/>
          <w:szCs w:val="24"/>
        </w:rPr>
      </w:pPr>
      <w:r w:rsidRPr="00E72497">
        <w:rPr>
          <w:rFonts w:cs="Times New Roman"/>
          <w:szCs w:val="24"/>
          <w:u w:val="single"/>
        </w:rPr>
        <w:t>Latency:</w:t>
      </w:r>
      <w:r w:rsidRPr="00E72497">
        <w:rPr>
          <w:rFonts w:cs="Times New Roman"/>
          <w:szCs w:val="24"/>
        </w:rPr>
        <w:t xml:space="preserve"> </w:t>
      </w:r>
      <w:r w:rsidR="00241C2F">
        <w:rPr>
          <w:rFonts w:cs="Times New Roman"/>
          <w:szCs w:val="24"/>
        </w:rPr>
        <w:t>N/A</w:t>
      </w:r>
    </w:p>
    <w:p w:rsidR="009309B1" w:rsidRPr="00E72497" w:rsidRDefault="009309B1" w:rsidP="009309B1">
      <w:pPr>
        <w:ind w:left="720" w:hanging="720"/>
        <w:rPr>
          <w:rFonts w:cs="Times New Roman"/>
          <w:szCs w:val="24"/>
        </w:rPr>
      </w:pPr>
      <w:r w:rsidRPr="00E72497">
        <w:rPr>
          <w:rFonts w:cs="Times New Roman"/>
          <w:szCs w:val="24"/>
          <w:u w:val="single"/>
        </w:rPr>
        <w:t>Sub-commands:</w:t>
      </w:r>
      <w:r w:rsidRPr="00E72497">
        <w:rPr>
          <w:rFonts w:cs="Times New Roman"/>
          <w:szCs w:val="24"/>
        </w:rPr>
        <w:t xml:space="preserve"> </w:t>
      </w:r>
      <w:r w:rsidR="007A0BF1">
        <w:rPr>
          <w:rFonts w:cs="Times New Roman"/>
          <w:szCs w:val="24"/>
        </w:rPr>
        <w:t>MNS_START</w:t>
      </w:r>
      <w:r w:rsidR="00241C2F">
        <w:rPr>
          <w:rFonts w:cs="Times New Roman"/>
          <w:szCs w:val="24"/>
        </w:rPr>
        <w:t xml:space="preserve">, </w:t>
      </w:r>
      <w:r w:rsidR="007A0BF1">
        <w:rPr>
          <w:rFonts w:cs="Times New Roman"/>
          <w:szCs w:val="24"/>
        </w:rPr>
        <w:t>MNS_END</w:t>
      </w:r>
      <w:r w:rsidR="00241C2F">
        <w:rPr>
          <w:rFonts w:cs="Times New Roman"/>
          <w:szCs w:val="24"/>
        </w:rPr>
        <w:t xml:space="preserve">, </w:t>
      </w:r>
      <w:r w:rsidR="007A0BF1">
        <w:rPr>
          <w:rFonts w:cs="Times New Roman"/>
          <w:szCs w:val="24"/>
        </w:rPr>
        <w:t>MNS_</w:t>
      </w:r>
      <w:r w:rsidR="00241C2F">
        <w:rPr>
          <w:rFonts w:cs="Times New Roman"/>
          <w:szCs w:val="24"/>
        </w:rPr>
        <w:t xml:space="preserve">BREAK, </w:t>
      </w:r>
      <w:r w:rsidR="007A0BF1">
        <w:rPr>
          <w:rFonts w:cs="Times New Roman"/>
          <w:szCs w:val="24"/>
        </w:rPr>
        <w:t>MNS_</w:t>
      </w:r>
      <w:r w:rsidR="00241C2F">
        <w:rPr>
          <w:rFonts w:cs="Times New Roman"/>
          <w:szCs w:val="24"/>
        </w:rPr>
        <w:t>R</w:t>
      </w:r>
      <w:r w:rsidR="007A0BF1">
        <w:rPr>
          <w:rFonts w:cs="Times New Roman"/>
          <w:szCs w:val="24"/>
        </w:rPr>
        <w:t>EADTEMP</w:t>
      </w:r>
    </w:p>
    <w:p w:rsidR="009309B1" w:rsidRPr="00E72497" w:rsidRDefault="009309B1" w:rsidP="009309B1">
      <w:pPr>
        <w:ind w:left="720" w:hanging="720"/>
        <w:rPr>
          <w:rFonts w:cs="Times New Roman"/>
          <w:szCs w:val="24"/>
        </w:rPr>
      </w:pPr>
      <w:r w:rsidRPr="00E72497">
        <w:rPr>
          <w:rFonts w:cs="Times New Roman"/>
          <w:szCs w:val="24"/>
          <w:u w:val="single"/>
        </w:rPr>
        <w:t>Return Type:</w:t>
      </w:r>
      <w:r w:rsidRPr="00E72497">
        <w:rPr>
          <w:rFonts w:cs="Times New Roman"/>
          <w:szCs w:val="24"/>
        </w:rPr>
        <w:t xml:space="preserve"> </w:t>
      </w:r>
      <w:r w:rsidR="007A0BF1">
        <w:rPr>
          <w:rFonts w:cs="Times New Roman"/>
          <w:szCs w:val="24"/>
        </w:rPr>
        <w:t>Command S</w:t>
      </w:r>
      <w:r w:rsidR="00241C2F">
        <w:rPr>
          <w:rFonts w:cs="Times New Roman"/>
          <w:szCs w:val="24"/>
        </w:rPr>
        <w:t>uccess</w:t>
      </w:r>
      <w:r w:rsidR="007A0BF1">
        <w:rPr>
          <w:rFonts w:cs="Times New Roman"/>
          <w:szCs w:val="24"/>
        </w:rPr>
        <w:t xml:space="preserve"> (0x00), Command </w:t>
      </w:r>
      <w:r w:rsidR="00241C2F">
        <w:rPr>
          <w:rFonts w:cs="Times New Roman"/>
          <w:szCs w:val="24"/>
        </w:rPr>
        <w:t>Failure</w:t>
      </w:r>
      <w:r w:rsidR="007A0BF1">
        <w:rPr>
          <w:rFonts w:cs="Times New Roman"/>
          <w:szCs w:val="24"/>
        </w:rPr>
        <w:t xml:space="preserve"> (0x01)</w:t>
      </w:r>
    </w:p>
    <w:p w:rsidR="009309B1" w:rsidRDefault="009309B1" w:rsidP="009309B1">
      <w:pPr>
        <w:rPr>
          <w:rFonts w:cs="Times New Roman"/>
          <w:szCs w:val="32"/>
        </w:rPr>
      </w:pPr>
    </w:p>
    <w:p w:rsidR="00DA6FED" w:rsidRDefault="00DA6FED">
      <w:pPr>
        <w:rPr>
          <w:rFonts w:cs="Times New Roman"/>
          <w:szCs w:val="32"/>
        </w:rPr>
      </w:pPr>
      <w:r>
        <w:rPr>
          <w:rFonts w:cs="Times New Roman"/>
          <w:szCs w:val="32"/>
        </w:rPr>
        <w:br w:type="page"/>
      </w:r>
    </w:p>
    <w:p w:rsidR="00CA4CEC" w:rsidRDefault="00CA4CEC" w:rsidP="00CA4CEC">
      <w:pPr>
        <w:pStyle w:val="Heading1"/>
      </w:pPr>
      <w:r>
        <w:lastRenderedPageBreak/>
        <w:t>Input Command Packet Structure</w:t>
      </w:r>
    </w:p>
    <w:p w:rsidR="00CA4CEC" w:rsidRDefault="00CA4CEC" w:rsidP="00CA4CEC">
      <w:pPr>
        <w:pStyle w:val="Heading2"/>
      </w:pPr>
      <w:r>
        <w:t>General Structure</w:t>
      </w:r>
    </w:p>
    <w:p w:rsidR="00CA4CEC" w:rsidRPr="00CA4CEC" w:rsidRDefault="00CA4CEC" w:rsidP="00CA4CEC">
      <w:pPr>
        <w:ind w:left="720" w:hanging="720"/>
        <w:rPr>
          <w:rFonts w:cs="Times New Roman"/>
          <w:szCs w:val="32"/>
        </w:rPr>
      </w:pPr>
      <w:r>
        <w:rPr>
          <w:rFonts w:cs="Times New Roman"/>
          <w:szCs w:val="32"/>
          <w:u w:val="single"/>
        </w:rPr>
        <w:t>Description:</w:t>
      </w:r>
      <w:r>
        <w:rPr>
          <w:rFonts w:cs="Times New Roman"/>
          <w:szCs w:val="32"/>
        </w:rPr>
        <w:t xml:space="preserve"> This outlines the input </w:t>
      </w:r>
      <w:r w:rsidR="007C04B0">
        <w:rPr>
          <w:rFonts w:cs="Times New Roman"/>
          <w:szCs w:val="32"/>
        </w:rPr>
        <w:t xml:space="preserve">telecommand </w:t>
      </w:r>
      <w:r>
        <w:rPr>
          <w:rFonts w:cs="Times New Roman"/>
          <w:szCs w:val="32"/>
        </w:rPr>
        <w:t>packets (command packets) which the board will accept. In addition to command packets, the board will accept plain ASCII strings which are terminated with a newline (‘\n’) character.</w:t>
      </w:r>
    </w:p>
    <w:p w:rsidR="00CA4CEC" w:rsidRDefault="00CA4CEC" w:rsidP="00CA4CEC">
      <w:pPr>
        <w:ind w:left="720" w:hanging="720"/>
        <w:rPr>
          <w:rFonts w:cs="Times New Roman"/>
          <w:szCs w:val="32"/>
        </w:rPr>
      </w:pPr>
      <w:r>
        <w:rPr>
          <w:rFonts w:cs="Times New Roman"/>
          <w:szCs w:val="32"/>
          <w:u w:val="single"/>
        </w:rPr>
        <w:t>Field Format:</w:t>
      </w:r>
      <w:r>
        <w:rPr>
          <w:rFonts w:cs="Times New Roman"/>
          <w:szCs w:val="32"/>
        </w:rPr>
        <w:t xml:space="preserve"> </w:t>
      </w:r>
    </w:p>
    <w:p w:rsidR="00CA4CEC" w:rsidRDefault="00CA4CEC" w:rsidP="00CA4CEC">
      <w:pPr>
        <w:ind w:left="720" w:hanging="720"/>
        <w:rPr>
          <w:rFonts w:cs="Times New Roman"/>
          <w:szCs w:val="32"/>
        </w:rPr>
      </w:pPr>
    </w:p>
    <w:tbl>
      <w:tblPr>
        <w:tblStyle w:val="GridTable5Dark-Accent1"/>
        <w:tblW w:w="0" w:type="auto"/>
        <w:tblLook w:val="04A0" w:firstRow="1" w:lastRow="0" w:firstColumn="1" w:lastColumn="0" w:noHBand="0" w:noVBand="1"/>
      </w:tblPr>
      <w:tblGrid>
        <w:gridCol w:w="715"/>
        <w:gridCol w:w="6390"/>
        <w:gridCol w:w="2245"/>
      </w:tblGrid>
      <w:tr w:rsidR="00CA4CEC" w:rsidTr="00CA4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r>
              <w:t>Byte</w:t>
            </w:r>
          </w:p>
        </w:tc>
        <w:tc>
          <w:tcPr>
            <w:tcW w:w="6390" w:type="dxa"/>
          </w:tcPr>
          <w:p w:rsidR="00CA4CEC" w:rsidRDefault="00CA4CEC" w:rsidP="00CA4CEC">
            <w:pPr>
              <w:cnfStyle w:val="100000000000" w:firstRow="1" w:lastRow="0" w:firstColumn="0" w:lastColumn="0" w:oddVBand="0" w:evenVBand="0" w:oddHBand="0" w:evenHBand="0" w:firstRowFirstColumn="0" w:firstRowLastColumn="0" w:lastRowFirstColumn="0" w:lastRowLastColumn="0"/>
            </w:pPr>
            <w:r>
              <w:t>Description</w:t>
            </w:r>
          </w:p>
        </w:tc>
        <w:tc>
          <w:tcPr>
            <w:tcW w:w="2245" w:type="dxa"/>
          </w:tcPr>
          <w:p w:rsidR="00CA4CEC" w:rsidRDefault="00CA4CEC" w:rsidP="00CA4CEC">
            <w:pPr>
              <w:cnfStyle w:val="100000000000" w:firstRow="1" w:lastRow="0" w:firstColumn="0" w:lastColumn="0" w:oddVBand="0" w:evenVBand="0" w:oddHBand="0" w:evenHBand="0" w:firstRowFirstColumn="0" w:firstRowLastColumn="0" w:lastRowFirstColumn="0" w:lastRowLastColumn="0"/>
            </w:pPr>
            <w:r>
              <w:t>Group</w:t>
            </w: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0</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0x35</w:t>
            </w:r>
          </w:p>
        </w:tc>
        <w:tc>
          <w:tcPr>
            <w:tcW w:w="2245" w:type="dxa"/>
            <w:vMerge w:val="restart"/>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r>
              <w:t>Sync Marker</w:t>
            </w: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1</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0x2E</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2</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0xF8</w:t>
            </w:r>
          </w:p>
        </w:tc>
        <w:tc>
          <w:tcPr>
            <w:tcW w:w="2245" w:type="dxa"/>
            <w:vMerge/>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3</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0x53</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4</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7:5 - CCSDS Version Number = 000</w:t>
            </w:r>
          </w:p>
          <w:p w:rsidR="00CA4CEC" w:rsidRDefault="00CA65F5" w:rsidP="00CA4CEC">
            <w:pPr>
              <w:cnfStyle w:val="000000100000" w:firstRow="0" w:lastRow="0" w:firstColumn="0" w:lastColumn="0" w:oddVBand="0" w:evenVBand="0" w:oddHBand="1" w:evenHBand="0" w:firstRowFirstColumn="0" w:firstRowLastColumn="0" w:lastRowFirstColumn="0" w:lastRowLastColumn="0"/>
            </w:pPr>
            <w:r>
              <w:t>4    - Packet Type = 1</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3  </w:t>
            </w:r>
            <w:r w:rsidR="00CA65F5">
              <w:t xml:space="preserve">  - Secondary Header Flag</w:t>
            </w:r>
            <w:r w:rsidR="00B80C87">
              <w:t xml:space="preserve"> = 0</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2:0 – APID MSB = 010 for Mini-NS Detector 0</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                             = 011 for Mini-NS Detector 1</w:t>
            </w:r>
          </w:p>
          <w:p w:rsidR="00CA4CEC" w:rsidRDefault="00B80C87" w:rsidP="00CA4CEC">
            <w:pPr>
              <w:cnfStyle w:val="000000100000" w:firstRow="0" w:lastRow="0" w:firstColumn="0" w:lastColumn="0" w:oddVBand="0" w:evenVBand="0" w:oddHBand="1" w:evenHBand="0" w:firstRowFirstColumn="0" w:firstRowLastColumn="0" w:lastRowFirstColumn="0" w:lastRowLastColumn="0"/>
            </w:pPr>
            <w:r>
              <w:t>0x12</w:t>
            </w:r>
            <w:r w:rsidR="00CA4CEC">
              <w:t xml:space="preserve"> = Detector 0</w:t>
            </w:r>
          </w:p>
          <w:p w:rsidR="00CA4CEC" w:rsidRDefault="00B80C87" w:rsidP="00CA4CEC">
            <w:pPr>
              <w:cnfStyle w:val="000000100000" w:firstRow="0" w:lastRow="0" w:firstColumn="0" w:lastColumn="0" w:oddVBand="0" w:evenVBand="0" w:oddHBand="1" w:evenHBand="0" w:firstRowFirstColumn="0" w:firstRowLastColumn="0" w:lastRowFirstColumn="0" w:lastRowLastColumn="0"/>
            </w:pPr>
            <w:r>
              <w:t>0x13</w:t>
            </w:r>
            <w:r w:rsidR="00CA4CEC">
              <w:t xml:space="preserve"> = Detector 1</w:t>
            </w:r>
          </w:p>
        </w:tc>
        <w:tc>
          <w:tcPr>
            <w:tcW w:w="2245" w:type="dxa"/>
            <w:vMerge w:val="restart"/>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5</w:t>
            </w:r>
          </w:p>
        </w:tc>
        <w:tc>
          <w:tcPr>
            <w:tcW w:w="6390" w:type="dxa"/>
          </w:tcPr>
          <w:p w:rsidR="00CA4CEC" w:rsidRDefault="00CA4CEC" w:rsidP="00B80C87">
            <w:pPr>
              <w:cnfStyle w:val="000000000000" w:firstRow="0" w:lastRow="0" w:firstColumn="0" w:lastColumn="0" w:oddVBand="0" w:evenVBand="0" w:oddHBand="0" w:evenHBand="0" w:firstRowFirstColumn="0" w:firstRowLastColumn="0" w:lastRowFirstColumn="0" w:lastRowLastColumn="0"/>
            </w:pPr>
            <w:r>
              <w:t xml:space="preserve">APID LSB = </w:t>
            </w:r>
            <w:r w:rsidR="00B80C87">
              <w:t>TBD</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6</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7:6 – </w:t>
            </w:r>
            <w:r w:rsidR="00B80C87">
              <w:t>Sequence</w:t>
            </w:r>
            <w:r>
              <w:t xml:space="preserve"> Flags = 00 for intermediate packet</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                              = 01 for first packet</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                              = 10 for last packet</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                              = 11 for unsegmented packet</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5:0 – Sequence Count MSB</w:t>
            </w:r>
          </w:p>
        </w:tc>
        <w:tc>
          <w:tcPr>
            <w:tcW w:w="2245" w:type="dxa"/>
            <w:vMerge/>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7</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Sequence Count LSB</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8</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Packet Length MSB</w:t>
            </w:r>
          </w:p>
        </w:tc>
        <w:tc>
          <w:tcPr>
            <w:tcW w:w="2245" w:type="dxa"/>
            <w:vMerge/>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9</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Packet Length LSB</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952A30"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952A30" w:rsidRDefault="00952A30" w:rsidP="00CA4CEC">
            <w:pPr>
              <w:jc w:val="center"/>
            </w:pPr>
            <w:r>
              <w:t>10</w:t>
            </w:r>
          </w:p>
        </w:tc>
        <w:tc>
          <w:tcPr>
            <w:tcW w:w="6390" w:type="dxa"/>
          </w:tcPr>
          <w:p w:rsidR="00952A30" w:rsidRDefault="00952A30" w:rsidP="00CA4CEC">
            <w:pPr>
              <w:cnfStyle w:val="000000100000" w:firstRow="0" w:lastRow="0" w:firstColumn="0" w:lastColumn="0" w:oddVBand="0" w:evenVBand="0" w:oddHBand="1" w:evenHBand="0" w:firstRowFirstColumn="0" w:firstRowLastColumn="0" w:lastRowFirstColumn="0" w:lastRowLastColumn="0"/>
            </w:pPr>
            <w:r>
              <w:t>Telecommand ASCII Raw Bytes</w:t>
            </w:r>
          </w:p>
        </w:tc>
        <w:tc>
          <w:tcPr>
            <w:tcW w:w="2245" w:type="dxa"/>
            <w:vMerge w:val="restart"/>
          </w:tcPr>
          <w:p w:rsidR="00952A30" w:rsidRDefault="00952A30" w:rsidP="00CA4CEC">
            <w:pPr>
              <w:jc w:val="center"/>
              <w:cnfStyle w:val="000000100000" w:firstRow="0" w:lastRow="0" w:firstColumn="0" w:lastColumn="0" w:oddVBand="0" w:evenVBand="0" w:oddHBand="1" w:evenHBand="0" w:firstRowFirstColumn="0" w:firstRowLastColumn="0" w:lastRowFirstColumn="0" w:lastRowLastColumn="0"/>
            </w:pPr>
            <w:r>
              <w:t>Mini-NS Data Bytes</w:t>
            </w:r>
          </w:p>
        </w:tc>
      </w:tr>
      <w:tr w:rsidR="00952A30" w:rsidTr="00CA4CEC">
        <w:tc>
          <w:tcPr>
            <w:cnfStyle w:val="001000000000" w:firstRow="0" w:lastRow="0" w:firstColumn="1" w:lastColumn="0" w:oddVBand="0" w:evenVBand="0" w:oddHBand="0" w:evenHBand="0" w:firstRowFirstColumn="0" w:firstRowLastColumn="0" w:lastRowFirstColumn="0" w:lastRowLastColumn="0"/>
            <w:tcW w:w="715" w:type="dxa"/>
          </w:tcPr>
          <w:p w:rsidR="00952A30" w:rsidRDefault="00952A30" w:rsidP="00CA4CEC">
            <w:pPr>
              <w:jc w:val="center"/>
            </w:pPr>
            <w:r>
              <w:t>…</w:t>
            </w:r>
          </w:p>
        </w:tc>
        <w:tc>
          <w:tcPr>
            <w:tcW w:w="6390" w:type="dxa"/>
          </w:tcPr>
          <w:p w:rsidR="00952A30" w:rsidRDefault="00952A30" w:rsidP="00CA4CEC">
            <w:pPr>
              <w:cnfStyle w:val="000000000000" w:firstRow="0" w:lastRow="0" w:firstColumn="0" w:lastColumn="0" w:oddVBand="0" w:evenVBand="0" w:oddHBand="0" w:evenHBand="0" w:firstRowFirstColumn="0" w:firstRowLastColumn="0" w:lastRowFirstColumn="0" w:lastRowLastColumn="0"/>
            </w:pPr>
            <w:r>
              <w:t>…</w:t>
            </w:r>
          </w:p>
        </w:tc>
        <w:tc>
          <w:tcPr>
            <w:tcW w:w="2245" w:type="dxa"/>
            <w:vMerge/>
          </w:tcPr>
          <w:p w:rsidR="00952A30" w:rsidRDefault="00952A30" w:rsidP="00CA4CEC">
            <w:pPr>
              <w:jc w:val="center"/>
              <w:cnfStyle w:val="000000000000" w:firstRow="0" w:lastRow="0" w:firstColumn="0" w:lastColumn="0" w:oddVBand="0" w:evenVBand="0" w:oddHBand="0" w:evenHBand="0" w:firstRowFirstColumn="0" w:firstRowLastColumn="0" w:lastRowFirstColumn="0" w:lastRowLastColumn="0"/>
            </w:pPr>
          </w:p>
        </w:tc>
      </w:tr>
      <w:tr w:rsidR="00952A30"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952A30" w:rsidRDefault="00952A30" w:rsidP="00CA4CEC">
            <w:pPr>
              <w:jc w:val="center"/>
            </w:pPr>
            <w:r>
              <w:t>N-2</w:t>
            </w:r>
          </w:p>
        </w:tc>
        <w:tc>
          <w:tcPr>
            <w:tcW w:w="6390" w:type="dxa"/>
          </w:tcPr>
          <w:p w:rsidR="00952A30" w:rsidRDefault="00952A30" w:rsidP="00CA4CEC">
            <w:pPr>
              <w:cnfStyle w:val="000000100000" w:firstRow="0" w:lastRow="0" w:firstColumn="0" w:lastColumn="0" w:oddVBand="0" w:evenVBand="0" w:oddHBand="1" w:evenHBand="0" w:firstRowFirstColumn="0" w:firstRowLastColumn="0" w:lastRowFirstColumn="0" w:lastRowLastColumn="0"/>
            </w:pPr>
            <w:r>
              <w:t>Newline ASCII character “\n”</w:t>
            </w:r>
          </w:p>
        </w:tc>
        <w:tc>
          <w:tcPr>
            <w:tcW w:w="2245" w:type="dxa"/>
            <w:vMerge/>
          </w:tcPr>
          <w:p w:rsidR="00952A30" w:rsidRDefault="00952A30" w:rsidP="00CA4CEC">
            <w:pPr>
              <w:jc w:val="center"/>
              <w:cnfStyle w:val="000000100000" w:firstRow="0" w:lastRow="0" w:firstColumn="0" w:lastColumn="0" w:oddVBand="0" w:evenVBand="0" w:oddHBand="1" w:evenHBand="0" w:firstRowFirstColumn="0" w:firstRowLastColumn="0" w:lastRowFirstColumn="0" w:lastRowLastColumn="0"/>
            </w:pP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N-1</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Simple Checksum</w:t>
            </w:r>
          </w:p>
        </w:tc>
        <w:tc>
          <w:tcPr>
            <w:tcW w:w="2245" w:type="dxa"/>
            <w:vMerge w:val="restart"/>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r>
              <w:t>RMD Data Checksums</w:t>
            </w: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N</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Fletcher Checksum</w:t>
            </w:r>
          </w:p>
        </w:tc>
        <w:tc>
          <w:tcPr>
            <w:tcW w:w="2245" w:type="dxa"/>
            <w:vMerge/>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p>
        </w:tc>
      </w:tr>
    </w:tbl>
    <w:p w:rsidR="00CA4CEC" w:rsidRDefault="00CA4CEC" w:rsidP="00952A30">
      <w:pPr>
        <w:rPr>
          <w:rFonts w:cs="Times New Roman"/>
          <w:szCs w:val="32"/>
          <w:u w:val="single"/>
        </w:rPr>
      </w:pPr>
    </w:p>
    <w:p w:rsidR="007C04B0" w:rsidRDefault="007C04B0" w:rsidP="007C04B0">
      <w:pPr>
        <w:ind w:left="720" w:hanging="720"/>
        <w:rPr>
          <w:rFonts w:cs="Times New Roman"/>
          <w:szCs w:val="24"/>
        </w:rPr>
      </w:pPr>
      <w:r w:rsidRPr="00E72497">
        <w:rPr>
          <w:rFonts w:cs="Times New Roman"/>
          <w:szCs w:val="24"/>
          <w:u w:val="single"/>
        </w:rPr>
        <w:t>Return Type:</w:t>
      </w:r>
      <w:r w:rsidRPr="00E72497">
        <w:rPr>
          <w:rFonts w:cs="Times New Roman"/>
          <w:szCs w:val="24"/>
        </w:rPr>
        <w:t xml:space="preserve"> </w:t>
      </w:r>
      <w:r>
        <w:rPr>
          <w:rFonts w:cs="Times New Roman"/>
          <w:szCs w:val="24"/>
        </w:rPr>
        <w:t>When an ASCII Raw Bytes command is received by the board, the parameters and syntax are validated. If the command is accepted, then it is passed to the system for execution, otherwise it is rejected with a Command Failure packet. When a telecommand packet is receive</w:t>
      </w:r>
      <w:r w:rsidR="00E35132">
        <w:rPr>
          <w:rFonts w:cs="Times New Roman"/>
          <w:szCs w:val="24"/>
        </w:rPr>
        <w:t>d by the board, the board calculates checksums for it and the CCSDS header is validated. If the checksums match what is in bytes “N-1” and “N” and the header is accepted, then the command is parsed out of the Data Bytes field. The parameters and syntax are then validated and must also be accepted by the board. Otherwise the packet is rejected with a Command Failure packet.</w:t>
      </w:r>
    </w:p>
    <w:p w:rsidR="007C04B0" w:rsidRDefault="007C04B0" w:rsidP="007C04B0">
      <w:pPr>
        <w:pStyle w:val="ListParagraph"/>
        <w:numPr>
          <w:ilvl w:val="0"/>
          <w:numId w:val="33"/>
        </w:numPr>
        <w:rPr>
          <w:rFonts w:cs="Times New Roman"/>
          <w:szCs w:val="24"/>
        </w:rPr>
      </w:pPr>
      <w:r>
        <w:rPr>
          <w:rFonts w:cs="Times New Roman"/>
          <w:szCs w:val="24"/>
        </w:rPr>
        <w:t>Exception: if an ASCII Raw Bytes command is rejected because it has an APID MSB for the other detector, then the command is rejected silently.</w:t>
      </w:r>
    </w:p>
    <w:p w:rsidR="007C04B0" w:rsidRPr="007C04B0" w:rsidRDefault="007C04B0" w:rsidP="007C04B0">
      <w:pPr>
        <w:ind w:left="720"/>
        <w:rPr>
          <w:rFonts w:cs="Times New Roman"/>
          <w:szCs w:val="24"/>
        </w:rPr>
      </w:pPr>
    </w:p>
    <w:p w:rsidR="007C04B0" w:rsidRDefault="007C04B0" w:rsidP="00952A30">
      <w:pPr>
        <w:rPr>
          <w:rFonts w:cs="Times New Roman"/>
          <w:szCs w:val="32"/>
          <w:u w:val="single"/>
        </w:rPr>
      </w:pPr>
    </w:p>
    <w:p w:rsidR="00E35132" w:rsidRDefault="00CA4CEC" w:rsidP="00CA4CEC">
      <w:pPr>
        <w:ind w:left="720" w:hanging="720"/>
        <w:rPr>
          <w:rFonts w:cs="Times New Roman"/>
          <w:szCs w:val="32"/>
        </w:rPr>
      </w:pPr>
      <w:r>
        <w:rPr>
          <w:rFonts w:cs="Times New Roman"/>
          <w:szCs w:val="32"/>
          <w:u w:val="single"/>
        </w:rPr>
        <w:t>Byte Breakdown:</w:t>
      </w:r>
      <w:r>
        <w:rPr>
          <w:rFonts w:cs="Times New Roman"/>
          <w:szCs w:val="32"/>
        </w:rPr>
        <w:t xml:space="preserve"> </w:t>
      </w:r>
      <w:r w:rsidR="007C04B0">
        <w:rPr>
          <w:rFonts w:cs="Times New Roman"/>
          <w:szCs w:val="32"/>
        </w:rPr>
        <w:t xml:space="preserve">Command packets have a Packet Type of 1 to indicate telecommand. </w:t>
      </w:r>
    </w:p>
    <w:p w:rsidR="00E35132" w:rsidRDefault="007C04B0" w:rsidP="00E35132">
      <w:pPr>
        <w:ind w:left="1440" w:hanging="720"/>
        <w:rPr>
          <w:rFonts w:cs="Times New Roman"/>
          <w:szCs w:val="32"/>
        </w:rPr>
      </w:pPr>
      <w:r>
        <w:rPr>
          <w:rFonts w:cs="Times New Roman"/>
          <w:szCs w:val="32"/>
        </w:rPr>
        <w:t>The APIDs for telecommand packets have not</w:t>
      </w:r>
      <w:r w:rsidR="00E35132">
        <w:rPr>
          <w:rFonts w:cs="Times New Roman"/>
          <w:szCs w:val="32"/>
        </w:rPr>
        <w:t xml:space="preserve"> been determined as of writing.</w:t>
      </w:r>
    </w:p>
    <w:p w:rsidR="00E35132" w:rsidRDefault="007C04B0" w:rsidP="00E35132">
      <w:pPr>
        <w:ind w:left="720"/>
        <w:rPr>
          <w:rFonts w:cs="Times New Roman"/>
          <w:szCs w:val="32"/>
        </w:rPr>
      </w:pPr>
      <w:r>
        <w:rPr>
          <w:rFonts w:cs="Times New Roman"/>
          <w:szCs w:val="32"/>
        </w:rPr>
        <w:t xml:space="preserve">Telecommand packets do not have a secondary CCSDS header, so the secondary header flag is 0. </w:t>
      </w:r>
    </w:p>
    <w:p w:rsidR="00CA4CEC" w:rsidRDefault="007C04B0" w:rsidP="00E35132">
      <w:pPr>
        <w:ind w:left="720"/>
        <w:rPr>
          <w:rFonts w:cs="Times New Roman"/>
          <w:szCs w:val="32"/>
        </w:rPr>
      </w:pPr>
      <w:r>
        <w:rPr>
          <w:rFonts w:cs="Times New Roman"/>
          <w:szCs w:val="32"/>
        </w:rPr>
        <w:t>Instead of four checksums, there will only be the RMD simple and Fletcher checksums at the end of each telecommand packet.</w:t>
      </w:r>
      <w:r w:rsidR="00CA4CEC">
        <w:rPr>
          <w:rFonts w:cs="Times New Roman"/>
          <w:szCs w:val="32"/>
        </w:rPr>
        <w:t xml:space="preserve"> </w:t>
      </w:r>
      <w:r w:rsidR="00E35132">
        <w:rPr>
          <w:rFonts w:cs="Times New Roman"/>
          <w:szCs w:val="32"/>
        </w:rPr>
        <w:t xml:space="preserve">These checksums are calculated the same as for SOH packets, seen above in Section </w:t>
      </w:r>
      <w:r w:rsidR="00E35132">
        <w:rPr>
          <w:rFonts w:cs="Times New Roman"/>
          <w:szCs w:val="32"/>
        </w:rPr>
        <w:fldChar w:fldCharType="begin"/>
      </w:r>
      <w:r w:rsidR="00E35132">
        <w:rPr>
          <w:rFonts w:cs="Times New Roman"/>
          <w:szCs w:val="32"/>
        </w:rPr>
        <w:instrText xml:space="preserve"> REF _Ref8240836 \r \h </w:instrText>
      </w:r>
      <w:r w:rsidR="00E35132">
        <w:rPr>
          <w:rFonts w:cs="Times New Roman"/>
          <w:szCs w:val="32"/>
        </w:rPr>
      </w:r>
      <w:r w:rsidR="00E35132">
        <w:rPr>
          <w:rFonts w:cs="Times New Roman"/>
          <w:szCs w:val="32"/>
        </w:rPr>
        <w:fldChar w:fldCharType="separate"/>
      </w:r>
      <w:r w:rsidR="00E35132">
        <w:rPr>
          <w:rFonts w:cs="Times New Roman"/>
          <w:szCs w:val="32"/>
        </w:rPr>
        <w:t>3.1</w:t>
      </w:r>
      <w:r w:rsidR="00E35132">
        <w:rPr>
          <w:rFonts w:cs="Times New Roman"/>
          <w:szCs w:val="32"/>
        </w:rPr>
        <w:fldChar w:fldCharType="end"/>
      </w:r>
      <w:r w:rsidR="00E35132">
        <w:rPr>
          <w:rFonts w:cs="Times New Roman"/>
          <w:szCs w:val="32"/>
        </w:rPr>
        <w:t>.</w:t>
      </w:r>
    </w:p>
    <w:p w:rsidR="00E35132" w:rsidRDefault="00E35132" w:rsidP="00E35132">
      <w:pPr>
        <w:ind w:left="720"/>
        <w:rPr>
          <w:rFonts w:cs="Times New Roman"/>
          <w:szCs w:val="32"/>
        </w:rPr>
      </w:pPr>
      <w:r>
        <w:rPr>
          <w:rFonts w:cs="Times New Roman"/>
          <w:szCs w:val="32"/>
        </w:rPr>
        <w:t>The table below gives a breakdown of the available ASCII Raw Bytes commands which the Mini-NS will accept.</w:t>
      </w:r>
    </w:p>
    <w:p w:rsidR="00E35132" w:rsidRDefault="00E35132" w:rsidP="00E35132">
      <w:pPr>
        <w:ind w:left="720"/>
        <w:rPr>
          <w:rFonts w:cs="Times New Roman"/>
          <w:szCs w:val="32"/>
        </w:rPr>
      </w:pPr>
    </w:p>
    <w:p w:rsidR="00E35132" w:rsidRPr="006C4FA8" w:rsidRDefault="00E35132" w:rsidP="00E35132">
      <w:pPr>
        <w:ind w:left="720" w:hanging="720"/>
        <w:rPr>
          <w:rFonts w:cs="Times New Roman"/>
          <w:szCs w:val="32"/>
        </w:rPr>
      </w:pPr>
      <w:r>
        <w:rPr>
          <w:rFonts w:cs="Times New Roman"/>
          <w:szCs w:val="32"/>
          <w:u w:val="single"/>
        </w:rPr>
        <w:t>Example Commands:</w:t>
      </w:r>
    </w:p>
    <w:p w:rsidR="00CA4CEC" w:rsidRDefault="00CA4CEC" w:rsidP="00CA4CEC"/>
    <w:tbl>
      <w:tblPr>
        <w:tblStyle w:val="GridTable4-Accent5"/>
        <w:tblW w:w="5122" w:type="pct"/>
        <w:tblLook w:val="04A0" w:firstRow="1" w:lastRow="0" w:firstColumn="1" w:lastColumn="0" w:noHBand="0" w:noVBand="1"/>
      </w:tblPr>
      <w:tblGrid>
        <w:gridCol w:w="4136"/>
        <w:gridCol w:w="3302"/>
        <w:gridCol w:w="2140"/>
      </w:tblGrid>
      <w:tr w:rsidR="00E35132" w:rsidTr="00901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E35132" w:rsidRDefault="00E35132" w:rsidP="00A26EEF">
            <w:pPr>
              <w:rPr>
                <w:rFonts w:cs="Times New Roman"/>
                <w:szCs w:val="24"/>
              </w:rPr>
            </w:pPr>
            <w:r>
              <w:rPr>
                <w:rFonts w:cs="Times New Roman"/>
                <w:szCs w:val="24"/>
              </w:rPr>
              <w:t>Format</w:t>
            </w:r>
          </w:p>
        </w:tc>
        <w:tc>
          <w:tcPr>
            <w:tcW w:w="1724" w:type="pct"/>
          </w:tcPr>
          <w:p w:rsidR="00E35132" w:rsidRDefault="00E35132"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1117" w:type="pct"/>
          </w:tcPr>
          <w:p w:rsidR="00E35132" w:rsidRDefault="009012B8"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Size Range (bytes)</w:t>
            </w:r>
          </w:p>
        </w:tc>
      </w:tr>
      <w:tr w:rsidR="00E35132"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E35132" w:rsidRDefault="009C3A10" w:rsidP="00A26EEF">
            <w:pPr>
              <w:rPr>
                <w:rFonts w:cs="Times New Roman"/>
                <w:szCs w:val="24"/>
              </w:rPr>
            </w:pPr>
            <w:r>
              <w:rPr>
                <w:rFonts w:cs="Times New Roman"/>
                <w:szCs w:val="24"/>
              </w:rPr>
              <w:t>MNS_DAQ_#_ID</w:t>
            </w:r>
          </w:p>
        </w:tc>
        <w:tc>
          <w:tcPr>
            <w:tcW w:w="1724" w:type="pct"/>
          </w:tcPr>
          <w:p w:rsidR="00E35132" w:rsidRDefault="009C3A10" w:rsidP="009C3A10">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Data Acquistion</w:t>
            </w:r>
          </w:p>
        </w:tc>
        <w:tc>
          <w:tcPr>
            <w:tcW w:w="1117" w:type="pct"/>
          </w:tcPr>
          <w:p w:rsidR="00E35132" w:rsidRDefault="00E35132"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E35132" w:rsidTr="009012B8">
        <w:tc>
          <w:tcPr>
            <w:cnfStyle w:val="001000000000" w:firstRow="0" w:lastRow="0" w:firstColumn="1" w:lastColumn="0" w:oddVBand="0" w:evenVBand="0" w:oddHBand="0" w:evenHBand="0" w:firstRowFirstColumn="0" w:firstRowLastColumn="0" w:lastRowFirstColumn="0" w:lastRowLastColumn="0"/>
            <w:tcW w:w="2159" w:type="pct"/>
          </w:tcPr>
          <w:p w:rsidR="00E35132" w:rsidRDefault="009C3A10" w:rsidP="00A26EEF">
            <w:pPr>
              <w:rPr>
                <w:rFonts w:cs="Times New Roman"/>
                <w:szCs w:val="24"/>
              </w:rPr>
            </w:pPr>
            <w:r>
              <w:rPr>
                <w:rFonts w:cs="Times New Roman"/>
                <w:szCs w:val="24"/>
              </w:rPr>
              <w:t>MNS_WF_#_WFType_NumWaves</w:t>
            </w:r>
          </w:p>
        </w:tc>
        <w:tc>
          <w:tcPr>
            <w:tcW w:w="1724" w:type="pct"/>
          </w:tcPr>
          <w:p w:rsidR="00E35132"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Capture Waveforms</w:t>
            </w:r>
          </w:p>
        </w:tc>
        <w:tc>
          <w:tcPr>
            <w:tcW w:w="1117" w:type="pct"/>
          </w:tcPr>
          <w:p w:rsidR="00E35132" w:rsidRDefault="00E35132"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E35132"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E35132" w:rsidRDefault="009C3A10" w:rsidP="00A26EEF">
            <w:pPr>
              <w:rPr>
                <w:rFonts w:cs="Times New Roman"/>
                <w:szCs w:val="24"/>
              </w:rPr>
            </w:pPr>
            <w:r>
              <w:rPr>
                <w:rFonts w:cs="Times New Roman"/>
                <w:szCs w:val="24"/>
              </w:rPr>
              <w:t>MNS_READTEMP_#</w:t>
            </w:r>
          </w:p>
        </w:tc>
        <w:tc>
          <w:tcPr>
            <w:tcW w:w="1724" w:type="pct"/>
          </w:tcPr>
          <w:p w:rsidR="00E35132"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Send temperature Packet</w:t>
            </w:r>
          </w:p>
        </w:tc>
        <w:tc>
          <w:tcPr>
            <w:tcW w:w="1117" w:type="pct"/>
          </w:tcPr>
          <w:p w:rsidR="00E35132" w:rsidRDefault="00E35132"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MNS_GETSTAT_#</w:t>
            </w:r>
          </w:p>
        </w:tc>
        <w:tc>
          <w:tcPr>
            <w:tcW w:w="1724"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Send SOH Packet</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MNS_DISABLE_ACT_#</w:t>
            </w:r>
          </w:p>
        </w:tc>
        <w:tc>
          <w:tcPr>
            <w:tcW w:w="1724"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Disable Active Components</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MNS_ENABLE_ACT_#</w:t>
            </w:r>
          </w:p>
        </w:tc>
        <w:tc>
          <w:tcPr>
            <w:tcW w:w="1724"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Enable Active Components</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MNS_BREAK_#</w:t>
            </w:r>
          </w:p>
        </w:tc>
        <w:tc>
          <w:tcPr>
            <w:tcW w:w="1724"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Break from a Process</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9C3A10">
            <w:pPr>
              <w:rPr>
                <w:rFonts w:cs="Times New Roman"/>
                <w:szCs w:val="24"/>
              </w:rPr>
            </w:pPr>
            <w:r>
              <w:rPr>
                <w:rFonts w:cs="Times New Roman"/>
                <w:szCs w:val="24"/>
              </w:rPr>
              <w:t>MNS_TX_#_...</w:t>
            </w:r>
          </w:p>
        </w:tc>
        <w:tc>
          <w:tcPr>
            <w:tcW w:w="1724"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Transfer a File</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MNS_DEL_#_FileName</w:t>
            </w:r>
          </w:p>
        </w:tc>
        <w:tc>
          <w:tcPr>
            <w:tcW w:w="1724"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Delete a File</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MNS_LS_FILES_#</w:t>
            </w:r>
          </w:p>
        </w:tc>
        <w:tc>
          <w:tcPr>
            <w:tcW w:w="1724" w:type="pct"/>
          </w:tcPr>
          <w:p w:rsidR="009C3A10" w:rsidRDefault="009012B8"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Transfer</w:t>
            </w:r>
            <w:r w:rsidR="009C3A10">
              <w:rPr>
                <w:rFonts w:cs="Times New Roman"/>
                <w:szCs w:val="24"/>
              </w:rPr>
              <w:t xml:space="preserve"> File List</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MNS_TXLOG_#</w:t>
            </w:r>
          </w:p>
        </w:tc>
        <w:tc>
          <w:tcPr>
            <w:tcW w:w="1724" w:type="pct"/>
          </w:tcPr>
          <w:p w:rsidR="009C3A10" w:rsidRDefault="009012B8"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Transfer </w:t>
            </w:r>
            <w:r w:rsidR="009C3A10">
              <w:rPr>
                <w:rFonts w:cs="Times New Roman"/>
                <w:szCs w:val="24"/>
              </w:rPr>
              <w:t>Log File</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MNS_CONF_#</w:t>
            </w:r>
          </w:p>
        </w:tc>
        <w:tc>
          <w:tcPr>
            <w:tcW w:w="1724" w:type="pct"/>
          </w:tcPr>
          <w:p w:rsidR="009C3A10" w:rsidRDefault="009012B8" w:rsidP="009012B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Transfer </w:t>
            </w:r>
            <w:r w:rsidR="009C3A10">
              <w:rPr>
                <w:rFonts w:cs="Times New Roman"/>
                <w:szCs w:val="24"/>
              </w:rPr>
              <w:t>Configuration File</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MNS_TRG_#_Threshold</w:t>
            </w:r>
          </w:p>
        </w:tc>
        <w:tc>
          <w:tcPr>
            <w:tcW w:w="1724" w:type="pct"/>
          </w:tcPr>
          <w:p w:rsidR="009C3A10" w:rsidRDefault="009C3A10" w:rsidP="009012B8">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Change Trigger Threshold</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MNS_ECAL_#_Slope_Intercept</w:t>
            </w:r>
          </w:p>
        </w:tc>
        <w:tc>
          <w:tcPr>
            <w:tcW w:w="1724" w:type="pct"/>
          </w:tcPr>
          <w:p w:rsidR="009C3A10" w:rsidRDefault="009012B8"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Set Energy Calibration Params</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9C3A10">
            <w:pPr>
              <w:rPr>
                <w:rFonts w:cs="Times New Roman"/>
                <w:szCs w:val="24"/>
              </w:rPr>
            </w:pPr>
            <w:r w:rsidRPr="009C3A10">
              <w:rPr>
                <w:rFonts w:cs="Times New Roman"/>
                <w:szCs w:val="24"/>
              </w:rPr>
              <w:t>MNS_NGATES_#_...</w:t>
            </w:r>
          </w:p>
        </w:tc>
        <w:tc>
          <w:tcPr>
            <w:tcW w:w="1724" w:type="pct"/>
          </w:tcPr>
          <w:p w:rsidR="009C3A10" w:rsidRDefault="009012B8"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Set Neutron Cut Gates</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A26EEF">
            <w:pPr>
              <w:rPr>
                <w:rFonts w:cs="Times New Roman"/>
                <w:szCs w:val="24"/>
              </w:rPr>
            </w:pPr>
            <w:r w:rsidRPr="009C3A10">
              <w:rPr>
                <w:rFonts w:cs="Times New Roman"/>
                <w:szCs w:val="24"/>
              </w:rPr>
              <w:t>MNS_HV_#_PMTID_Taps</w:t>
            </w:r>
          </w:p>
        </w:tc>
        <w:tc>
          <w:tcPr>
            <w:tcW w:w="1724" w:type="pct"/>
          </w:tcPr>
          <w:p w:rsidR="009C3A10" w:rsidRDefault="009012B8"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Set High Voltage Pot Values</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A26EEF">
            <w:pPr>
              <w:rPr>
                <w:rFonts w:cs="Times New Roman"/>
                <w:szCs w:val="24"/>
              </w:rPr>
            </w:pPr>
            <w:r w:rsidRPr="009C3A10">
              <w:rPr>
                <w:rFonts w:cs="Times New Roman"/>
                <w:szCs w:val="24"/>
              </w:rPr>
              <w:t>MNS_INT_#_Base_Short_Long_Full</w:t>
            </w:r>
          </w:p>
        </w:tc>
        <w:tc>
          <w:tcPr>
            <w:tcW w:w="1724" w:type="pct"/>
          </w:tcPr>
          <w:p w:rsidR="009C3A10" w:rsidRDefault="009012B8"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Set Integration Times</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A26EEF">
            <w:pPr>
              <w:rPr>
                <w:rFonts w:cs="Times New Roman"/>
                <w:szCs w:val="24"/>
              </w:rPr>
            </w:pPr>
            <w:r w:rsidRPr="009C3A10">
              <w:rPr>
                <w:rFonts w:cs="Times New Roman"/>
                <w:szCs w:val="24"/>
              </w:rPr>
              <w:t>MNS_START_#_RealTime_MIN</w:t>
            </w:r>
          </w:p>
        </w:tc>
        <w:tc>
          <w:tcPr>
            <w:tcW w:w="1724" w:type="pct"/>
          </w:tcPr>
          <w:p w:rsidR="009C3A10" w:rsidRDefault="009012B8"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Start Data Acquisition</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A26EEF">
            <w:pPr>
              <w:rPr>
                <w:rFonts w:cs="Times New Roman"/>
                <w:szCs w:val="24"/>
              </w:rPr>
            </w:pPr>
            <w:r w:rsidRPr="009C3A10">
              <w:rPr>
                <w:rFonts w:cs="Times New Roman"/>
                <w:szCs w:val="24"/>
              </w:rPr>
              <w:t>MNS_END_#_RealTime</w:t>
            </w:r>
          </w:p>
        </w:tc>
        <w:tc>
          <w:tcPr>
            <w:tcW w:w="1724" w:type="pct"/>
          </w:tcPr>
          <w:p w:rsidR="009C3A10" w:rsidRDefault="009012B8"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End Data Acquisition</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bl>
    <w:p w:rsidR="00E35132" w:rsidRDefault="00E35132" w:rsidP="00CA4CEC"/>
    <w:p w:rsidR="00281614" w:rsidRDefault="00281614" w:rsidP="00281614">
      <w:pPr>
        <w:ind w:left="720"/>
      </w:pPr>
      <w:r>
        <w:t xml:space="preserve">Each command in the table is listed with a Size Range which indicates the minimum and maximum length, in bytes, that the command will be when placed into a command packet. </w:t>
      </w:r>
    </w:p>
    <w:p w:rsidR="00281614" w:rsidRDefault="00281614" w:rsidP="00281614">
      <w:pPr>
        <w:ind w:left="720"/>
      </w:pPr>
      <w:r>
        <w:t>Each command has at least one parameter as</w:t>
      </w:r>
      <w:r w:rsidR="00836DE5">
        <w:t xml:space="preserve">sociated with it, that being the # which stands for detector number. The Mini-NS has two detectors numbered 0 and 1. </w:t>
      </w:r>
    </w:p>
    <w:p w:rsidR="00836DE5" w:rsidRDefault="00836DE5" w:rsidP="00281614">
      <w:pPr>
        <w:ind w:left="720"/>
      </w:pPr>
      <w:r>
        <w:t xml:space="preserve">Commands with multiple parameters either have a descriptor of the field or a “…” which indicates there are many parameters. These parameters are described in full detail in the Mini-NS ICD. </w:t>
      </w:r>
    </w:p>
    <w:p w:rsidR="00836DE5" w:rsidRPr="00CA4CEC" w:rsidRDefault="00836DE5" w:rsidP="00281614">
      <w:pPr>
        <w:ind w:left="720"/>
      </w:pPr>
      <w:r>
        <w:t>The accepted command parameter ranges are listed in the Mini-NS ICD.</w:t>
      </w:r>
    </w:p>
    <w:p w:rsidR="00CA4CEC" w:rsidRDefault="00CA4CEC">
      <w:pPr>
        <w:rPr>
          <w:rFonts w:cs="Times New Roman"/>
          <w:szCs w:val="32"/>
        </w:rPr>
      </w:pPr>
      <w:r>
        <w:rPr>
          <w:rFonts w:cs="Times New Roman"/>
          <w:szCs w:val="32"/>
        </w:rPr>
        <w:br w:type="page"/>
      </w:r>
    </w:p>
    <w:p w:rsidR="00CA4CEC" w:rsidRDefault="00CA4CEC">
      <w:pPr>
        <w:rPr>
          <w:rFonts w:cs="Times New Roman"/>
          <w:szCs w:val="32"/>
        </w:rPr>
      </w:pPr>
    </w:p>
    <w:p w:rsidR="00DA6FED" w:rsidRDefault="00DA6FED" w:rsidP="00C91F38">
      <w:pPr>
        <w:pStyle w:val="Heading1"/>
      </w:pPr>
      <w:bookmarkStart w:id="8" w:name="_Toc8235198"/>
      <w:r>
        <w:t>Data Product Packet Type Dictionary</w:t>
      </w:r>
      <w:bookmarkEnd w:id="8"/>
    </w:p>
    <w:p w:rsidR="00DA6FED" w:rsidRDefault="00DA6FED" w:rsidP="00DA6FED">
      <w:pPr>
        <w:pStyle w:val="Heading2"/>
      </w:pPr>
      <w:bookmarkStart w:id="9" w:name="_Toc8235199"/>
      <w:r>
        <w:t xml:space="preserve">Event-by-event Data Product </w:t>
      </w:r>
      <w:r w:rsidR="002C577C">
        <w:t>(EVT)</w:t>
      </w:r>
      <w:bookmarkEnd w:id="9"/>
    </w:p>
    <w:p w:rsidR="00DA6FED" w:rsidRPr="00FB22C9" w:rsidRDefault="00DA6FED" w:rsidP="00DA6FED">
      <w:pPr>
        <w:ind w:left="720" w:hanging="720"/>
        <w:rPr>
          <w:rFonts w:cs="Times New Roman"/>
          <w:szCs w:val="32"/>
        </w:rPr>
      </w:pPr>
      <w:r>
        <w:rPr>
          <w:rFonts w:cs="Times New Roman"/>
          <w:szCs w:val="32"/>
          <w:u w:val="single"/>
        </w:rPr>
        <w:t>Description:</w:t>
      </w:r>
      <w:r w:rsidR="002C577C">
        <w:rPr>
          <w:rFonts w:cs="Times New Roman"/>
          <w:szCs w:val="32"/>
        </w:rPr>
        <w:t xml:space="preserve"> The full context of a data acquisition run. </w:t>
      </w:r>
    </w:p>
    <w:p w:rsidR="00DA6FED" w:rsidRDefault="003162F6" w:rsidP="003162F6">
      <w:pPr>
        <w:ind w:left="720" w:hanging="720"/>
        <w:rPr>
          <w:rFonts w:cs="Times New Roman"/>
          <w:szCs w:val="32"/>
        </w:rPr>
      </w:pPr>
      <w:r>
        <w:rPr>
          <w:rFonts w:cs="Times New Roman"/>
          <w:szCs w:val="32"/>
          <w:u w:val="single"/>
        </w:rPr>
        <w:t>How to Acquire</w:t>
      </w:r>
      <w:r w:rsidR="00DA6FED">
        <w:rPr>
          <w:rFonts w:cs="Times New Roman"/>
          <w:szCs w:val="32"/>
          <w:u w:val="single"/>
        </w:rPr>
        <w:t>:</w:t>
      </w:r>
      <w:r w:rsidR="00DA6FED">
        <w:rPr>
          <w:rFonts w:cs="Times New Roman"/>
          <w:szCs w:val="32"/>
        </w:rPr>
        <w:t xml:space="preserve"> </w:t>
      </w:r>
      <w:r w:rsidR="002C577C">
        <w:rPr>
          <w:rFonts w:cs="Times New Roman"/>
          <w:szCs w:val="32"/>
        </w:rPr>
        <w:t>MNS_TX</w:t>
      </w:r>
      <w:r>
        <w:rPr>
          <w:rFonts w:cs="Times New Roman"/>
          <w:szCs w:val="32"/>
        </w:rPr>
        <w:t xml:space="preserve"> command</w:t>
      </w:r>
    </w:p>
    <w:p w:rsidR="003162F6" w:rsidRPr="003162F6" w:rsidRDefault="003162F6" w:rsidP="003162F6">
      <w:pPr>
        <w:ind w:left="720" w:hanging="720"/>
        <w:rPr>
          <w:rFonts w:cs="Times New Roman"/>
          <w:szCs w:val="32"/>
        </w:rPr>
      </w:pPr>
      <w:r>
        <w:rPr>
          <w:rFonts w:cs="Times New Roman"/>
          <w:szCs w:val="32"/>
          <w:u w:val="single"/>
        </w:rPr>
        <w:t>Packet Length:</w:t>
      </w:r>
      <w:r>
        <w:rPr>
          <w:rFonts w:cs="Times New Roman"/>
          <w:szCs w:val="32"/>
        </w:rPr>
        <w:t xml:space="preserve"> 2037 bytes</w:t>
      </w:r>
    </w:p>
    <w:p w:rsidR="00DA6FED" w:rsidRDefault="00DA6FED" w:rsidP="00DA6FED">
      <w:pPr>
        <w:ind w:left="720" w:hanging="720"/>
        <w:rPr>
          <w:rFonts w:cs="Times New Roman"/>
          <w:szCs w:val="32"/>
        </w:rPr>
      </w:pPr>
      <w:r>
        <w:rPr>
          <w:rFonts w:cs="Times New Roman"/>
          <w:szCs w:val="32"/>
          <w:u w:val="single"/>
        </w:rPr>
        <w:t>Field Format:</w:t>
      </w:r>
      <w:r>
        <w:rPr>
          <w:rFonts w:cs="Times New Roman"/>
          <w:szCs w:val="32"/>
        </w:rPr>
        <w:t xml:space="preserve"> </w:t>
      </w:r>
    </w:p>
    <w:p w:rsidR="002C577C" w:rsidRDefault="002C577C" w:rsidP="00DA6FED">
      <w:pPr>
        <w:ind w:left="720" w:hanging="720"/>
        <w:rPr>
          <w:rFonts w:cs="Times New Roman"/>
          <w:szCs w:val="32"/>
        </w:rPr>
      </w:pPr>
    </w:p>
    <w:tbl>
      <w:tblPr>
        <w:tblStyle w:val="GridTable4-Accent5"/>
        <w:tblW w:w="0" w:type="auto"/>
        <w:tblLook w:val="04A0" w:firstRow="1" w:lastRow="0" w:firstColumn="1" w:lastColumn="0" w:noHBand="0" w:noVBand="1"/>
      </w:tblPr>
      <w:tblGrid>
        <w:gridCol w:w="2196"/>
        <w:gridCol w:w="2299"/>
        <w:gridCol w:w="2018"/>
        <w:gridCol w:w="2117"/>
      </w:tblGrid>
      <w:tr w:rsidR="002C577C" w:rsidTr="002C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Format</w:t>
            </w:r>
          </w:p>
        </w:tc>
        <w:tc>
          <w:tcPr>
            <w:tcW w:w="2299" w:type="dxa"/>
          </w:tcPr>
          <w:p w:rsidR="002C577C" w:rsidRDefault="002C577C"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2C577C" w:rsidRDefault="002C577C"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Type</w:t>
            </w:r>
          </w:p>
        </w:tc>
        <w:tc>
          <w:tcPr>
            <w:tcW w:w="2117" w:type="dxa"/>
          </w:tcPr>
          <w:p w:rsidR="002C577C" w:rsidRDefault="002C577C"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Value Range</w:t>
            </w:r>
          </w:p>
        </w:tc>
      </w:tr>
      <w:tr w:rsidR="002C577C"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MNS_TX</w:t>
            </w:r>
          </w:p>
        </w:tc>
        <w:tc>
          <w:tcPr>
            <w:tcW w:w="2299"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Naming Sequence</w:t>
            </w:r>
          </w:p>
        </w:tc>
        <w:tc>
          <w:tcPr>
            <w:tcW w:w="2018"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ASCII string</w:t>
            </w:r>
          </w:p>
        </w:tc>
        <w:tc>
          <w:tcPr>
            <w:tcW w:w="2117"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r w:rsidR="002C577C" w:rsidTr="002C577C">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w:t>
            </w:r>
          </w:p>
        </w:tc>
        <w:tc>
          <w:tcPr>
            <w:tcW w:w="2299"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Detector Number</w:t>
            </w:r>
          </w:p>
        </w:tc>
        <w:tc>
          <w:tcPr>
            <w:tcW w:w="2018"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0, 1</w:t>
            </w:r>
          </w:p>
        </w:tc>
      </w:tr>
      <w:tr w:rsidR="002C577C"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Type</w:t>
            </w:r>
          </w:p>
        </w:tc>
        <w:tc>
          <w:tcPr>
            <w:tcW w:w="2299"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Data Product Type</w:t>
            </w:r>
          </w:p>
        </w:tc>
        <w:tc>
          <w:tcPr>
            <w:tcW w:w="2018"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0-8</w:t>
            </w:r>
          </w:p>
        </w:tc>
      </w:tr>
      <w:tr w:rsidR="002C577C" w:rsidTr="002C577C">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IDNum</w:t>
            </w:r>
          </w:p>
        </w:tc>
        <w:tc>
          <w:tcPr>
            <w:tcW w:w="2299"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DAQ ID Number</w:t>
            </w:r>
          </w:p>
        </w:tc>
        <w:tc>
          <w:tcPr>
            <w:tcW w:w="2018"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0-9999</w:t>
            </w:r>
          </w:p>
        </w:tc>
      </w:tr>
      <w:tr w:rsidR="002C577C"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RunNum</w:t>
            </w:r>
          </w:p>
        </w:tc>
        <w:tc>
          <w:tcPr>
            <w:tcW w:w="2299"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DAQ Run Number</w:t>
            </w:r>
          </w:p>
        </w:tc>
        <w:tc>
          <w:tcPr>
            <w:tcW w:w="2018"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3162F6"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0-9999</w:t>
            </w:r>
          </w:p>
        </w:tc>
      </w:tr>
      <w:tr w:rsidR="003162F6" w:rsidTr="002C577C">
        <w:tc>
          <w:tcPr>
            <w:cnfStyle w:val="001000000000" w:firstRow="0" w:lastRow="0" w:firstColumn="1" w:lastColumn="0" w:oddVBand="0" w:evenVBand="0" w:oddHBand="0" w:evenHBand="0" w:firstRowFirstColumn="0" w:firstRowLastColumn="0" w:lastRowFirstColumn="0" w:lastRowLastColumn="0"/>
            <w:tcW w:w="2196" w:type="dxa"/>
          </w:tcPr>
          <w:p w:rsidR="003162F6" w:rsidRDefault="003162F6" w:rsidP="002C577C">
            <w:pPr>
              <w:rPr>
                <w:rFonts w:cs="Times New Roman"/>
                <w:szCs w:val="24"/>
              </w:rPr>
            </w:pPr>
            <w:r>
              <w:rPr>
                <w:rFonts w:cs="Times New Roman"/>
                <w:szCs w:val="24"/>
              </w:rPr>
              <w:t>SetNum</w:t>
            </w:r>
          </w:p>
        </w:tc>
        <w:tc>
          <w:tcPr>
            <w:tcW w:w="2299" w:type="dxa"/>
          </w:tcPr>
          <w:p w:rsidR="003162F6" w:rsidRDefault="003162F6"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DAQ Set Number</w:t>
            </w:r>
          </w:p>
        </w:tc>
        <w:tc>
          <w:tcPr>
            <w:tcW w:w="2018" w:type="dxa"/>
          </w:tcPr>
          <w:p w:rsidR="003162F6" w:rsidRDefault="003162F6"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3162F6" w:rsidRDefault="003162F6"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0-75 (estimated)</w:t>
            </w:r>
          </w:p>
        </w:tc>
      </w:tr>
    </w:tbl>
    <w:p w:rsidR="002C577C" w:rsidRPr="003162F6" w:rsidRDefault="002C577C" w:rsidP="003162F6">
      <w:pPr>
        <w:rPr>
          <w:rFonts w:cs="Times New Roman"/>
          <w:szCs w:val="32"/>
        </w:rPr>
      </w:pPr>
    </w:p>
    <w:p w:rsidR="00DA6FED" w:rsidRDefault="00DA6FED" w:rsidP="003162F6">
      <w:pPr>
        <w:ind w:left="720" w:hanging="720"/>
        <w:rPr>
          <w:rFonts w:cs="Times New Roman"/>
          <w:szCs w:val="32"/>
        </w:rPr>
      </w:pPr>
      <w:r>
        <w:rPr>
          <w:rFonts w:cs="Times New Roman"/>
          <w:szCs w:val="32"/>
          <w:u w:val="single"/>
        </w:rPr>
        <w:t>Byte Conversion:</w:t>
      </w:r>
      <w:r>
        <w:rPr>
          <w:rFonts w:cs="Times New Roman"/>
          <w:szCs w:val="32"/>
        </w:rPr>
        <w:t xml:space="preserve"> </w:t>
      </w:r>
      <w:r w:rsidR="003162F6">
        <w:rPr>
          <w:rFonts w:cs="Times New Roman"/>
          <w:szCs w:val="32"/>
        </w:rPr>
        <w:t>N/A</w:t>
      </w:r>
    </w:p>
    <w:p w:rsidR="00DA6FED" w:rsidRDefault="00DA6FED" w:rsidP="00DA6FED">
      <w:pPr>
        <w:ind w:left="720" w:hanging="720"/>
        <w:rPr>
          <w:rFonts w:cs="Times New Roman"/>
          <w:szCs w:val="32"/>
        </w:rPr>
      </w:pPr>
      <w:r>
        <w:rPr>
          <w:rFonts w:cs="Times New Roman"/>
          <w:szCs w:val="32"/>
          <w:u w:val="single"/>
        </w:rPr>
        <w:t>Return Type:</w:t>
      </w:r>
      <w:r>
        <w:rPr>
          <w:rFonts w:cs="Times New Roman"/>
          <w:szCs w:val="32"/>
        </w:rPr>
        <w:t xml:space="preserve"> </w:t>
      </w:r>
      <w:r w:rsidR="003162F6">
        <w:rPr>
          <w:rFonts w:cs="Times New Roman"/>
          <w:szCs w:val="32"/>
        </w:rPr>
        <w:t>0x77</w:t>
      </w:r>
    </w:p>
    <w:p w:rsidR="00DA6FED" w:rsidRDefault="00DA6FED" w:rsidP="00DA6FED">
      <w:pPr>
        <w:ind w:left="720" w:hanging="720"/>
        <w:rPr>
          <w:rFonts w:cs="Times New Roman"/>
          <w:szCs w:val="32"/>
        </w:rPr>
      </w:pPr>
      <w:r>
        <w:rPr>
          <w:rFonts w:cs="Times New Roman"/>
          <w:szCs w:val="32"/>
          <w:u w:val="single"/>
        </w:rPr>
        <w:t>Byte Breakdown:</w:t>
      </w:r>
      <w:r>
        <w:rPr>
          <w:rFonts w:cs="Times New Roman"/>
          <w:szCs w:val="32"/>
        </w:rPr>
        <w:t xml:space="preserve"> </w:t>
      </w:r>
      <w:r w:rsidR="003162F6">
        <w:rPr>
          <w:rFonts w:cs="Times New Roman"/>
          <w:szCs w:val="32"/>
        </w:rPr>
        <w:t>This data product is characterized by having a CCSDS header, a secondary header, a data header, data bytes, and checksums.</w:t>
      </w:r>
    </w:p>
    <w:p w:rsidR="003162F6" w:rsidRDefault="003162F6" w:rsidP="00DA6FED">
      <w:pPr>
        <w:ind w:left="720" w:hanging="720"/>
        <w:rPr>
          <w:rFonts w:cs="Times New Roman"/>
          <w:szCs w:val="32"/>
        </w:rPr>
      </w:pPr>
    </w:p>
    <w:tbl>
      <w:tblPr>
        <w:tblStyle w:val="GridTable4-Accent5"/>
        <w:tblW w:w="0" w:type="auto"/>
        <w:tblLook w:val="04A0" w:firstRow="1" w:lastRow="0" w:firstColumn="1" w:lastColumn="0" w:noHBand="0" w:noVBand="1"/>
      </w:tblPr>
      <w:tblGrid>
        <w:gridCol w:w="2196"/>
        <w:gridCol w:w="2299"/>
        <w:gridCol w:w="2018"/>
        <w:gridCol w:w="2117"/>
      </w:tblGrid>
      <w:tr w:rsidR="003162F6" w:rsidTr="00B51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3162F6" w:rsidP="00B51EFE">
            <w:pPr>
              <w:rPr>
                <w:rFonts w:cs="Times New Roman"/>
                <w:szCs w:val="24"/>
              </w:rPr>
            </w:pPr>
            <w:r>
              <w:rPr>
                <w:rFonts w:cs="Times New Roman"/>
                <w:szCs w:val="24"/>
              </w:rPr>
              <w:t>Section</w:t>
            </w:r>
          </w:p>
        </w:tc>
        <w:tc>
          <w:tcPr>
            <w:tcW w:w="2299" w:type="dxa"/>
          </w:tcPr>
          <w:p w:rsidR="003162F6" w:rsidRDefault="003162F6" w:rsidP="00B51EFE">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3162F6" w:rsidRDefault="003162F6" w:rsidP="00B51EFE">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Length</w:t>
            </w:r>
            <w:r w:rsidR="00B830F1">
              <w:rPr>
                <w:rFonts w:cs="Times New Roman"/>
                <w:szCs w:val="24"/>
              </w:rPr>
              <w:t xml:space="preserve"> (bytes)</w:t>
            </w:r>
          </w:p>
        </w:tc>
        <w:tc>
          <w:tcPr>
            <w:tcW w:w="2117" w:type="dxa"/>
          </w:tcPr>
          <w:p w:rsidR="003162F6" w:rsidRDefault="00B830F1" w:rsidP="00B51EFE">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Grouping</w:t>
            </w:r>
          </w:p>
        </w:tc>
      </w:tr>
      <w:tr w:rsidR="003162F6" w:rsidTr="00B5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CCSDS Header</w:t>
            </w:r>
          </w:p>
        </w:tc>
        <w:tc>
          <w:tcPr>
            <w:tcW w:w="2299"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Header for acceptance by XB-1</w:t>
            </w:r>
          </w:p>
        </w:tc>
        <w:tc>
          <w:tcPr>
            <w:tcW w:w="2018"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10</w:t>
            </w:r>
          </w:p>
        </w:tc>
        <w:tc>
          <w:tcPr>
            <w:tcW w:w="2117"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CCSDS Header</w:t>
            </w:r>
          </w:p>
        </w:tc>
      </w:tr>
      <w:tr w:rsidR="003162F6" w:rsidTr="00B51EFE">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Secondary CCSDS Header</w:t>
            </w:r>
          </w:p>
        </w:tc>
        <w:tc>
          <w:tcPr>
            <w:tcW w:w="2299"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Reset Request Bytes</w:t>
            </w:r>
          </w:p>
        </w:tc>
        <w:tc>
          <w:tcPr>
            <w:tcW w:w="2018"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c>
          <w:tcPr>
            <w:tcW w:w="2117"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Bytes</w:t>
            </w:r>
          </w:p>
        </w:tc>
      </w:tr>
      <w:tr w:rsidR="003162F6" w:rsidTr="00B5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RMD Data Header</w:t>
            </w:r>
          </w:p>
        </w:tc>
        <w:tc>
          <w:tcPr>
            <w:tcW w:w="2299"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System configuration parameters</w:t>
            </w:r>
          </w:p>
        </w:tc>
        <w:tc>
          <w:tcPr>
            <w:tcW w:w="2018"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70</w:t>
            </w:r>
          </w:p>
        </w:tc>
        <w:tc>
          <w:tcPr>
            <w:tcW w:w="2117"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Data Bytes</w:t>
            </w:r>
          </w:p>
        </w:tc>
      </w:tr>
      <w:tr w:rsidR="003162F6" w:rsidTr="00B51EFE">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Data Bytes</w:t>
            </w:r>
          </w:p>
        </w:tc>
        <w:tc>
          <w:tcPr>
            <w:tcW w:w="2299"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product events</w:t>
            </w:r>
          </w:p>
        </w:tc>
        <w:tc>
          <w:tcPr>
            <w:tcW w:w="2018"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1952</w:t>
            </w:r>
          </w:p>
        </w:tc>
        <w:tc>
          <w:tcPr>
            <w:tcW w:w="2117"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Bytes</w:t>
            </w:r>
          </w:p>
        </w:tc>
      </w:tr>
      <w:tr w:rsidR="003162F6" w:rsidTr="00B5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RMD Checksums</w:t>
            </w:r>
          </w:p>
        </w:tc>
        <w:tc>
          <w:tcPr>
            <w:tcW w:w="2299"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Simple, Fletcher </w:t>
            </w:r>
          </w:p>
        </w:tc>
        <w:tc>
          <w:tcPr>
            <w:tcW w:w="2018"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w:t>
            </w:r>
          </w:p>
        </w:tc>
        <w:tc>
          <w:tcPr>
            <w:tcW w:w="2117"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Data Bytes</w:t>
            </w:r>
          </w:p>
        </w:tc>
      </w:tr>
      <w:tr w:rsidR="003162F6" w:rsidTr="00B51EFE">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Checksums</w:t>
            </w:r>
          </w:p>
        </w:tc>
        <w:tc>
          <w:tcPr>
            <w:tcW w:w="2299"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Checksums for XB-1</w:t>
            </w:r>
          </w:p>
        </w:tc>
        <w:tc>
          <w:tcPr>
            <w:tcW w:w="2018"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17"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Checksums</w:t>
            </w:r>
          </w:p>
        </w:tc>
      </w:tr>
    </w:tbl>
    <w:p w:rsidR="003162F6" w:rsidRPr="006C4FA8" w:rsidRDefault="003162F6" w:rsidP="00DA6FED">
      <w:pPr>
        <w:ind w:left="720" w:hanging="720"/>
        <w:rPr>
          <w:rFonts w:cs="Times New Roman"/>
          <w:szCs w:val="32"/>
        </w:rPr>
      </w:pPr>
    </w:p>
    <w:p w:rsidR="00DA6FED" w:rsidRDefault="00DA6FED">
      <w:r>
        <w:br w:type="page"/>
      </w:r>
    </w:p>
    <w:p w:rsidR="00C91F38" w:rsidRDefault="00C91F38" w:rsidP="00C91F38">
      <w:pPr>
        <w:pStyle w:val="Heading1"/>
      </w:pPr>
      <w:bookmarkStart w:id="10" w:name="_Toc8235200"/>
      <w:r>
        <w:lastRenderedPageBreak/>
        <w:t>Appendix</w:t>
      </w:r>
      <w:bookmarkEnd w:id="10"/>
    </w:p>
    <w:p w:rsidR="000A34E4" w:rsidRDefault="00C91F38" w:rsidP="000A34E4">
      <w:pPr>
        <w:pStyle w:val="Heading2"/>
      </w:pPr>
      <w:bookmarkStart w:id="11" w:name="_Toc8235201"/>
      <w:r>
        <w:t>Byte-by-byte Breakdown of Mini-NS CCSDS Packet</w:t>
      </w:r>
      <w:bookmarkEnd w:id="11"/>
    </w:p>
    <w:p w:rsidR="00F31F60" w:rsidRPr="00F31F60" w:rsidRDefault="00F31F60" w:rsidP="00F31F60"/>
    <w:tbl>
      <w:tblPr>
        <w:tblStyle w:val="GridTable5Dark-Accent1"/>
        <w:tblW w:w="0" w:type="auto"/>
        <w:tblLook w:val="04A0" w:firstRow="1" w:lastRow="0" w:firstColumn="1" w:lastColumn="0" w:noHBand="0" w:noVBand="1"/>
      </w:tblPr>
      <w:tblGrid>
        <w:gridCol w:w="715"/>
        <w:gridCol w:w="6390"/>
        <w:gridCol w:w="2245"/>
      </w:tblGrid>
      <w:tr w:rsidR="0008273B" w:rsidTr="00082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r>
              <w:t>Byte</w:t>
            </w:r>
          </w:p>
        </w:tc>
        <w:tc>
          <w:tcPr>
            <w:tcW w:w="6390"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pPr>
            <w:r>
              <w:t>Description</w:t>
            </w:r>
          </w:p>
        </w:tc>
        <w:tc>
          <w:tcPr>
            <w:tcW w:w="2245"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pPr>
            <w:r>
              <w:t>Group</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0</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0x35</w:t>
            </w:r>
          </w:p>
        </w:tc>
        <w:tc>
          <w:tcPr>
            <w:tcW w:w="2245" w:type="dxa"/>
            <w:vMerge w:val="restart"/>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r>
              <w:t>Sync Marker</w:t>
            </w: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0x2E</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2</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0xF8</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3</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0x53</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4</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7:5 - CCSDS Version Number = 000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4    - Packet Type (P.T.) = 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3    - Secondary Header Flag (S.H.) = 1</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2:0 – APID MSB = 010 for Mini-NS Detector 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011 for Mini-NS Detector 1</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0x0A = Detector 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0x0B = Detector 1</w:t>
            </w:r>
          </w:p>
        </w:tc>
        <w:tc>
          <w:tcPr>
            <w:tcW w:w="2245" w:type="dxa"/>
            <w:vMerge w:val="restart"/>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5</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APID LSB = 0x00 – 0xFF</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6</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7:6 – Group Flags = 00 for intermediate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01 for first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10 for last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11 for unsegmented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5:0 – Sequence Count MSB</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7</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Sequence Count LSB</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8</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Packet Length MSB</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9</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Packet Length LSB</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10</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Reset Request = 0x00 – No request for reset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0x0F – Power off the detector </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0xFF – Power cycle the detector to STDBY</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0xF0 – Power cycle the detector to DAQ</w:t>
            </w:r>
          </w:p>
        </w:tc>
        <w:tc>
          <w:tcPr>
            <w:tcW w:w="2245" w:type="dxa"/>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r>
              <w:t>Secondary CCSDS Header</w:t>
            </w: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11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Payload Data Byte 0</w:t>
            </w:r>
          </w:p>
        </w:tc>
        <w:tc>
          <w:tcPr>
            <w:tcW w:w="2245" w:type="dxa"/>
            <w:vMerge w:val="restart"/>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r>
              <w:t>Mini-NS Data Bytes</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w:t>
            </w:r>
          </w:p>
        </w:tc>
        <w:tc>
          <w:tcPr>
            <w:tcW w:w="6390" w:type="dxa"/>
          </w:tcPr>
          <w:p w:rsidR="0008273B" w:rsidRDefault="00936FA8" w:rsidP="002C577C">
            <w:pPr>
              <w:cnfStyle w:val="000000100000" w:firstRow="0" w:lastRow="0" w:firstColumn="0" w:lastColumn="0" w:oddVBand="0" w:evenVBand="0" w:oddHBand="1" w:evenHBand="0" w:firstRowFirstColumn="0" w:firstRowLastColumn="0" w:lastRowFirstColumn="0" w:lastRowLastColumn="0"/>
            </w:pPr>
            <w:r>
              <w:t>Payload Data Byte 2026</w:t>
            </w:r>
            <w:r w:rsidR="0008273B">
              <w:t xml:space="preserve"> (max N = 2026)</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Simple Checksum</w:t>
            </w:r>
          </w:p>
        </w:tc>
        <w:tc>
          <w:tcPr>
            <w:tcW w:w="2245" w:type="dxa"/>
            <w:vMerge w:val="restart"/>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r>
              <w:t>RMD Data Checksums</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Fletcher Checksum</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Checksum MSB</w:t>
            </w:r>
          </w:p>
        </w:tc>
        <w:tc>
          <w:tcPr>
            <w:tcW w:w="2245" w:type="dxa"/>
            <w:vMerge w:val="restart"/>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r>
              <w:t>Checksums</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N+2</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Checksum LSB</w:t>
            </w:r>
          </w:p>
        </w:tc>
        <w:tc>
          <w:tcPr>
            <w:tcW w:w="2245" w:type="dxa"/>
            <w:vMerge/>
          </w:tcPr>
          <w:p w:rsidR="0008273B" w:rsidRDefault="0008273B" w:rsidP="002C577C">
            <w:pPr>
              <w:cnfStyle w:val="000000100000" w:firstRow="0" w:lastRow="0" w:firstColumn="0" w:lastColumn="0" w:oddVBand="0" w:evenVBand="0" w:oddHBand="1" w:evenHBand="0" w:firstRowFirstColumn="0" w:firstRowLastColumn="0" w:lastRowFirstColumn="0" w:lastRowLastColumn="0"/>
            </w:pPr>
          </w:p>
        </w:tc>
      </w:tr>
    </w:tbl>
    <w:p w:rsidR="00E9358A" w:rsidRDefault="00E9358A" w:rsidP="009309B1">
      <w:pPr>
        <w:rPr>
          <w:rFonts w:cs="Times New Roman"/>
          <w:szCs w:val="32"/>
        </w:rPr>
      </w:pPr>
    </w:p>
    <w:p w:rsidR="00E9358A" w:rsidRDefault="00E9358A" w:rsidP="00E9358A">
      <w:r>
        <w:br w:type="page"/>
      </w:r>
    </w:p>
    <w:p w:rsidR="00C91F38" w:rsidRDefault="00C91F38" w:rsidP="009309B1">
      <w:pPr>
        <w:rPr>
          <w:rFonts w:cs="Times New Roman"/>
          <w:szCs w:val="32"/>
        </w:rPr>
      </w:pPr>
      <w:bookmarkStart w:id="12" w:name="_GoBack"/>
      <w:bookmarkEnd w:id="12"/>
    </w:p>
    <w:p w:rsidR="00C91F38" w:rsidRDefault="00E9358A" w:rsidP="00E9358A">
      <w:pPr>
        <w:pStyle w:val="Heading2"/>
      </w:pPr>
      <w:bookmarkStart w:id="13" w:name="_Toc8235202"/>
      <w:r>
        <w:t>APID Table for Mini-NS CCSDS Packets</w:t>
      </w:r>
      <w:bookmarkEnd w:id="13"/>
    </w:p>
    <w:tbl>
      <w:tblPr>
        <w:tblStyle w:val="GridTable5Dark-Accent41"/>
        <w:tblW w:w="0" w:type="auto"/>
        <w:tblLook w:val="04A0" w:firstRow="1" w:lastRow="0" w:firstColumn="1" w:lastColumn="0" w:noHBand="0" w:noVBand="1"/>
      </w:tblPr>
      <w:tblGrid>
        <w:gridCol w:w="3229"/>
        <w:gridCol w:w="1446"/>
        <w:gridCol w:w="4675"/>
      </w:tblGrid>
      <w:tr w:rsidR="00C91F38" w:rsidTr="002C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rsidR="00C91F38" w:rsidRDefault="00C91F38" w:rsidP="002C577C">
            <w:r>
              <w:t>APID LSB</w:t>
            </w:r>
          </w:p>
        </w:tc>
        <w:tc>
          <w:tcPr>
            <w:tcW w:w="1446" w:type="dxa"/>
          </w:tcPr>
          <w:p w:rsidR="00C91F38" w:rsidRDefault="00C91F38" w:rsidP="002C577C">
            <w:pPr>
              <w:cnfStyle w:val="100000000000" w:firstRow="1" w:lastRow="0" w:firstColumn="0" w:lastColumn="0" w:oddVBand="0" w:evenVBand="0" w:oddHBand="0" w:evenHBand="0" w:firstRowFirstColumn="0" w:firstRowLastColumn="0" w:lastRowFirstColumn="0" w:lastRowLastColumn="0"/>
            </w:pPr>
            <w:r>
              <w:t>Value</w:t>
            </w:r>
          </w:p>
        </w:tc>
        <w:tc>
          <w:tcPr>
            <w:tcW w:w="4675" w:type="dxa"/>
          </w:tcPr>
          <w:p w:rsidR="00C91F38" w:rsidRDefault="00C91F38" w:rsidP="002C577C">
            <w:pPr>
              <w:cnfStyle w:val="100000000000" w:firstRow="1" w:lastRow="0" w:firstColumn="0" w:lastColumn="0" w:oddVBand="0" w:evenVBand="0" w:oddHBand="0" w:evenHBand="0" w:firstRowFirstColumn="0" w:firstRowLastColumn="0" w:lastRowFirstColumn="0" w:lastRowLastColumn="0"/>
            </w:pPr>
            <w:r>
              <w:t>Description</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sidRPr="00D73A9F">
              <w:rPr>
                <w:b w:val="0"/>
                <w:color w:val="auto"/>
              </w:rPr>
              <w:t>Command Success</w:t>
            </w:r>
          </w:p>
        </w:tc>
        <w:tc>
          <w:tcPr>
            <w:tcW w:w="1446"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0x00</w:t>
            </w:r>
          </w:p>
        </w:tc>
        <w:tc>
          <w:tcPr>
            <w:tcW w:w="4675"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The input command was successfully executed</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Command Failure</w:t>
            </w:r>
          </w:p>
        </w:tc>
        <w:tc>
          <w:tcPr>
            <w:tcW w:w="1446"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0x11</w:t>
            </w:r>
          </w:p>
        </w:tc>
        <w:tc>
          <w:tcPr>
            <w:tcW w:w="4675"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The input command failed somewhere during execution</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Statement of Health</w:t>
            </w:r>
          </w:p>
        </w:tc>
        <w:tc>
          <w:tcPr>
            <w:tcW w:w="1446"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0x22</w:t>
            </w:r>
          </w:p>
        </w:tc>
        <w:tc>
          <w:tcPr>
            <w:tcW w:w="4675"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Packet contains statement of health information</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LS Files Return</w:t>
            </w:r>
          </w:p>
        </w:tc>
        <w:tc>
          <w:tcPr>
            <w:tcW w:w="1446"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0x33</w:t>
            </w:r>
          </w:p>
        </w:tc>
        <w:tc>
          <w:tcPr>
            <w:tcW w:w="4675"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Packet contains filenames and file sizes for all the file on the Mini-NS SD card</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Temperature</w:t>
            </w:r>
          </w:p>
        </w:tc>
        <w:tc>
          <w:tcPr>
            <w:tcW w:w="1446"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0x44</w:t>
            </w:r>
          </w:p>
        </w:tc>
        <w:tc>
          <w:tcPr>
            <w:tcW w:w="4675"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Packet with the most current temperatures.</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MNS_CPS</w:t>
            </w:r>
          </w:p>
        </w:tc>
        <w:tc>
          <w:tcPr>
            <w:tcW w:w="1446"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0x55</w:t>
            </w:r>
          </w:p>
        </w:tc>
        <w:tc>
          <w:tcPr>
            <w:tcW w:w="4675"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Neutron Counts per Second Data</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MNS_WAV</w:t>
            </w:r>
          </w:p>
        </w:tc>
        <w:tc>
          <w:tcPr>
            <w:tcW w:w="1446"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0x66</w:t>
            </w:r>
          </w:p>
        </w:tc>
        <w:tc>
          <w:tcPr>
            <w:tcW w:w="4675"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Waveform Data</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MNS_EVTS</w:t>
            </w:r>
          </w:p>
        </w:tc>
        <w:tc>
          <w:tcPr>
            <w:tcW w:w="1446"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0x77</w:t>
            </w:r>
          </w:p>
        </w:tc>
        <w:tc>
          <w:tcPr>
            <w:tcW w:w="4675"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Event by Event Data</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MNS_2DH</w:t>
            </w:r>
          </w:p>
        </w:tc>
        <w:tc>
          <w:tcPr>
            <w:tcW w:w="1446"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0x88</w:t>
            </w:r>
          </w:p>
        </w:tc>
        <w:tc>
          <w:tcPr>
            <w:tcW w:w="4675"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2D Histogram Data</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A35E2C" w:rsidRDefault="00C91F38" w:rsidP="002C577C">
            <w:pPr>
              <w:rPr>
                <w:b w:val="0"/>
                <w:color w:val="auto"/>
                <w:sz w:val="22"/>
              </w:rPr>
            </w:pPr>
            <w:r>
              <w:rPr>
                <w:b w:val="0"/>
                <w:color w:val="auto"/>
                <w:sz w:val="22"/>
              </w:rPr>
              <w:t>Log File</w:t>
            </w:r>
          </w:p>
        </w:tc>
        <w:tc>
          <w:tcPr>
            <w:tcW w:w="1446"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0x99</w:t>
            </w:r>
          </w:p>
        </w:tc>
        <w:tc>
          <w:tcPr>
            <w:tcW w:w="4675"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Log File</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A35E2C" w:rsidRDefault="00C91F38" w:rsidP="002C577C">
            <w:pPr>
              <w:rPr>
                <w:b w:val="0"/>
                <w:color w:val="000000" w:themeColor="text1"/>
                <w:sz w:val="22"/>
              </w:rPr>
            </w:pPr>
            <w:r w:rsidRPr="00A35E2C">
              <w:rPr>
                <w:b w:val="0"/>
                <w:color w:val="000000" w:themeColor="text1"/>
                <w:sz w:val="22"/>
              </w:rPr>
              <w:t>Configuration File</w:t>
            </w:r>
          </w:p>
        </w:tc>
        <w:tc>
          <w:tcPr>
            <w:tcW w:w="1446" w:type="dxa"/>
            <w:shd w:val="clear" w:color="auto" w:fill="DEEAF6" w:themeFill="accent1" w:themeFillTint="33"/>
          </w:tcPr>
          <w:p w:rsidR="00C91F38" w:rsidRPr="00A35E2C" w:rsidRDefault="00C91F38" w:rsidP="002C577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0xAA</w:t>
            </w:r>
          </w:p>
        </w:tc>
        <w:tc>
          <w:tcPr>
            <w:tcW w:w="4675" w:type="dxa"/>
            <w:shd w:val="clear" w:color="auto" w:fill="DEEAF6" w:themeFill="accent1" w:themeFillTint="33"/>
          </w:tcPr>
          <w:p w:rsidR="00C91F38" w:rsidRPr="00A35E2C" w:rsidRDefault="00C91F38" w:rsidP="002C577C">
            <w:pPr>
              <w:cnfStyle w:val="000000100000" w:firstRow="0" w:lastRow="0" w:firstColumn="0" w:lastColumn="0" w:oddVBand="0" w:evenVBand="0" w:oddHBand="1" w:evenHBand="0" w:firstRowFirstColumn="0" w:firstRowLastColumn="0" w:lastRowFirstColumn="0" w:lastRowLastColumn="0"/>
            </w:pPr>
            <w:r>
              <w:t>Configuration File</w:t>
            </w:r>
          </w:p>
        </w:tc>
      </w:tr>
    </w:tbl>
    <w:p w:rsidR="00C91F38" w:rsidRDefault="00C91F38" w:rsidP="009309B1">
      <w:pPr>
        <w:rPr>
          <w:rFonts w:cs="Times New Roman"/>
          <w:szCs w:val="32"/>
        </w:rPr>
      </w:pPr>
    </w:p>
    <w:p w:rsidR="00A26EEF" w:rsidRDefault="00A26EEF" w:rsidP="00A26EEF">
      <w:pPr>
        <w:pStyle w:val="Heading2"/>
      </w:pPr>
      <w:r>
        <w:t>Mini-NS States and Modes</w:t>
      </w:r>
    </w:p>
    <w:p w:rsidR="00A26EEF" w:rsidRPr="00A26EEF" w:rsidRDefault="00A26EEF" w:rsidP="00A26EEF"/>
    <w:p w:rsidR="00A26EEF" w:rsidRDefault="00A26EEF" w:rsidP="00A26EEF">
      <w:pPr>
        <w:rPr>
          <w:rFonts w:cs="Times New Roman"/>
          <w:szCs w:val="32"/>
        </w:rPr>
      </w:pPr>
      <w:r>
        <w:rPr>
          <w:rFonts w:cs="Times New Roman"/>
          <w:szCs w:val="32"/>
        </w:rPr>
        <w:t xml:space="preserve">The Mode Byte in payload SOH packets informs the flight computer what mode (also referred to as states) the detector is currently in. There are 6 modes which the detector can be in at some point within a commanded run. </w:t>
      </w:r>
    </w:p>
    <w:p w:rsidR="00A26EEF" w:rsidRDefault="00A26EEF" w:rsidP="00A26EEF">
      <w:pPr>
        <w:rPr>
          <w:rFonts w:cs="Times New Roman"/>
          <w:szCs w:val="32"/>
        </w:rPr>
      </w:pPr>
    </w:p>
    <w:p w:rsidR="00A26EEF" w:rsidRDefault="00A26EEF" w:rsidP="00A26EEF">
      <w:pPr>
        <w:keepNext/>
        <w:jc w:val="both"/>
      </w:pPr>
      <w:r>
        <w:rPr>
          <w:noProof/>
        </w:rPr>
        <w:drawing>
          <wp:inline distT="0" distB="0" distL="0" distR="0" wp14:anchorId="5C905C63">
            <wp:extent cx="5925312" cy="2221992"/>
            <wp:effectExtent l="190500" t="76200" r="170815" b="1974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5312" cy="2221992"/>
                    </a:xfrm>
                    <a:prstGeom prst="rect">
                      <a:avLst/>
                    </a:prstGeom>
                    <a:ln>
                      <a:noFill/>
                    </a:ln>
                    <a:effectLst>
                      <a:outerShdw blurRad="190500" algn="tl" rotWithShape="0">
                        <a:srgbClr val="000000">
                          <a:alpha val="70000"/>
                        </a:srgbClr>
                      </a:outerShdw>
                    </a:effectLst>
                  </pic:spPr>
                </pic:pic>
              </a:graphicData>
            </a:graphic>
          </wp:inline>
        </w:drawing>
      </w:r>
    </w:p>
    <w:p w:rsidR="00A26EEF" w:rsidRDefault="00A26EEF" w:rsidP="00A26EEF">
      <w:pPr>
        <w:pStyle w:val="Caption"/>
        <w:jc w:val="center"/>
        <w:rPr>
          <w:i w:val="0"/>
          <w:color w:val="auto"/>
        </w:rPr>
      </w:pPr>
      <w:r w:rsidRPr="00A26EEF">
        <w:rPr>
          <w:i w:val="0"/>
          <w:color w:val="auto"/>
        </w:rPr>
        <w:t xml:space="preserve">Figure </w:t>
      </w:r>
      <w:r w:rsidRPr="00A26EEF">
        <w:rPr>
          <w:i w:val="0"/>
          <w:color w:val="auto"/>
        </w:rPr>
        <w:fldChar w:fldCharType="begin"/>
      </w:r>
      <w:r w:rsidRPr="00A26EEF">
        <w:rPr>
          <w:i w:val="0"/>
          <w:color w:val="auto"/>
        </w:rPr>
        <w:instrText xml:space="preserve"> SEQ Figure \* ARABIC </w:instrText>
      </w:r>
      <w:r w:rsidRPr="00A26EEF">
        <w:rPr>
          <w:i w:val="0"/>
          <w:color w:val="auto"/>
        </w:rPr>
        <w:fldChar w:fldCharType="separate"/>
      </w:r>
      <w:r w:rsidRPr="00A26EEF">
        <w:rPr>
          <w:i w:val="0"/>
          <w:noProof/>
          <w:color w:val="auto"/>
        </w:rPr>
        <w:t>2</w:t>
      </w:r>
      <w:r w:rsidRPr="00A26EEF">
        <w:rPr>
          <w:i w:val="0"/>
          <w:color w:val="auto"/>
        </w:rPr>
        <w:fldChar w:fldCharType="end"/>
      </w:r>
      <w:r w:rsidRPr="00A26EEF">
        <w:rPr>
          <w:i w:val="0"/>
          <w:color w:val="auto"/>
        </w:rPr>
        <w:t>: Mini-NS Modes and States</w:t>
      </w:r>
    </w:p>
    <w:p w:rsidR="00A26EEF" w:rsidRDefault="00A26EEF" w:rsidP="00A26EEF">
      <w:r>
        <w:t>By sending valid command packets to the board, the flight computer can change the mode of the detector. See the following table for a list of the modes.</w:t>
      </w:r>
    </w:p>
    <w:p w:rsidR="00A26EEF" w:rsidRDefault="00A26EEF" w:rsidP="00A26EEF"/>
    <w:p w:rsidR="00704CD5" w:rsidRPr="00704CD5" w:rsidRDefault="00704CD5" w:rsidP="00704CD5">
      <w:pPr>
        <w:pStyle w:val="Caption"/>
        <w:keepNext/>
        <w:rPr>
          <w:i w:val="0"/>
          <w:color w:val="auto"/>
        </w:rPr>
      </w:pPr>
      <w:r w:rsidRPr="00704CD5">
        <w:rPr>
          <w:i w:val="0"/>
          <w:color w:val="auto"/>
        </w:rPr>
        <w:lastRenderedPageBreak/>
        <w:t xml:space="preserve">Table </w:t>
      </w:r>
      <w:r w:rsidRPr="00704CD5">
        <w:rPr>
          <w:i w:val="0"/>
          <w:color w:val="auto"/>
        </w:rPr>
        <w:fldChar w:fldCharType="begin"/>
      </w:r>
      <w:r w:rsidRPr="00704CD5">
        <w:rPr>
          <w:i w:val="0"/>
          <w:color w:val="auto"/>
        </w:rPr>
        <w:instrText xml:space="preserve"> SEQ Table \* ARABIC </w:instrText>
      </w:r>
      <w:r w:rsidRPr="00704CD5">
        <w:rPr>
          <w:i w:val="0"/>
          <w:color w:val="auto"/>
        </w:rPr>
        <w:fldChar w:fldCharType="separate"/>
      </w:r>
      <w:r w:rsidRPr="00704CD5">
        <w:rPr>
          <w:i w:val="0"/>
          <w:noProof/>
          <w:color w:val="auto"/>
        </w:rPr>
        <w:t>3</w:t>
      </w:r>
      <w:r w:rsidRPr="00704CD5">
        <w:rPr>
          <w:i w:val="0"/>
          <w:color w:val="auto"/>
        </w:rPr>
        <w:fldChar w:fldCharType="end"/>
      </w:r>
      <w:r w:rsidRPr="00704CD5">
        <w:rPr>
          <w:i w:val="0"/>
          <w:color w:val="auto"/>
        </w:rPr>
        <w:t>: Mini-NS Mode Descriptions</w:t>
      </w:r>
    </w:p>
    <w:tbl>
      <w:tblPr>
        <w:tblStyle w:val="GridTable4-Accent5"/>
        <w:tblW w:w="5294" w:type="pct"/>
        <w:tblInd w:w="-365" w:type="dxa"/>
        <w:tblCellMar>
          <w:left w:w="115" w:type="dxa"/>
          <w:right w:w="115" w:type="dxa"/>
        </w:tblCellMar>
        <w:tblLook w:val="04A0" w:firstRow="1" w:lastRow="0" w:firstColumn="1" w:lastColumn="0" w:noHBand="0" w:noVBand="1"/>
      </w:tblPr>
      <w:tblGrid>
        <w:gridCol w:w="2182"/>
        <w:gridCol w:w="1358"/>
        <w:gridCol w:w="2816"/>
        <w:gridCol w:w="2134"/>
        <w:gridCol w:w="1410"/>
      </w:tblGrid>
      <w:tr w:rsidR="005D3777" w:rsidTr="005D3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pct"/>
          </w:tcPr>
          <w:p w:rsidR="005D3777" w:rsidRDefault="005D3777" w:rsidP="00A26EEF">
            <w:pPr>
              <w:rPr>
                <w:rFonts w:cs="Times New Roman"/>
                <w:szCs w:val="24"/>
              </w:rPr>
            </w:pPr>
            <w:r>
              <w:rPr>
                <w:rFonts w:cs="Times New Roman"/>
                <w:szCs w:val="24"/>
              </w:rPr>
              <w:t>Mode</w:t>
            </w:r>
          </w:p>
        </w:tc>
        <w:tc>
          <w:tcPr>
            <w:tcW w:w="686" w:type="pct"/>
          </w:tcPr>
          <w:p w:rsidR="005D3777" w:rsidRDefault="005D3777"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Mode Byte</w:t>
            </w:r>
          </w:p>
        </w:tc>
        <w:tc>
          <w:tcPr>
            <w:tcW w:w="1422" w:type="pct"/>
          </w:tcPr>
          <w:p w:rsidR="005D3777" w:rsidRDefault="005D3777"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1078" w:type="pct"/>
          </w:tcPr>
          <w:p w:rsidR="005D3777" w:rsidRDefault="005D3777"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Self-Terminating</w:t>
            </w:r>
          </w:p>
        </w:tc>
        <w:tc>
          <w:tcPr>
            <w:tcW w:w="712" w:type="pct"/>
          </w:tcPr>
          <w:p w:rsidR="005D3777" w:rsidRDefault="005D3777"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Commands</w:t>
            </w:r>
          </w:p>
        </w:tc>
      </w:tr>
      <w:tr w:rsidR="005D3777" w:rsidTr="005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pct"/>
          </w:tcPr>
          <w:p w:rsidR="005D3777" w:rsidRDefault="005D3777" w:rsidP="00A26EEF">
            <w:pPr>
              <w:rPr>
                <w:rFonts w:cs="Times New Roman"/>
                <w:szCs w:val="24"/>
              </w:rPr>
            </w:pPr>
            <w:r>
              <w:rPr>
                <w:rFonts w:cs="Times New Roman"/>
                <w:szCs w:val="24"/>
              </w:rPr>
              <w:t>System Off</w:t>
            </w:r>
          </w:p>
        </w:tc>
        <w:tc>
          <w:tcPr>
            <w:tcW w:w="686"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1422"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No power to the detector</w:t>
            </w:r>
          </w:p>
        </w:tc>
        <w:tc>
          <w:tcPr>
            <w:tcW w:w="1078"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No</w:t>
            </w:r>
          </w:p>
        </w:tc>
        <w:tc>
          <w:tcPr>
            <w:tcW w:w="712"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None</w:t>
            </w:r>
          </w:p>
        </w:tc>
      </w:tr>
      <w:tr w:rsidR="005D3777" w:rsidTr="005D3777">
        <w:tc>
          <w:tcPr>
            <w:cnfStyle w:val="001000000000" w:firstRow="0" w:lastRow="0" w:firstColumn="1" w:lastColumn="0" w:oddVBand="0" w:evenVBand="0" w:oddHBand="0" w:evenHBand="0" w:firstRowFirstColumn="0" w:firstRowLastColumn="0" w:lastRowFirstColumn="0" w:lastRowLastColumn="0"/>
            <w:tcW w:w="1102" w:type="pct"/>
          </w:tcPr>
          <w:p w:rsidR="005D3777" w:rsidRDefault="005D3777" w:rsidP="00A26EEF">
            <w:pPr>
              <w:rPr>
                <w:rFonts w:cs="Times New Roman"/>
                <w:szCs w:val="24"/>
              </w:rPr>
            </w:pPr>
            <w:r>
              <w:rPr>
                <w:rFonts w:cs="Times New Roman"/>
                <w:szCs w:val="24"/>
              </w:rPr>
              <w:t>Initialization</w:t>
            </w:r>
          </w:p>
        </w:tc>
        <w:tc>
          <w:tcPr>
            <w:tcW w:w="686"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1422"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Power applied, board is booting from selected EEPROM and performing startup operations</w:t>
            </w:r>
          </w:p>
        </w:tc>
        <w:tc>
          <w:tcPr>
            <w:tcW w:w="1078"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Yes, when finished board is in Standby Mode</w:t>
            </w:r>
          </w:p>
        </w:tc>
        <w:tc>
          <w:tcPr>
            <w:tcW w:w="712"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None</w:t>
            </w:r>
          </w:p>
        </w:tc>
      </w:tr>
      <w:tr w:rsidR="005D3777" w:rsidTr="005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pct"/>
          </w:tcPr>
          <w:p w:rsidR="005D3777" w:rsidRDefault="005D3777" w:rsidP="00A26EEF">
            <w:pPr>
              <w:rPr>
                <w:rFonts w:cs="Times New Roman"/>
                <w:szCs w:val="24"/>
              </w:rPr>
            </w:pPr>
            <w:r>
              <w:rPr>
                <w:rFonts w:cs="Times New Roman"/>
                <w:szCs w:val="24"/>
              </w:rPr>
              <w:t>Standby Mode</w:t>
            </w:r>
          </w:p>
        </w:tc>
        <w:tc>
          <w:tcPr>
            <w:tcW w:w="686"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0x11</w:t>
            </w:r>
          </w:p>
        </w:tc>
        <w:tc>
          <w:tcPr>
            <w:tcW w:w="1422"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Detector waiting for input</w:t>
            </w:r>
          </w:p>
        </w:tc>
        <w:tc>
          <w:tcPr>
            <w:tcW w:w="1078"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No</w:t>
            </w:r>
          </w:p>
        </w:tc>
        <w:tc>
          <w:tcPr>
            <w:tcW w:w="712" w:type="pct"/>
          </w:tcPr>
          <w:p w:rsidR="005D3777" w:rsidRDefault="005D3777" w:rsidP="00704CD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All, except Start,</w:t>
            </w:r>
          </w:p>
          <w:p w:rsidR="005D3777" w:rsidRDefault="005D3777" w:rsidP="00704CD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End</w:t>
            </w:r>
          </w:p>
        </w:tc>
      </w:tr>
      <w:tr w:rsidR="005D3777" w:rsidTr="005D3777">
        <w:tc>
          <w:tcPr>
            <w:cnfStyle w:val="001000000000" w:firstRow="0" w:lastRow="0" w:firstColumn="1" w:lastColumn="0" w:oddVBand="0" w:evenVBand="0" w:oddHBand="0" w:evenHBand="0" w:firstRowFirstColumn="0" w:firstRowLastColumn="0" w:lastRowFirstColumn="0" w:lastRowLastColumn="0"/>
            <w:tcW w:w="1102" w:type="pct"/>
          </w:tcPr>
          <w:p w:rsidR="005D3777" w:rsidRDefault="005D3777" w:rsidP="00A26EEF">
            <w:pPr>
              <w:rPr>
                <w:rFonts w:cs="Times New Roman"/>
                <w:szCs w:val="24"/>
              </w:rPr>
            </w:pPr>
            <w:r>
              <w:rPr>
                <w:rFonts w:cs="Times New Roman"/>
                <w:szCs w:val="24"/>
              </w:rPr>
              <w:t>Load Parameters State</w:t>
            </w:r>
          </w:p>
        </w:tc>
        <w:tc>
          <w:tcPr>
            <w:tcW w:w="686"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0x22</w:t>
            </w:r>
          </w:p>
        </w:tc>
        <w:tc>
          <w:tcPr>
            <w:tcW w:w="1422"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Validating and updating system run parameters</w:t>
            </w:r>
          </w:p>
        </w:tc>
        <w:tc>
          <w:tcPr>
            <w:tcW w:w="1078"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Yes, terminates to Standby Mode</w:t>
            </w:r>
          </w:p>
        </w:tc>
        <w:tc>
          <w:tcPr>
            <w:tcW w:w="712" w:type="pct"/>
          </w:tcPr>
          <w:p w:rsidR="005D3777" w:rsidRDefault="00D74866"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None</w:t>
            </w:r>
          </w:p>
        </w:tc>
      </w:tr>
      <w:tr w:rsidR="005D3777" w:rsidTr="005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pct"/>
          </w:tcPr>
          <w:p w:rsidR="005D3777" w:rsidRDefault="005D3777" w:rsidP="00A26EEF">
            <w:pPr>
              <w:rPr>
                <w:rFonts w:cs="Times New Roman"/>
                <w:szCs w:val="24"/>
              </w:rPr>
            </w:pPr>
            <w:r>
              <w:rPr>
                <w:rFonts w:cs="Times New Roman"/>
                <w:szCs w:val="24"/>
              </w:rPr>
              <w:t>Transfer State</w:t>
            </w:r>
          </w:p>
        </w:tc>
        <w:tc>
          <w:tcPr>
            <w:tcW w:w="686"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0x33</w:t>
            </w:r>
          </w:p>
        </w:tc>
        <w:tc>
          <w:tcPr>
            <w:tcW w:w="1422"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Transfer a file</w:t>
            </w:r>
          </w:p>
        </w:tc>
        <w:tc>
          <w:tcPr>
            <w:tcW w:w="1078"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Yes, terminates to Standby Mode</w:t>
            </w:r>
          </w:p>
        </w:tc>
        <w:tc>
          <w:tcPr>
            <w:tcW w:w="712"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Break</w:t>
            </w:r>
          </w:p>
        </w:tc>
      </w:tr>
      <w:tr w:rsidR="005D3777" w:rsidTr="005D3777">
        <w:tc>
          <w:tcPr>
            <w:cnfStyle w:val="001000000000" w:firstRow="0" w:lastRow="0" w:firstColumn="1" w:lastColumn="0" w:oddVBand="0" w:evenVBand="0" w:oddHBand="0" w:evenHBand="0" w:firstRowFirstColumn="0" w:firstRowLastColumn="0" w:lastRowFirstColumn="0" w:lastRowLastColumn="0"/>
            <w:tcW w:w="1102" w:type="pct"/>
          </w:tcPr>
          <w:p w:rsidR="005D3777" w:rsidRDefault="005D3777" w:rsidP="00A26EEF">
            <w:pPr>
              <w:rPr>
                <w:rFonts w:cs="Times New Roman"/>
                <w:szCs w:val="24"/>
              </w:rPr>
            </w:pPr>
            <w:r>
              <w:rPr>
                <w:rFonts w:cs="Times New Roman"/>
                <w:szCs w:val="24"/>
              </w:rPr>
              <w:t>Data Acquisition</w:t>
            </w:r>
          </w:p>
        </w:tc>
        <w:tc>
          <w:tcPr>
            <w:tcW w:w="686"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0x44</w:t>
            </w:r>
          </w:p>
        </w:tc>
        <w:tc>
          <w:tcPr>
            <w:tcW w:w="1422"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Collect neutron data</w:t>
            </w:r>
          </w:p>
        </w:tc>
        <w:tc>
          <w:tcPr>
            <w:tcW w:w="1078"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Yes, terminates to Standby Mode</w:t>
            </w:r>
          </w:p>
        </w:tc>
        <w:tc>
          <w:tcPr>
            <w:tcW w:w="712"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ReadTemp</w:t>
            </w:r>
          </w:p>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Start,</w:t>
            </w:r>
          </w:p>
          <w:p w:rsidR="005D3777" w:rsidRDefault="005D3777" w:rsidP="00704CD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End,</w:t>
            </w:r>
          </w:p>
          <w:p w:rsidR="005D3777" w:rsidRDefault="005D3777" w:rsidP="00704CD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Break</w:t>
            </w:r>
          </w:p>
        </w:tc>
      </w:tr>
    </w:tbl>
    <w:p w:rsidR="00A26EEF" w:rsidRDefault="00A26EEF" w:rsidP="00A26EEF"/>
    <w:p w:rsidR="005D3777" w:rsidRDefault="005D3777" w:rsidP="00A26EEF">
      <w:r>
        <w:t xml:space="preserve">Each mode is listed with a byte value (or – indicating none) which will be reported in an SOH packet while the detector is in that mode or state. </w:t>
      </w:r>
    </w:p>
    <w:p w:rsidR="00704CD5" w:rsidRDefault="00704CD5" w:rsidP="00A26EEF">
      <w:r>
        <w:t xml:space="preserve">The commands column lists which commands each mode will accept. </w:t>
      </w:r>
    </w:p>
    <w:p w:rsidR="003E2218" w:rsidRDefault="003E2218" w:rsidP="00A26EEF"/>
    <w:p w:rsidR="003E2218" w:rsidRPr="00A26EEF" w:rsidRDefault="00D74866" w:rsidP="00A26EEF">
      <w:r>
        <w:t>T</w:t>
      </w:r>
      <w:r w:rsidR="003E2218">
        <w:t xml:space="preserve">he Load Parameters </w:t>
      </w:r>
      <w:r>
        <w:t>state is a short-lived state and will not report SOH</w:t>
      </w:r>
    </w:p>
    <w:sectPr w:rsidR="003E2218" w:rsidRPr="00A26EE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218" w:rsidRDefault="003E2218" w:rsidP="007A0BF1">
      <w:r>
        <w:separator/>
      </w:r>
    </w:p>
  </w:endnote>
  <w:endnote w:type="continuationSeparator" w:id="0">
    <w:p w:rsidR="003E2218" w:rsidRDefault="003E2218" w:rsidP="007A0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744467"/>
      <w:docPartObj>
        <w:docPartGallery w:val="Page Numbers (Bottom of Page)"/>
        <w:docPartUnique/>
      </w:docPartObj>
    </w:sdtPr>
    <w:sdtEndPr>
      <w:rPr>
        <w:noProof/>
      </w:rPr>
    </w:sdtEndPr>
    <w:sdtContent>
      <w:p w:rsidR="003E2218" w:rsidRDefault="003E2218">
        <w:pPr>
          <w:pStyle w:val="Footer"/>
          <w:jc w:val="right"/>
        </w:pPr>
        <w:r>
          <w:fldChar w:fldCharType="begin"/>
        </w:r>
        <w:r>
          <w:instrText xml:space="preserve"> PAGE   \* MERGEFORMAT </w:instrText>
        </w:r>
        <w:r>
          <w:fldChar w:fldCharType="separate"/>
        </w:r>
        <w:r w:rsidR="00AF1C59">
          <w:rPr>
            <w:noProof/>
          </w:rPr>
          <w:t>6</w:t>
        </w:r>
        <w:r>
          <w:rPr>
            <w:noProof/>
          </w:rPr>
          <w:fldChar w:fldCharType="end"/>
        </w:r>
      </w:p>
    </w:sdtContent>
  </w:sdt>
  <w:p w:rsidR="003E2218" w:rsidRDefault="003E22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218" w:rsidRDefault="003E2218" w:rsidP="007A0BF1">
      <w:r>
        <w:separator/>
      </w:r>
    </w:p>
  </w:footnote>
  <w:footnote w:type="continuationSeparator" w:id="0">
    <w:p w:rsidR="003E2218" w:rsidRDefault="003E2218" w:rsidP="007A0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218" w:rsidRPr="007A0BF1" w:rsidRDefault="003E2218" w:rsidP="007A0BF1">
    <w:pPr>
      <w:pStyle w:val="Header"/>
      <w:jc w:val="right"/>
      <w:rPr>
        <w:rFonts w:cs="Times New Roman"/>
        <w:szCs w:val="24"/>
      </w:rPr>
    </w:pPr>
    <w:r w:rsidRPr="007A0BF1">
      <w:rPr>
        <w:rFonts w:cs="Times New Roman"/>
        <w:szCs w:val="24"/>
      </w:rPr>
      <w:t>Graham Stoddard</w:t>
    </w:r>
  </w:p>
  <w:p w:rsidR="003E2218" w:rsidRPr="007A0BF1" w:rsidRDefault="003E2218" w:rsidP="007A0BF1">
    <w:pPr>
      <w:pStyle w:val="Header"/>
      <w:jc w:val="right"/>
      <w:rPr>
        <w:rFonts w:cs="Times New Roman"/>
        <w:szCs w:val="24"/>
      </w:rPr>
    </w:pPr>
    <w:r w:rsidRPr="007A0BF1">
      <w:rPr>
        <w:rFonts w:cs="Times New Roman"/>
        <w:szCs w:val="24"/>
      </w:rPr>
      <w:t>1-17-2019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745E55"/>
    <w:multiLevelType w:val="hybridMultilevel"/>
    <w:tmpl w:val="6B3E9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94B2900"/>
    <w:multiLevelType w:val="hybridMultilevel"/>
    <w:tmpl w:val="60DEB71A"/>
    <w:lvl w:ilvl="0" w:tplc="486014D4">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20A2E65"/>
    <w:multiLevelType w:val="hybridMultilevel"/>
    <w:tmpl w:val="4E34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A914D9"/>
    <w:multiLevelType w:val="hybridMultilevel"/>
    <w:tmpl w:val="A5DEC286"/>
    <w:lvl w:ilvl="0" w:tplc="B59A7B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98069B7"/>
    <w:multiLevelType w:val="multilevel"/>
    <w:tmpl w:val="1A46393E"/>
    <w:styleLink w:val="Headings"/>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C5315A6"/>
    <w:multiLevelType w:val="hybridMultilevel"/>
    <w:tmpl w:val="6522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807AEE"/>
    <w:multiLevelType w:val="hybridMultilevel"/>
    <w:tmpl w:val="982E84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645B4F"/>
    <w:multiLevelType w:val="hybridMultilevel"/>
    <w:tmpl w:val="80EA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324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F982F20"/>
    <w:multiLevelType w:val="hybridMultilevel"/>
    <w:tmpl w:val="2E1E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2"/>
  </w:num>
  <w:num w:numId="3">
    <w:abstractNumId w:val="10"/>
  </w:num>
  <w:num w:numId="4">
    <w:abstractNumId w:val="28"/>
  </w:num>
  <w:num w:numId="5">
    <w:abstractNumId w:val="14"/>
  </w:num>
  <w:num w:numId="6">
    <w:abstractNumId w:val="18"/>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6"/>
  </w:num>
  <w:num w:numId="21">
    <w:abstractNumId w:val="20"/>
  </w:num>
  <w:num w:numId="22">
    <w:abstractNumId w:val="11"/>
  </w:num>
  <w:num w:numId="23">
    <w:abstractNumId w:val="31"/>
  </w:num>
  <w:num w:numId="24">
    <w:abstractNumId w:val="19"/>
  </w:num>
  <w:num w:numId="25">
    <w:abstractNumId w:val="25"/>
  </w:num>
  <w:num w:numId="26">
    <w:abstractNumId w:val="32"/>
  </w:num>
  <w:num w:numId="27">
    <w:abstractNumId w:val="17"/>
  </w:num>
  <w:num w:numId="28">
    <w:abstractNumId w:val="29"/>
  </w:num>
  <w:num w:numId="29">
    <w:abstractNumId w:val="21"/>
  </w:num>
  <w:num w:numId="30">
    <w:abstractNumId w:val="30"/>
  </w:num>
  <w:num w:numId="31">
    <w:abstractNumId w:val="23"/>
  </w:num>
  <w:num w:numId="32">
    <w:abstractNumId w:val="27"/>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2C9"/>
    <w:rsid w:val="0008273B"/>
    <w:rsid w:val="000A34E4"/>
    <w:rsid w:val="00177D44"/>
    <w:rsid w:val="00182497"/>
    <w:rsid w:val="00187897"/>
    <w:rsid w:val="001B44B2"/>
    <w:rsid w:val="002252B2"/>
    <w:rsid w:val="00241C2F"/>
    <w:rsid w:val="0024347B"/>
    <w:rsid w:val="00281614"/>
    <w:rsid w:val="00294212"/>
    <w:rsid w:val="002C577C"/>
    <w:rsid w:val="003162F6"/>
    <w:rsid w:val="003E09E5"/>
    <w:rsid w:val="003E2218"/>
    <w:rsid w:val="0042174F"/>
    <w:rsid w:val="0048681A"/>
    <w:rsid w:val="00542061"/>
    <w:rsid w:val="005D3777"/>
    <w:rsid w:val="005F2AB0"/>
    <w:rsid w:val="00645252"/>
    <w:rsid w:val="00652FC4"/>
    <w:rsid w:val="006C4FA8"/>
    <w:rsid w:val="006D3D74"/>
    <w:rsid w:val="00704CD5"/>
    <w:rsid w:val="0076129F"/>
    <w:rsid w:val="007A0BF1"/>
    <w:rsid w:val="007C04B0"/>
    <w:rsid w:val="00836DE5"/>
    <w:rsid w:val="0086629E"/>
    <w:rsid w:val="00885100"/>
    <w:rsid w:val="009012B8"/>
    <w:rsid w:val="009309B1"/>
    <w:rsid w:val="00936FA8"/>
    <w:rsid w:val="00952A30"/>
    <w:rsid w:val="009C3A10"/>
    <w:rsid w:val="00A26EEF"/>
    <w:rsid w:val="00A456B7"/>
    <w:rsid w:val="00A9204E"/>
    <w:rsid w:val="00AF1C59"/>
    <w:rsid w:val="00B16E19"/>
    <w:rsid w:val="00B50155"/>
    <w:rsid w:val="00B51EFE"/>
    <w:rsid w:val="00B65BAE"/>
    <w:rsid w:val="00B80C87"/>
    <w:rsid w:val="00B830F1"/>
    <w:rsid w:val="00C91F38"/>
    <w:rsid w:val="00CA4CEC"/>
    <w:rsid w:val="00CA65F5"/>
    <w:rsid w:val="00CF7F08"/>
    <w:rsid w:val="00D2480D"/>
    <w:rsid w:val="00D248E0"/>
    <w:rsid w:val="00D277D0"/>
    <w:rsid w:val="00D74866"/>
    <w:rsid w:val="00DA6FED"/>
    <w:rsid w:val="00E138F6"/>
    <w:rsid w:val="00E35132"/>
    <w:rsid w:val="00E72497"/>
    <w:rsid w:val="00E84CA5"/>
    <w:rsid w:val="00E9358A"/>
    <w:rsid w:val="00F31F60"/>
    <w:rsid w:val="00F37F97"/>
    <w:rsid w:val="00FA3942"/>
    <w:rsid w:val="00FB22C9"/>
    <w:rsid w:val="00FD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62E4C-C990-4E0B-BD24-AAAD9EE3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4E4"/>
    <w:rPr>
      <w:rFonts w:ascii="Times New Roman" w:hAnsi="Times New Roman"/>
      <w:sz w:val="24"/>
    </w:rPr>
  </w:style>
  <w:style w:type="paragraph" w:styleId="Heading1">
    <w:name w:val="heading 1"/>
    <w:next w:val="Normal"/>
    <w:link w:val="Heading1Char"/>
    <w:uiPriority w:val="9"/>
    <w:qFormat/>
    <w:rsid w:val="00F31F60"/>
    <w:pPr>
      <w:keepNext/>
      <w:keepLines/>
      <w:numPr>
        <w:numId w:val="31"/>
      </w:numPr>
      <w:spacing w:before="240"/>
      <w:outlineLvl w:val="0"/>
    </w:pPr>
    <w:rPr>
      <w:rFonts w:asciiTheme="majorHAnsi" w:eastAsiaTheme="majorEastAsia" w:hAnsiTheme="majorHAnsi" w:cstheme="majorBidi"/>
      <w:sz w:val="40"/>
      <w:szCs w:val="32"/>
      <w:u w:val="single"/>
    </w:rPr>
  </w:style>
  <w:style w:type="paragraph" w:styleId="Heading2">
    <w:name w:val="heading 2"/>
    <w:basedOn w:val="Heading1"/>
    <w:next w:val="Normal"/>
    <w:link w:val="Heading2Char"/>
    <w:uiPriority w:val="9"/>
    <w:unhideWhenUsed/>
    <w:qFormat/>
    <w:rsid w:val="00DA6FED"/>
    <w:pPr>
      <w:numPr>
        <w:ilvl w:val="1"/>
      </w:numPr>
      <w:outlineLvl w:val="1"/>
    </w:pPr>
    <w:rPr>
      <w:rFonts w:ascii="Times New Roman" w:hAnsi="Times New Roman"/>
      <w:b/>
      <w:sz w:val="32"/>
      <w:u w:val="none"/>
    </w:rPr>
  </w:style>
  <w:style w:type="paragraph" w:styleId="Heading3">
    <w:name w:val="heading 3"/>
    <w:basedOn w:val="Normal"/>
    <w:next w:val="Normal"/>
    <w:link w:val="Heading3Char"/>
    <w:uiPriority w:val="9"/>
    <w:unhideWhenUsed/>
    <w:qFormat/>
    <w:rsid w:val="006D3D74"/>
    <w:pPr>
      <w:keepNext/>
      <w:keepLines/>
      <w:numPr>
        <w:ilvl w:val="2"/>
        <w:numId w:val="3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31"/>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60"/>
    <w:rPr>
      <w:rFonts w:asciiTheme="majorHAnsi" w:eastAsiaTheme="majorEastAsia" w:hAnsiTheme="majorHAnsi" w:cstheme="majorBidi"/>
      <w:sz w:val="40"/>
      <w:szCs w:val="32"/>
      <w:u w:val="single"/>
    </w:rPr>
  </w:style>
  <w:style w:type="character" w:customStyle="1" w:styleId="Heading2Char">
    <w:name w:val="Heading 2 Char"/>
    <w:basedOn w:val="DefaultParagraphFont"/>
    <w:link w:val="Heading2"/>
    <w:uiPriority w:val="9"/>
    <w:rsid w:val="00DA6FED"/>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9309B1"/>
    <w:pPr>
      <w:ind w:left="720"/>
      <w:contextualSpacing/>
    </w:pPr>
  </w:style>
  <w:style w:type="table" w:styleId="TableGrid">
    <w:name w:val="Table Grid"/>
    <w:basedOn w:val="TableNormal"/>
    <w:uiPriority w:val="39"/>
    <w:rsid w:val="00E72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7249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2252B2"/>
    <w:pPr>
      <w:spacing w:line="259" w:lineRule="auto"/>
      <w:outlineLvl w:val="9"/>
    </w:pPr>
    <w:rPr>
      <w:color w:val="2E74B5" w:themeColor="accent1" w:themeShade="BF"/>
    </w:rPr>
  </w:style>
  <w:style w:type="paragraph" w:styleId="TOC2">
    <w:name w:val="toc 2"/>
    <w:basedOn w:val="Normal"/>
    <w:next w:val="Normal"/>
    <w:autoRedefine/>
    <w:uiPriority w:val="39"/>
    <w:unhideWhenUsed/>
    <w:rsid w:val="001B44B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B44B2"/>
    <w:pPr>
      <w:spacing w:after="100" w:line="259" w:lineRule="auto"/>
    </w:pPr>
    <w:rPr>
      <w:rFonts w:eastAsiaTheme="minorEastAsia" w:cs="Times New Roman"/>
    </w:rPr>
  </w:style>
  <w:style w:type="paragraph" w:styleId="TOC3">
    <w:name w:val="toc 3"/>
    <w:basedOn w:val="Normal"/>
    <w:next w:val="Normal"/>
    <w:autoRedefine/>
    <w:uiPriority w:val="39"/>
    <w:unhideWhenUsed/>
    <w:rsid w:val="001B44B2"/>
    <w:pPr>
      <w:spacing w:after="100" w:line="259" w:lineRule="auto"/>
      <w:ind w:left="440"/>
    </w:pPr>
    <w:rPr>
      <w:rFonts w:eastAsiaTheme="minorEastAsia" w:cs="Times New Roman"/>
    </w:rPr>
  </w:style>
  <w:style w:type="paragraph" w:customStyle="1" w:styleId="Body">
    <w:name w:val="Body"/>
    <w:basedOn w:val="Normal"/>
    <w:link w:val="BodyChar"/>
    <w:qFormat/>
    <w:rsid w:val="002252B2"/>
    <w:pPr>
      <w:jc w:val="both"/>
    </w:pPr>
    <w:rPr>
      <w:rFonts w:eastAsia="Times New Roman" w:cs="Times New Roman"/>
      <w:szCs w:val="20"/>
    </w:rPr>
  </w:style>
  <w:style w:type="character" w:customStyle="1" w:styleId="BodyChar">
    <w:name w:val="Body Char"/>
    <w:basedOn w:val="DefaultParagraphFont"/>
    <w:link w:val="Body"/>
    <w:rsid w:val="002252B2"/>
    <w:rPr>
      <w:rFonts w:ascii="Times New Roman" w:eastAsia="Times New Roman" w:hAnsi="Times New Roman" w:cs="Times New Roman"/>
      <w:sz w:val="24"/>
      <w:szCs w:val="20"/>
    </w:rPr>
  </w:style>
  <w:style w:type="table" w:styleId="GridTable4-Accent4">
    <w:name w:val="Grid Table 4 Accent 4"/>
    <w:basedOn w:val="TableNormal"/>
    <w:uiPriority w:val="49"/>
    <w:rsid w:val="0008273B"/>
    <w:rPr>
      <w:rFonts w:ascii="Times" w:eastAsia="Times New Roman" w:hAnsi="Times" w:cs="Times New Roman"/>
      <w:sz w:val="20"/>
      <w:szCs w:val="20"/>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0827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41">
    <w:name w:val="Grid Table 5 Dark - Accent 41"/>
    <w:basedOn w:val="TableNormal"/>
    <w:next w:val="GridTable5Dark-Accent4"/>
    <w:uiPriority w:val="50"/>
    <w:rsid w:val="00C91F38"/>
    <w:rPr>
      <w:rFonts w:ascii="Times" w:eastAsia="Times New Roman" w:hAnsi="Times"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GridTable5Dark-Accent4">
    <w:name w:val="Grid Table 5 Dark Accent 4"/>
    <w:basedOn w:val="TableNormal"/>
    <w:uiPriority w:val="50"/>
    <w:rsid w:val="00C91F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numbering" w:customStyle="1" w:styleId="Headings">
    <w:name w:val="Headings"/>
    <w:uiPriority w:val="99"/>
    <w:rsid w:val="00F31F60"/>
    <w:pPr>
      <w:numPr>
        <w:numId w:val="31"/>
      </w:numPr>
    </w:pPr>
  </w:style>
  <w:style w:type="table" w:styleId="PlainTable5">
    <w:name w:val="Plain Table 5"/>
    <w:basedOn w:val="TableNormal"/>
    <w:uiPriority w:val="45"/>
    <w:rsid w:val="00D277D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D277D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toddar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4873beb7-5857-4685-be1f-d57550cc96cc"/>
    <ds:schemaRef ds:uri="http://schemas.microsoft.com/office/infopath/2007/PartnerControls"/>
    <ds:schemaRef ds:uri="http://purl.org/dc/elements/1.1/"/>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6D3B64-50AB-4764-9584-CB1F9B40A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14</Pages>
  <Words>2577</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Stoddard</dc:creator>
  <cp:keywords/>
  <dc:description/>
  <cp:lastModifiedBy>Graham Stoddard</cp:lastModifiedBy>
  <cp:revision>2</cp:revision>
  <dcterms:created xsi:type="dcterms:W3CDTF">2019-05-10T23:22:00Z</dcterms:created>
  <dcterms:modified xsi:type="dcterms:W3CDTF">2019-05-10T23:22:00Z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