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708F9" w:rsidRDefault="000C431D" w:rsidP="002B1438">
      <w:pPr>
        <w:pStyle w:val="a3"/>
        <w:outlineLvl w:val="9"/>
        <w:rPr>
          <w:rFonts w:asciiTheme="minorEastAsia" w:eastAsiaTheme="minorEastAsia" w:hAnsiTheme="minorEastAsia"/>
        </w:rPr>
      </w:pPr>
      <w:bookmarkStart w:id="0" w:name="_Toc520983428"/>
      <w:bookmarkStart w:id="1" w:name="_Toc520983456"/>
      <w:bookmarkStart w:id="2" w:name="_Toc520983499"/>
      <w:bookmarkStart w:id="3" w:name="_Toc520983673"/>
      <w:r w:rsidRPr="003708F9">
        <w:rPr>
          <w:rFonts w:asciiTheme="minorEastAsia" w:eastAsiaTheme="minorEastAsia" w:hAnsiTheme="minorEastAsia" w:hint="eastAsia"/>
        </w:rPr>
        <w:t>马力</w:t>
      </w:r>
      <w:r w:rsidR="00556567">
        <w:rPr>
          <w:rFonts w:asciiTheme="minorEastAsia" w:eastAsiaTheme="minorEastAsia" w:hAnsiTheme="minorEastAsia" w:hint="eastAsia"/>
        </w:rPr>
        <w:t>冷运内容</w:t>
      </w:r>
      <w:r w:rsidRPr="003708F9">
        <w:rPr>
          <w:rFonts w:asciiTheme="minorEastAsia" w:eastAsiaTheme="minorEastAsia" w:hAnsiTheme="minorEastAsia" w:hint="eastAsia"/>
        </w:rPr>
        <w:t>管理</w:t>
      </w:r>
      <w:r w:rsidR="00556567">
        <w:rPr>
          <w:rFonts w:asciiTheme="minorEastAsia" w:eastAsiaTheme="minorEastAsia" w:hAnsiTheme="minorEastAsia" w:hint="eastAsia"/>
        </w:rPr>
        <w:t>系统新增</w:t>
      </w:r>
      <w:r w:rsidRPr="003708F9">
        <w:rPr>
          <w:rFonts w:asciiTheme="minorEastAsia" w:eastAsiaTheme="minorEastAsia" w:hAnsiTheme="minorEastAsia" w:hint="eastAsia"/>
        </w:rPr>
        <w:t>“</w:t>
      </w:r>
      <w:r w:rsidR="00556567">
        <w:rPr>
          <w:rFonts w:asciiTheme="minorEastAsia" w:eastAsiaTheme="minorEastAsia" w:hAnsiTheme="minorEastAsia" w:hint="eastAsia"/>
        </w:rPr>
        <w:t>历史运输</w:t>
      </w:r>
      <w:r w:rsidRPr="003708F9">
        <w:rPr>
          <w:rFonts w:asciiTheme="minorEastAsia" w:eastAsiaTheme="minorEastAsia" w:hAnsiTheme="minorEastAsia" w:hint="eastAsia"/>
        </w:rPr>
        <w:t>轨迹”</w:t>
      </w:r>
      <w:r w:rsidR="006D74BE" w:rsidRPr="003708F9">
        <w:rPr>
          <w:rFonts w:asciiTheme="minorEastAsia" w:eastAsiaTheme="minorEastAsia" w:hAnsiTheme="minorEastAsia" w:hint="eastAsia"/>
        </w:rPr>
        <w:t>模块</w:t>
      </w:r>
      <w:bookmarkEnd w:id="0"/>
      <w:bookmarkEnd w:id="1"/>
      <w:bookmarkEnd w:id="2"/>
      <w:bookmarkEnd w:id="3"/>
    </w:p>
    <w:p w:rsidR="003458AA" w:rsidRPr="003708F9" w:rsidRDefault="003458AA" w:rsidP="003458AA">
      <w:pPr>
        <w:rPr>
          <w:rFonts w:asciiTheme="minorEastAsia" w:eastAsiaTheme="minorEastAsia" w:hAnsiTheme="minorEastAsia"/>
        </w:rPr>
      </w:pPr>
    </w:p>
    <w:p w:rsidR="000C683E" w:rsidRPr="003708F9" w:rsidRDefault="000C683E" w:rsidP="003458AA">
      <w:pPr>
        <w:rPr>
          <w:rFonts w:asciiTheme="minorEastAsia" w:eastAsiaTheme="minorEastAsia" w:hAnsiTheme="minorEastAsia"/>
          <w:sz w:val="32"/>
          <w:szCs w:val="32"/>
        </w:rPr>
      </w:pPr>
      <w:r w:rsidRPr="003708F9">
        <w:rPr>
          <w:rFonts w:asciiTheme="minorEastAsia" w:eastAsiaTheme="minorEastAsia" w:hAnsiTheme="minorEastAsia" w:hint="eastAsia"/>
          <w:sz w:val="32"/>
          <w:szCs w:val="32"/>
        </w:rPr>
        <w:t>修改记录</w:t>
      </w:r>
    </w:p>
    <w:tbl>
      <w:tblPr>
        <w:tblStyle w:val="a4"/>
        <w:tblW w:w="0" w:type="auto"/>
        <w:tblLook w:val="04A0"/>
      </w:tblPr>
      <w:tblGrid>
        <w:gridCol w:w="1668"/>
        <w:gridCol w:w="1417"/>
        <w:gridCol w:w="1559"/>
        <w:gridCol w:w="3878"/>
      </w:tblGrid>
      <w:tr w:rsidR="000C683E" w:rsidRPr="003708F9" w:rsidTr="003708F9">
        <w:tc>
          <w:tcPr>
            <w:tcW w:w="166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需求变更时间</w:t>
            </w:r>
          </w:p>
        </w:tc>
        <w:tc>
          <w:tcPr>
            <w:tcW w:w="1417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模块</w:t>
            </w:r>
          </w:p>
        </w:tc>
        <w:tc>
          <w:tcPr>
            <w:tcW w:w="1559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涉及页面</w:t>
            </w:r>
          </w:p>
        </w:tc>
        <w:tc>
          <w:tcPr>
            <w:tcW w:w="387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0C683E" w:rsidRPr="003708F9" w:rsidTr="003708F9">
        <w:tc>
          <w:tcPr>
            <w:tcW w:w="1668" w:type="dxa"/>
          </w:tcPr>
          <w:p w:rsidR="000C683E" w:rsidRPr="003708F9" w:rsidRDefault="003708F9" w:rsidP="003458AA">
            <w:pPr>
              <w:rPr>
                <w:rFonts w:asciiTheme="minorEastAsia" w:eastAsiaTheme="minorEastAsia" w:hAnsiTheme="minorEastAsia"/>
              </w:rPr>
            </w:pPr>
            <w:r w:rsidRPr="003708F9">
              <w:rPr>
                <w:rFonts w:asciiTheme="minorEastAsia" w:eastAsiaTheme="minorEastAsia" w:hAnsiTheme="minorEastAsia" w:hint="eastAsia"/>
              </w:rPr>
              <w:t>2018-8-2</w:t>
            </w:r>
          </w:p>
        </w:tc>
        <w:tc>
          <w:tcPr>
            <w:tcW w:w="1417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3878" w:type="dxa"/>
          </w:tcPr>
          <w:p w:rsidR="000C683E" w:rsidRPr="003708F9" w:rsidRDefault="003708F9" w:rsidP="003458AA">
            <w:pPr>
              <w:rPr>
                <w:rFonts w:asciiTheme="minorEastAsia" w:eastAsiaTheme="minorEastAsia" w:hAnsiTheme="minorEastAsia"/>
              </w:rPr>
            </w:pPr>
            <w:r w:rsidRPr="003708F9">
              <w:rPr>
                <w:rFonts w:asciiTheme="minorEastAsia" w:eastAsiaTheme="minorEastAsia" w:hAnsiTheme="minorEastAsia" w:hint="eastAsia"/>
              </w:rPr>
              <w:t>新增历史订单信息展示和车辆轨迹查看</w:t>
            </w:r>
          </w:p>
        </w:tc>
      </w:tr>
      <w:tr w:rsidR="000C683E" w:rsidRPr="003708F9" w:rsidTr="003708F9">
        <w:tc>
          <w:tcPr>
            <w:tcW w:w="1668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2018-8-2</w:t>
            </w:r>
          </w:p>
        </w:tc>
        <w:tc>
          <w:tcPr>
            <w:tcW w:w="1417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3878" w:type="dxa"/>
          </w:tcPr>
          <w:p w:rsidR="000C683E" w:rsidRPr="003708F9" w:rsidRDefault="00EC6537" w:rsidP="00EC653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修改1.1.3</w:t>
            </w:r>
            <w:r w:rsidRPr="00EC6537">
              <w:rPr>
                <w:rFonts w:asciiTheme="minorEastAsia" w:eastAsiaTheme="minorEastAsia" w:hAnsiTheme="minorEastAsia" w:hint="eastAsia"/>
              </w:rPr>
              <w:t>表格展示字段</w:t>
            </w:r>
            <w:r>
              <w:rPr>
                <w:rFonts w:asciiTheme="minorEastAsia" w:eastAsiaTheme="minorEastAsia" w:hAnsiTheme="minorEastAsia" w:hint="eastAsia"/>
              </w:rPr>
              <w:t>“总运费”</w:t>
            </w:r>
            <w:r>
              <w:rPr>
                <w:rFonts w:hint="eastAsia"/>
              </w:rPr>
              <w:t xml:space="preserve"> </w:t>
            </w:r>
            <w:r w:rsidRPr="00EC6537">
              <w:rPr>
                <w:rFonts w:asciiTheme="minorEastAsia" w:eastAsiaTheme="minorEastAsia" w:hAnsiTheme="minorEastAsia" w:hint="eastAsia"/>
              </w:rPr>
              <w:t>对应订单数据</w:t>
            </w:r>
            <w:r w:rsidR="00D3645B">
              <w:rPr>
                <w:rFonts w:asciiTheme="minorEastAsia" w:eastAsiaTheme="minorEastAsia" w:hAnsiTheme="minorEastAsia" w:hint="eastAsia"/>
              </w:rPr>
              <w:t>为“货主总运费”，删除</w:t>
            </w:r>
            <w:r>
              <w:rPr>
                <w:rFonts w:asciiTheme="minorEastAsia" w:eastAsiaTheme="minorEastAsia" w:hAnsiTheme="minorEastAsia" w:hint="eastAsia"/>
              </w:rPr>
              <w:t>备注</w:t>
            </w:r>
            <w:r w:rsidR="0076329D">
              <w:rPr>
                <w:rFonts w:asciiTheme="minorEastAsia" w:eastAsiaTheme="minorEastAsia" w:hAnsiTheme="minorEastAsia" w:hint="eastAsia"/>
              </w:rPr>
              <w:t>内容</w:t>
            </w:r>
          </w:p>
        </w:tc>
      </w:tr>
      <w:tr w:rsidR="000C683E" w:rsidRPr="003708F9" w:rsidTr="003708F9">
        <w:tc>
          <w:tcPr>
            <w:tcW w:w="166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7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458AA" w:rsidRDefault="003458AA" w:rsidP="003458AA">
      <w:pPr>
        <w:rPr>
          <w:rFonts w:asciiTheme="minorEastAsia" w:eastAsiaTheme="minorEastAsia" w:hAnsiTheme="minorEastAsia"/>
        </w:rPr>
      </w:pPr>
    </w:p>
    <w:p w:rsidR="00EE2E08" w:rsidRDefault="00EE2E08" w:rsidP="009C105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参考资料</w:t>
      </w:r>
    </w:p>
    <w:p w:rsidR="00DC5F64" w:rsidRDefault="00DD5564" w:rsidP="00DC5F64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hyperlink r:id="rId6" w:history="1">
        <w:r w:rsidR="00DC5F64" w:rsidRPr="002A2A19">
          <w:rPr>
            <w:rStyle w:val="a7"/>
            <w:rFonts w:asciiTheme="minorEastAsia" w:eastAsiaTheme="minorEastAsia" w:hAnsiTheme="minorEastAsia"/>
          </w:rPr>
          <w:t>https://lbs.amap.com/api/javascript-api/example/truck/truck-keywords</w:t>
        </w:r>
      </w:hyperlink>
    </w:p>
    <w:p w:rsidR="00FB17D6" w:rsidRDefault="00FB17D6" w:rsidP="00DC5F64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351226" w:rsidRPr="000A43A0" w:rsidRDefault="00DD5564" w:rsidP="00351226">
      <w:pPr>
        <w:pStyle w:val="12"/>
        <w:tabs>
          <w:tab w:val="right" w:leader="dot" w:pos="8296"/>
        </w:tabs>
        <w:jc w:val="center"/>
        <w:rPr>
          <w:rFonts w:eastAsiaTheme="minorEastAsia"/>
          <w:b w:val="0"/>
          <w:bCs w:val="0"/>
          <w:caps w:val="0"/>
          <w:noProof/>
          <w:kern w:val="2"/>
          <w:sz w:val="28"/>
          <w:szCs w:val="28"/>
        </w:rPr>
      </w:pPr>
      <w:r w:rsidRPr="00DD5564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="00351226" w:rsidRPr="00B153F8">
        <w:rPr>
          <w:rFonts w:asciiTheme="minorEastAsia" w:eastAsiaTheme="minorEastAsia" w:hAnsiTheme="minorEastAsia"/>
          <w:sz w:val="24"/>
          <w:szCs w:val="24"/>
        </w:rPr>
        <w:instrText xml:space="preserve"> TOC \o "1-3" \u </w:instrText>
      </w:r>
      <w:r w:rsidRPr="00DD5564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351226" w:rsidRPr="000A43A0">
        <w:rPr>
          <w:rFonts w:asciiTheme="minorEastAsia" w:eastAsiaTheme="minorEastAsia" w:hAnsiTheme="minorEastAsia" w:hint="eastAsia"/>
          <w:noProof/>
          <w:sz w:val="28"/>
          <w:szCs w:val="28"/>
        </w:rPr>
        <w:t>目录</w:t>
      </w:r>
    </w:p>
    <w:p w:rsidR="00351226" w:rsidRPr="00B153F8" w:rsidRDefault="00351226" w:rsidP="00FB17D6">
      <w:pPr>
        <w:pStyle w:val="12"/>
        <w:tabs>
          <w:tab w:val="left" w:pos="440"/>
          <w:tab w:val="right" w:leader="dot" w:pos="8296"/>
        </w:tabs>
        <w:spacing w:line="360" w:lineRule="auto"/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 w:cstheme="majorBidi"/>
          <w:b w:val="0"/>
          <w:noProof/>
          <w:sz w:val="24"/>
          <w:szCs w:val="24"/>
        </w:rPr>
        <w:t>1.</w:t>
      </w:r>
      <w:r w:rsidRPr="00B153F8"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cstheme="majorBidi" w:hint="eastAsia"/>
          <w:b w:val="0"/>
          <w:noProof/>
          <w:sz w:val="24"/>
          <w:szCs w:val="24"/>
        </w:rPr>
        <w:t>模块概述</w:t>
      </w:r>
      <w:r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instrText xml:space="preserve"> PAGEREF _Toc520983674 \h </w:instrText>
      </w:r>
      <w:r w:rsidR="00DD5564"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t>2</w:t>
      </w:r>
      <w:r w:rsidR="00DD5564"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12"/>
        <w:tabs>
          <w:tab w:val="left" w:pos="440"/>
          <w:tab w:val="right" w:leader="dot" w:pos="8296"/>
        </w:tabs>
        <w:spacing w:line="360" w:lineRule="auto"/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 w:cstheme="majorBidi"/>
          <w:b w:val="0"/>
          <w:noProof/>
          <w:sz w:val="24"/>
          <w:szCs w:val="24"/>
        </w:rPr>
        <w:t>2.</w:t>
      </w:r>
      <w:r w:rsidRPr="00B153F8"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cstheme="majorBidi" w:hint="eastAsia"/>
          <w:b w:val="0"/>
          <w:noProof/>
          <w:sz w:val="24"/>
          <w:szCs w:val="24"/>
        </w:rPr>
        <w:t>页面描述</w:t>
      </w:r>
      <w:r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instrText xml:space="preserve"> PAGEREF _Toc520983675 \h </w:instrText>
      </w:r>
      <w:r w:rsidR="00DD5564"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t>2</w:t>
      </w:r>
      <w:r w:rsidR="00DD5564" w:rsidRPr="00B153F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21"/>
        <w:tabs>
          <w:tab w:val="left" w:pos="880"/>
          <w:tab w:val="right" w:leader="dot" w:pos="8296"/>
        </w:tabs>
        <w:spacing w:line="360" w:lineRule="auto"/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noProof/>
          <w:sz w:val="24"/>
          <w:szCs w:val="24"/>
        </w:rPr>
        <w:t>2.1.</w:t>
      </w:r>
      <w:r w:rsidRPr="00B153F8"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noProof/>
          <w:sz w:val="24"/>
          <w:szCs w:val="24"/>
        </w:rPr>
        <w:t>页面</w:t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B153F8">
        <w:rPr>
          <w:rFonts w:asciiTheme="minorEastAsia" w:eastAsiaTheme="minorEastAsia" w:hAnsiTheme="minorEastAsia" w:hint="eastAsia"/>
          <w:noProof/>
          <w:sz w:val="24"/>
          <w:szCs w:val="24"/>
        </w:rPr>
        <w:t>：历史运输轨迹</w:t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instrText xml:space="preserve"> PAGEREF _Toc520983676 \h </w:instrText>
      </w:r>
      <w:r w:rsidR="00DD5564" w:rsidRPr="00B153F8">
        <w:rPr>
          <w:rFonts w:asciiTheme="minorEastAsia" w:eastAsiaTheme="minorEastAsia" w:hAnsiTheme="minorEastAsia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t>2</w:t>
      </w:r>
      <w:r w:rsidR="00DD5564" w:rsidRPr="00B153F8">
        <w:rPr>
          <w:rFonts w:asciiTheme="minorEastAsia" w:eastAsiaTheme="minorEastAsia" w:hAnsiTheme="minorEastAsia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1.1.1.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数据来源：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_Toc520983677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2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1.1.2.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原型展示：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_Toc520983678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2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1.1.3.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表格展示字段：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_Toc520983679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2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1.1.4.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筛选栏字段：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_Toc520983680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1.1.5.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表格展示排序规则：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_Toc520983681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21"/>
        <w:tabs>
          <w:tab w:val="left" w:pos="880"/>
          <w:tab w:val="right" w:leader="dot" w:pos="8296"/>
        </w:tabs>
        <w:spacing w:line="360" w:lineRule="auto"/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noProof/>
          <w:sz w:val="24"/>
          <w:szCs w:val="24"/>
        </w:rPr>
        <w:t>1.2.</w:t>
      </w:r>
      <w:r w:rsidRPr="00B153F8"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noProof/>
          <w:sz w:val="24"/>
          <w:szCs w:val="24"/>
        </w:rPr>
        <w:t>页面</w:t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t>2</w:t>
      </w:r>
      <w:r w:rsidRPr="00B153F8">
        <w:rPr>
          <w:rFonts w:asciiTheme="minorEastAsia" w:eastAsiaTheme="minorEastAsia" w:hAnsiTheme="minorEastAsia" w:hint="eastAsia"/>
          <w:noProof/>
          <w:sz w:val="24"/>
          <w:szCs w:val="24"/>
        </w:rPr>
        <w:t>：</w:t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t>“</w:t>
      </w:r>
      <w:r w:rsidRPr="00B153F8">
        <w:rPr>
          <w:rFonts w:asciiTheme="minorEastAsia" w:eastAsiaTheme="minorEastAsia" w:hAnsiTheme="minorEastAsia" w:hint="eastAsia"/>
          <w:noProof/>
          <w:sz w:val="24"/>
          <w:szCs w:val="24"/>
        </w:rPr>
        <w:t>历史运输轨迹</w:t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t>”</w:t>
      </w:r>
      <w:r w:rsidRPr="00B153F8">
        <w:rPr>
          <w:rFonts w:asciiTheme="minorEastAsia" w:eastAsiaTheme="minorEastAsia" w:hAnsiTheme="minorEastAsia" w:hint="eastAsia"/>
          <w:noProof/>
          <w:sz w:val="24"/>
          <w:szCs w:val="24"/>
        </w:rPr>
        <w:t>弹窗页面</w:t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instrText xml:space="preserve"> PAGEREF _Toc520983682 \h </w:instrText>
      </w:r>
      <w:r w:rsidR="00DD5564" w:rsidRPr="00B153F8">
        <w:rPr>
          <w:rFonts w:asciiTheme="minorEastAsia" w:eastAsiaTheme="minorEastAsia" w:hAnsiTheme="minorEastAsia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noProof/>
          <w:sz w:val="24"/>
          <w:szCs w:val="24"/>
        </w:rPr>
        <w:t>3</w:t>
      </w:r>
      <w:r w:rsidR="00DD5564" w:rsidRPr="00B153F8">
        <w:rPr>
          <w:rFonts w:asciiTheme="minorEastAsia" w:eastAsiaTheme="minorEastAsia" w:hAnsiTheme="minorEastAsia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1.2.1.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数据来源：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_Toc520983683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1.2.2.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原型展示：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_Toc520983684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1.2.3.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表格展示字段：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_Toc520983685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1.2.4.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运输轨迹展示规则：</w:t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_Toc520983686 \h </w:instrTex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="00DD5564"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B153F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eastAsiaTheme="minorEastAsia"/>
          <w:i w:val="0"/>
          <w:iCs w:val="0"/>
          <w:noProof/>
          <w:kern w:val="2"/>
          <w:sz w:val="24"/>
          <w:szCs w:val="24"/>
        </w:rPr>
      </w:pPr>
      <w:r w:rsidRPr="00B153F8">
        <w:rPr>
          <w:rFonts w:asciiTheme="minorEastAsia" w:eastAsiaTheme="minorEastAsia" w:hAnsiTheme="minorEastAsia"/>
          <w:i w:val="0"/>
          <w:noProof/>
          <w:sz w:val="24"/>
          <w:szCs w:val="24"/>
        </w:rPr>
        <w:t>1.2.5.</w:t>
      </w:r>
      <w:r w:rsidRPr="00B153F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B153F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案例：</w:t>
      </w:r>
      <w:r w:rsidRPr="00B153F8">
        <w:rPr>
          <w:noProof/>
          <w:sz w:val="24"/>
          <w:szCs w:val="24"/>
        </w:rPr>
        <w:tab/>
      </w:r>
      <w:r w:rsidR="00DD5564" w:rsidRPr="00B153F8">
        <w:rPr>
          <w:noProof/>
          <w:sz w:val="24"/>
          <w:szCs w:val="24"/>
        </w:rPr>
        <w:fldChar w:fldCharType="begin"/>
      </w:r>
      <w:r w:rsidRPr="00B153F8">
        <w:rPr>
          <w:noProof/>
          <w:sz w:val="24"/>
          <w:szCs w:val="24"/>
        </w:rPr>
        <w:instrText xml:space="preserve"> PAGEREF _Toc520983687 \h </w:instrText>
      </w:r>
      <w:r w:rsidR="00DD5564" w:rsidRPr="00B153F8">
        <w:rPr>
          <w:noProof/>
          <w:sz w:val="24"/>
          <w:szCs w:val="24"/>
        </w:rPr>
      </w:r>
      <w:r w:rsidR="00DD5564" w:rsidRPr="00B153F8">
        <w:rPr>
          <w:noProof/>
          <w:sz w:val="24"/>
          <w:szCs w:val="24"/>
        </w:rPr>
        <w:fldChar w:fldCharType="separate"/>
      </w:r>
      <w:r w:rsidRPr="00B153F8">
        <w:rPr>
          <w:noProof/>
          <w:sz w:val="24"/>
          <w:szCs w:val="24"/>
        </w:rPr>
        <w:t>4</w:t>
      </w:r>
      <w:r w:rsidR="00DD5564" w:rsidRPr="00B153F8">
        <w:rPr>
          <w:noProof/>
          <w:sz w:val="24"/>
          <w:szCs w:val="24"/>
        </w:rPr>
        <w:fldChar w:fldCharType="end"/>
      </w:r>
    </w:p>
    <w:p w:rsidR="00351226" w:rsidRDefault="00DD5564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 w:rsidRPr="00B153F8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351226" w:rsidRDefault="00351226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713EC2" w:rsidRPr="00F02BA3" w:rsidRDefault="009C105D" w:rsidP="00F02BA3">
      <w:pPr>
        <w:pStyle w:val="a6"/>
        <w:numPr>
          <w:ilvl w:val="0"/>
          <w:numId w:val="5"/>
        </w:numPr>
        <w:adjustRightInd/>
        <w:snapToGrid/>
        <w:spacing w:line="220" w:lineRule="atLeast"/>
        <w:ind w:firstLineChars="0"/>
        <w:outlineLvl w:val="0"/>
        <w:rPr>
          <w:rStyle w:val="2Char"/>
        </w:rPr>
      </w:pPr>
      <w:bookmarkStart w:id="4" w:name="_Toc520983429"/>
      <w:bookmarkStart w:id="5" w:name="_Toc520983457"/>
      <w:bookmarkStart w:id="6" w:name="_Toc520983500"/>
      <w:bookmarkStart w:id="7" w:name="_Toc520983674"/>
      <w:r w:rsidRPr="003D2E3C">
        <w:rPr>
          <w:rStyle w:val="2Char"/>
          <w:rFonts w:hint="eastAsia"/>
        </w:rPr>
        <w:lastRenderedPageBreak/>
        <w:t>模块概述</w:t>
      </w:r>
      <w:bookmarkEnd w:id="4"/>
      <w:bookmarkEnd w:id="5"/>
      <w:bookmarkEnd w:id="6"/>
      <w:bookmarkEnd w:id="7"/>
    </w:p>
    <w:p w:rsidR="00D67E18" w:rsidRDefault="009C105D" w:rsidP="00E86BC0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该模块用于查看</w:t>
      </w:r>
      <w:r w:rsidR="00AF7234">
        <w:rPr>
          <w:rFonts w:asciiTheme="minorEastAsia" w:eastAsiaTheme="minorEastAsia" w:hAnsiTheme="minorEastAsia" w:hint="eastAsia"/>
        </w:rPr>
        <w:t>历史</w:t>
      </w:r>
      <w:r>
        <w:rPr>
          <w:rFonts w:asciiTheme="minorEastAsia" w:eastAsiaTheme="minorEastAsia" w:hAnsiTheme="minorEastAsia" w:hint="eastAsia"/>
        </w:rPr>
        <w:t>订单的货车</w:t>
      </w:r>
      <w:r w:rsidR="00AB4455">
        <w:rPr>
          <w:rFonts w:asciiTheme="minorEastAsia" w:eastAsiaTheme="minorEastAsia" w:hAnsiTheme="minorEastAsia" w:hint="eastAsia"/>
        </w:rPr>
        <w:t xml:space="preserve">运输轨迹 </w:t>
      </w:r>
    </w:p>
    <w:p w:rsidR="0054585E" w:rsidRPr="00DC5F64" w:rsidRDefault="00707F5E" w:rsidP="002B1438">
      <w:pPr>
        <w:pStyle w:val="a6"/>
        <w:numPr>
          <w:ilvl w:val="0"/>
          <w:numId w:val="5"/>
        </w:numPr>
        <w:adjustRightInd/>
        <w:snapToGrid/>
        <w:spacing w:line="220" w:lineRule="atLeast"/>
        <w:ind w:firstLineChars="0"/>
        <w:outlineLvl w:val="0"/>
        <w:rPr>
          <w:rStyle w:val="2Char"/>
        </w:rPr>
      </w:pPr>
      <w:bookmarkStart w:id="8" w:name="_Toc520983430"/>
      <w:bookmarkStart w:id="9" w:name="_Toc520983458"/>
      <w:bookmarkStart w:id="10" w:name="_Toc520983501"/>
      <w:bookmarkStart w:id="11" w:name="_Toc520983675"/>
      <w:r w:rsidRPr="00DC5F64">
        <w:rPr>
          <w:rStyle w:val="2Char"/>
          <w:rFonts w:hint="eastAsia"/>
        </w:rPr>
        <w:t>页面描述</w:t>
      </w:r>
      <w:bookmarkEnd w:id="8"/>
      <w:bookmarkEnd w:id="9"/>
      <w:bookmarkEnd w:id="10"/>
      <w:bookmarkEnd w:id="11"/>
    </w:p>
    <w:p w:rsidR="0052344D" w:rsidRPr="00EC5ED4" w:rsidRDefault="00A028D2" w:rsidP="002B1438">
      <w:pPr>
        <w:pStyle w:val="a6"/>
        <w:numPr>
          <w:ilvl w:val="1"/>
          <w:numId w:val="5"/>
        </w:numPr>
        <w:adjustRightInd/>
        <w:snapToGrid/>
        <w:spacing w:line="220" w:lineRule="atLeast"/>
        <w:ind w:firstLineChars="0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12" w:name="_Toc520983676"/>
      <w:r w:rsidRPr="00EC5ED4">
        <w:rPr>
          <w:rFonts w:asciiTheme="minorEastAsia" w:eastAsiaTheme="minorEastAsia" w:hAnsiTheme="minorEastAsia" w:hint="eastAsia"/>
          <w:b/>
          <w:sz w:val="30"/>
          <w:szCs w:val="30"/>
        </w:rPr>
        <w:t>页面1：</w:t>
      </w:r>
      <w:r w:rsidR="0052344D" w:rsidRPr="00EC5ED4">
        <w:rPr>
          <w:rFonts w:asciiTheme="minorEastAsia" w:eastAsiaTheme="minorEastAsia" w:hAnsiTheme="minorEastAsia" w:hint="eastAsia"/>
          <w:b/>
          <w:sz w:val="30"/>
          <w:szCs w:val="30"/>
        </w:rPr>
        <w:t>历史运输轨迹</w:t>
      </w:r>
      <w:bookmarkEnd w:id="12"/>
    </w:p>
    <w:p w:rsidR="006D0306" w:rsidRPr="00EC5ED4" w:rsidRDefault="001166B5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30"/>
          <w:szCs w:val="30"/>
        </w:rPr>
      </w:pPr>
      <w:bookmarkStart w:id="13" w:name="_Toc520983677"/>
      <w:r w:rsidRPr="00EC5ED4">
        <w:rPr>
          <w:rFonts w:asciiTheme="minorEastAsia" w:eastAsiaTheme="minorEastAsia" w:hAnsiTheme="minorEastAsia" w:hint="eastAsia"/>
          <w:b/>
          <w:sz w:val="28"/>
          <w:szCs w:val="28"/>
        </w:rPr>
        <w:t>数据来源</w:t>
      </w:r>
      <w:r w:rsidR="00806400" w:rsidRPr="00EC5ED4">
        <w:rPr>
          <w:rFonts w:asciiTheme="minorEastAsia" w:eastAsiaTheme="minorEastAsia" w:hAnsiTheme="minorEastAsia" w:hint="eastAsia"/>
          <w:b/>
          <w:sz w:val="30"/>
          <w:szCs w:val="30"/>
        </w:rPr>
        <w:t>：</w:t>
      </w:r>
      <w:bookmarkEnd w:id="13"/>
    </w:p>
    <w:p w:rsidR="00A741F0" w:rsidRDefault="00CB2910" w:rsidP="002B1438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订单状态为“已完成”</w:t>
      </w:r>
      <w:r w:rsidR="00806400">
        <w:rPr>
          <w:rFonts w:asciiTheme="minorEastAsia" w:eastAsiaTheme="minorEastAsia" w:hAnsiTheme="minorEastAsia" w:hint="eastAsia"/>
        </w:rPr>
        <w:t>的订单</w:t>
      </w:r>
      <w:r w:rsidR="00D55583">
        <w:rPr>
          <w:rFonts w:asciiTheme="minorEastAsia" w:eastAsiaTheme="minorEastAsia" w:hAnsiTheme="minorEastAsia" w:hint="eastAsia"/>
        </w:rPr>
        <w:t>信息</w:t>
      </w:r>
    </w:p>
    <w:p w:rsidR="0023459B" w:rsidRPr="00830065" w:rsidRDefault="0007285E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4" w:name="_Toc520983678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t>原型</w:t>
      </w:r>
      <w:r w:rsidR="00572C13" w:rsidRPr="00830065">
        <w:rPr>
          <w:rFonts w:asciiTheme="minorEastAsia" w:eastAsiaTheme="minorEastAsia" w:hAnsiTheme="minorEastAsia" w:hint="eastAsia"/>
          <w:b/>
          <w:sz w:val="28"/>
          <w:szCs w:val="28"/>
        </w:rPr>
        <w:t>展示：</w:t>
      </w:r>
      <w:bookmarkEnd w:id="14"/>
    </w:p>
    <w:p w:rsidR="00A741F0" w:rsidRPr="002B1438" w:rsidRDefault="00A744E3" w:rsidP="002B143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294740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74A" w:rsidRPr="00830065" w:rsidRDefault="00E6161E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5" w:name="_Toc520983679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t>表格</w:t>
      </w:r>
      <w:r w:rsidR="0071774A" w:rsidRPr="00830065">
        <w:rPr>
          <w:rFonts w:asciiTheme="minorEastAsia" w:eastAsiaTheme="minorEastAsia" w:hAnsiTheme="minorEastAsia" w:hint="eastAsia"/>
          <w:b/>
          <w:sz w:val="28"/>
          <w:szCs w:val="28"/>
        </w:rPr>
        <w:t>展示字段：</w:t>
      </w:r>
      <w:bookmarkEnd w:id="15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6A3481" w:rsidRPr="00AC75CB" w:rsidTr="00CD3FA9">
        <w:trPr>
          <w:cnfStyle w:val="100000000000"/>
        </w:trPr>
        <w:tc>
          <w:tcPr>
            <w:cnfStyle w:val="001000000000"/>
            <w:tcW w:w="2840" w:type="dxa"/>
          </w:tcPr>
          <w:p w:rsidR="006A3481" w:rsidRPr="00AC75CB" w:rsidRDefault="006A3481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841" w:type="dxa"/>
          </w:tcPr>
          <w:p w:rsidR="006A3481" w:rsidRPr="00AC75CB" w:rsidRDefault="00C56049" w:rsidP="009C105D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对应订单数据</w:t>
            </w:r>
          </w:p>
        </w:tc>
        <w:tc>
          <w:tcPr>
            <w:tcW w:w="2841" w:type="dxa"/>
          </w:tcPr>
          <w:p w:rsidR="006A3481" w:rsidRPr="00AC75CB" w:rsidRDefault="006A3481" w:rsidP="009C105D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备注</w:t>
            </w: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A07649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货主姓名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5F54A3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6A3481" w:rsidTr="00CD3FA9">
        <w:tc>
          <w:tcPr>
            <w:cnfStyle w:val="001000000000"/>
            <w:tcW w:w="2840" w:type="dxa"/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</w:tcPr>
          <w:p w:rsidR="006A3481" w:rsidRDefault="006F78E8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c>
          <w:tcPr>
            <w:cnfStyle w:val="001000000000"/>
            <w:tcW w:w="2840" w:type="dxa"/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到达地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到达地</w:t>
            </w:r>
          </w:p>
        </w:tc>
        <w:tc>
          <w:tcPr>
            <w:tcW w:w="2841" w:type="dxa"/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司机姓名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F78E8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003E55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品类</w:t>
            </w:r>
          </w:p>
        </w:tc>
        <w:tc>
          <w:tcPr>
            <w:tcW w:w="2841" w:type="dxa"/>
          </w:tcPr>
          <w:p w:rsidR="00003E55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货物品类</w:t>
            </w:r>
          </w:p>
        </w:tc>
        <w:tc>
          <w:tcPr>
            <w:tcW w:w="2841" w:type="dxa"/>
          </w:tcPr>
          <w:p w:rsidR="00003E55" w:rsidRDefault="00003E55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003E5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货重(吨)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03E55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重量(吨)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3E55" w:rsidRDefault="00003E55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03E55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总运费</w:t>
            </w:r>
          </w:p>
        </w:tc>
        <w:tc>
          <w:tcPr>
            <w:tcW w:w="2841" w:type="dxa"/>
          </w:tcPr>
          <w:p w:rsidR="00003E55" w:rsidRPr="00212FB4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  <w:strike/>
              </w:rPr>
            </w:pPr>
            <w:r w:rsidRPr="00212FB4">
              <w:rPr>
                <w:rFonts w:asciiTheme="minorEastAsia" w:eastAsiaTheme="minorEastAsia" w:hAnsiTheme="minorEastAsia" w:hint="eastAsia"/>
                <w:strike/>
                <w:color w:val="FF0000"/>
              </w:rPr>
              <w:t>总运费</w:t>
            </w:r>
            <w:r w:rsidR="00212FB4">
              <w:rPr>
                <w:rFonts w:asciiTheme="minorEastAsia" w:eastAsiaTheme="minorEastAsia" w:hAnsiTheme="minorEastAsia" w:hint="eastAsia"/>
              </w:rPr>
              <w:t>货主总运费</w:t>
            </w:r>
          </w:p>
        </w:tc>
        <w:tc>
          <w:tcPr>
            <w:tcW w:w="2841" w:type="dxa"/>
          </w:tcPr>
          <w:p w:rsidR="00003E55" w:rsidRPr="00A12721" w:rsidRDefault="003B0C8A" w:rsidP="003B0C8A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  <w:strike/>
                <w:color w:val="FF0000"/>
              </w:rPr>
            </w:pPr>
            <w:r w:rsidRPr="00A12721">
              <w:rPr>
                <w:rFonts w:asciiTheme="minorEastAsia" w:eastAsiaTheme="minorEastAsia" w:hAnsiTheme="minorEastAsia" w:hint="eastAsia"/>
                <w:strike/>
                <w:color w:val="FF0000"/>
              </w:rPr>
              <w:t>无内容显示“0”</w:t>
            </w:r>
          </w:p>
        </w:tc>
      </w:tr>
      <w:tr w:rsidR="00B0275C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275C" w:rsidRDefault="00B0275C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操作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0275C" w:rsidRDefault="001A71D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0275C" w:rsidRDefault="00B0275C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点击“运输轨迹”弹出“运输轨迹”展示的窗口</w:t>
            </w:r>
          </w:p>
        </w:tc>
      </w:tr>
    </w:tbl>
    <w:p w:rsidR="00C33A11" w:rsidRDefault="00C33A11" w:rsidP="009C105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E6161E" w:rsidRPr="00830065" w:rsidRDefault="00E6161E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6" w:name="_Toc520983680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筛选栏字段：</w:t>
      </w:r>
      <w:bookmarkEnd w:id="16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F067B5" w:rsidRPr="00AC75CB" w:rsidTr="00CD3FA9">
        <w:trPr>
          <w:cnfStyle w:val="100000000000"/>
        </w:trPr>
        <w:tc>
          <w:tcPr>
            <w:cnfStyle w:val="001000000000"/>
            <w:tcW w:w="2840" w:type="dxa"/>
          </w:tcPr>
          <w:p w:rsidR="00F067B5" w:rsidRPr="00AC75CB" w:rsidRDefault="00F067B5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841" w:type="dxa"/>
          </w:tcPr>
          <w:p w:rsidR="00F067B5" w:rsidRPr="00AC75CB" w:rsidRDefault="00F067B5" w:rsidP="00326360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对应</w:t>
            </w:r>
            <w:r w:rsidR="00BD7FC7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表格展示</w:t>
            </w:r>
            <w:r w:rsidR="00326360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F067B5" w:rsidRPr="00AC75CB" w:rsidRDefault="00F067B5" w:rsidP="00236B02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备注</w:t>
            </w:r>
          </w:p>
        </w:tc>
      </w:tr>
      <w:tr w:rsidR="00F067B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67B5" w:rsidRDefault="00BD7FC7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c>
          <w:tcPr>
            <w:cnfStyle w:val="001000000000"/>
            <w:tcW w:w="2840" w:type="dxa"/>
          </w:tcPr>
          <w:p w:rsidR="00F067B5" w:rsidRDefault="00BD7FC7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货主名称</w:t>
            </w:r>
          </w:p>
        </w:tc>
        <w:tc>
          <w:tcPr>
            <w:tcW w:w="2841" w:type="dxa"/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货主名称</w:t>
            </w:r>
          </w:p>
        </w:tc>
        <w:tc>
          <w:tcPr>
            <w:tcW w:w="2841" w:type="dxa"/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67B5" w:rsidRDefault="00A744E3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c>
          <w:tcPr>
            <w:cnfStyle w:val="001000000000"/>
            <w:tcW w:w="2840" w:type="dxa"/>
          </w:tcPr>
          <w:p w:rsidR="00F067B5" w:rsidRDefault="00A744E3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出发城市</w:t>
            </w:r>
          </w:p>
        </w:tc>
        <w:tc>
          <w:tcPr>
            <w:tcW w:w="2841" w:type="dxa"/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出发地</w:t>
            </w:r>
          </w:p>
        </w:tc>
        <w:tc>
          <w:tcPr>
            <w:tcW w:w="2841" w:type="dxa"/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67B5" w:rsidRDefault="00A744E3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到达城市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c>
          <w:tcPr>
            <w:cnfStyle w:val="001000000000"/>
            <w:tcW w:w="2840" w:type="dxa"/>
          </w:tcPr>
          <w:p w:rsidR="00F067B5" w:rsidRDefault="00A744E3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司机姓名</w:t>
            </w:r>
          </w:p>
        </w:tc>
        <w:tc>
          <w:tcPr>
            <w:tcW w:w="2841" w:type="dxa"/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司机姓名</w:t>
            </w:r>
          </w:p>
        </w:tc>
        <w:tc>
          <w:tcPr>
            <w:tcW w:w="2841" w:type="dxa"/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67B5" w:rsidRDefault="00C82E2C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67B5" w:rsidRDefault="0089434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c>
          <w:tcPr>
            <w:cnfStyle w:val="001000000000"/>
            <w:tcW w:w="2840" w:type="dxa"/>
          </w:tcPr>
          <w:p w:rsidR="00F067B5" w:rsidRDefault="00626DAC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货物品类</w:t>
            </w:r>
          </w:p>
        </w:tc>
        <w:tc>
          <w:tcPr>
            <w:tcW w:w="2841" w:type="dxa"/>
          </w:tcPr>
          <w:p w:rsidR="00F067B5" w:rsidRDefault="00626DAC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品类</w:t>
            </w:r>
          </w:p>
        </w:tc>
        <w:tc>
          <w:tcPr>
            <w:tcW w:w="2841" w:type="dxa"/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</w:tbl>
    <w:p w:rsidR="00E6161E" w:rsidRDefault="00E6161E" w:rsidP="009C105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406421" w:rsidRPr="00830065" w:rsidRDefault="00D26D23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7" w:name="_Toc520983681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t>表格展示</w:t>
      </w:r>
      <w:r w:rsidR="001E0C33" w:rsidRPr="00830065">
        <w:rPr>
          <w:rFonts w:asciiTheme="minorEastAsia" w:eastAsiaTheme="minorEastAsia" w:hAnsiTheme="minorEastAsia" w:hint="eastAsia"/>
          <w:b/>
          <w:sz w:val="28"/>
          <w:szCs w:val="28"/>
        </w:rPr>
        <w:t>排序</w:t>
      </w:r>
      <w:r w:rsidR="00406421" w:rsidRPr="00830065">
        <w:rPr>
          <w:rFonts w:asciiTheme="minorEastAsia" w:eastAsiaTheme="minorEastAsia" w:hAnsiTheme="minorEastAsia" w:hint="eastAsia"/>
          <w:b/>
          <w:sz w:val="28"/>
          <w:szCs w:val="28"/>
        </w:rPr>
        <w:t>规则：</w:t>
      </w:r>
      <w:bookmarkEnd w:id="17"/>
    </w:p>
    <w:p w:rsidR="008B6C5D" w:rsidRPr="00DC5F64" w:rsidRDefault="000F1846" w:rsidP="00DC5F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asciiTheme="minorEastAsia" w:eastAsiaTheme="minorEastAsia" w:hAnsiTheme="minorEastAsia"/>
        </w:rPr>
      </w:pPr>
      <w:r w:rsidRPr="00DC5F64">
        <w:rPr>
          <w:rFonts w:asciiTheme="minorEastAsia" w:eastAsiaTheme="minorEastAsia" w:hAnsiTheme="minorEastAsia" w:hint="eastAsia"/>
        </w:rPr>
        <w:t>优先展示有收集到轨迹数据的订单</w:t>
      </w:r>
      <w:r w:rsidR="008B6C5D" w:rsidRPr="00DC5F64">
        <w:rPr>
          <w:rFonts w:asciiTheme="minorEastAsia" w:eastAsiaTheme="minorEastAsia" w:hAnsiTheme="minorEastAsia" w:hint="eastAsia"/>
        </w:rPr>
        <w:t>；</w:t>
      </w:r>
    </w:p>
    <w:p w:rsidR="008B6C5D" w:rsidRDefault="007F3FFC" w:rsidP="00DC5F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asciiTheme="minorEastAsia" w:eastAsiaTheme="minorEastAsia" w:hAnsiTheme="minorEastAsia"/>
        </w:rPr>
      </w:pPr>
      <w:r w:rsidRPr="00DC5F64">
        <w:rPr>
          <w:rFonts w:asciiTheme="minorEastAsia" w:eastAsiaTheme="minorEastAsia" w:hAnsiTheme="minorEastAsia" w:hint="eastAsia"/>
        </w:rPr>
        <w:t>默认</w:t>
      </w:r>
      <w:r w:rsidR="008B6C5D" w:rsidRPr="00DC5F64">
        <w:rPr>
          <w:rFonts w:asciiTheme="minorEastAsia" w:eastAsiaTheme="minorEastAsia" w:hAnsiTheme="minorEastAsia" w:hint="eastAsia"/>
        </w:rPr>
        <w:t>分页显示10行数据</w:t>
      </w:r>
      <w:r w:rsidR="001679E4" w:rsidRPr="00DC5F64">
        <w:rPr>
          <w:rFonts w:asciiTheme="minorEastAsia" w:eastAsiaTheme="minorEastAsia" w:hAnsiTheme="minorEastAsia" w:hint="eastAsia"/>
        </w:rPr>
        <w:t>，可通过下拉列表选择分页数据量</w:t>
      </w:r>
    </w:p>
    <w:p w:rsidR="00F557E3" w:rsidRPr="00F557E3" w:rsidRDefault="00F557E3" w:rsidP="00F557E3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5F17E4" w:rsidRPr="00BE070F" w:rsidRDefault="00846D24" w:rsidP="002B1438">
      <w:pPr>
        <w:pStyle w:val="a6"/>
        <w:numPr>
          <w:ilvl w:val="1"/>
          <w:numId w:val="20"/>
        </w:numPr>
        <w:adjustRightInd/>
        <w:snapToGrid/>
        <w:spacing w:line="220" w:lineRule="atLeast"/>
        <w:ind w:firstLineChars="0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18" w:name="_Toc520983682"/>
      <w:r w:rsidRPr="00BE070F">
        <w:rPr>
          <w:rFonts w:asciiTheme="minorEastAsia" w:eastAsiaTheme="minorEastAsia" w:hAnsiTheme="minorEastAsia" w:hint="eastAsia"/>
          <w:b/>
          <w:sz w:val="30"/>
          <w:szCs w:val="30"/>
        </w:rPr>
        <w:t>页面2：</w:t>
      </w:r>
      <w:r w:rsidR="0085750C" w:rsidRPr="00BE070F">
        <w:rPr>
          <w:rFonts w:asciiTheme="minorEastAsia" w:eastAsiaTheme="minorEastAsia" w:hAnsiTheme="minorEastAsia" w:hint="eastAsia"/>
          <w:b/>
          <w:sz w:val="30"/>
          <w:szCs w:val="30"/>
        </w:rPr>
        <w:t>“历史运输轨迹”</w:t>
      </w:r>
      <w:r w:rsidR="005F17E4" w:rsidRPr="00BE070F">
        <w:rPr>
          <w:rFonts w:asciiTheme="minorEastAsia" w:eastAsiaTheme="minorEastAsia" w:hAnsiTheme="minorEastAsia" w:hint="eastAsia"/>
          <w:b/>
          <w:sz w:val="30"/>
          <w:szCs w:val="30"/>
        </w:rPr>
        <w:t>弹窗页面</w:t>
      </w:r>
      <w:bookmarkEnd w:id="18"/>
    </w:p>
    <w:p w:rsidR="00C35F03" w:rsidRPr="00BE070F" w:rsidRDefault="00C35F03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9" w:name="_Toc520983683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数据来源：</w:t>
      </w:r>
      <w:bookmarkEnd w:id="19"/>
    </w:p>
    <w:p w:rsidR="002A39EF" w:rsidRDefault="00BC3DB6" w:rsidP="007E14CF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当前按钮所在行对应的订单数据</w:t>
      </w:r>
    </w:p>
    <w:p w:rsidR="00A37792" w:rsidRPr="00BE070F" w:rsidRDefault="00A37792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0" w:name="_Toc520983684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原型展示：</w:t>
      </w:r>
      <w:bookmarkEnd w:id="20"/>
    </w:p>
    <w:p w:rsidR="00C35F03" w:rsidRDefault="00297B5A" w:rsidP="009C105D">
      <w:pPr>
        <w:adjustRightInd/>
        <w:snapToGrid/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C5F64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4310" cy="294616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EF" w:rsidRPr="00DC5F64" w:rsidRDefault="002A39EF" w:rsidP="009C105D">
      <w:pPr>
        <w:adjustRightInd/>
        <w:snapToGrid/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07542B" w:rsidRPr="00BE070F" w:rsidRDefault="0007542B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1" w:name="_Toc520983685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表格展示字段：</w:t>
      </w:r>
      <w:bookmarkEnd w:id="21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07542B" w:rsidRPr="00AC75CB" w:rsidTr="00236B02">
        <w:trPr>
          <w:cnfStyle w:val="100000000000"/>
        </w:trPr>
        <w:tc>
          <w:tcPr>
            <w:cnfStyle w:val="001000000000"/>
            <w:tcW w:w="2840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2841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对应订单数据</w:t>
            </w:r>
          </w:p>
        </w:tc>
        <w:tc>
          <w:tcPr>
            <w:tcW w:w="2841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备注</w:t>
            </w:r>
          </w:p>
        </w:tc>
      </w:tr>
      <w:tr w:rsidR="0007542B" w:rsidTr="00236B0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542B" w:rsidRDefault="00F67E9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7542B" w:rsidRDefault="00B6114C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c>
          <w:tcPr>
            <w:cnfStyle w:val="001000000000"/>
            <w:tcW w:w="2840" w:type="dxa"/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发货时间</w:t>
            </w:r>
          </w:p>
        </w:tc>
        <w:tc>
          <w:tcPr>
            <w:tcW w:w="2841" w:type="dxa"/>
          </w:tcPr>
          <w:p w:rsidR="0007542B" w:rsidRDefault="00497EEB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发货时间</w:t>
            </w:r>
          </w:p>
        </w:tc>
        <w:tc>
          <w:tcPr>
            <w:tcW w:w="2841" w:type="dxa"/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7542B" w:rsidRDefault="00497EE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c>
          <w:tcPr>
            <w:cnfStyle w:val="001000000000"/>
            <w:tcW w:w="2840" w:type="dxa"/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到达时间</w:t>
            </w:r>
          </w:p>
        </w:tc>
        <w:tc>
          <w:tcPr>
            <w:tcW w:w="2841" w:type="dxa"/>
          </w:tcPr>
          <w:p w:rsidR="0007542B" w:rsidRDefault="00497EEB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收货时间</w:t>
            </w:r>
          </w:p>
        </w:tc>
        <w:tc>
          <w:tcPr>
            <w:tcW w:w="2841" w:type="dxa"/>
          </w:tcPr>
          <w:p w:rsidR="0007542B" w:rsidRDefault="00BC3910" w:rsidP="00BC3910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无收货时间则取“预计到货日期”字段数据</w:t>
            </w:r>
          </w:p>
        </w:tc>
      </w:tr>
    </w:tbl>
    <w:p w:rsidR="002A39EF" w:rsidRDefault="002A39EF" w:rsidP="002A39EF">
      <w:pPr>
        <w:pStyle w:val="a6"/>
        <w:adjustRightInd/>
        <w:snapToGrid/>
        <w:spacing w:line="220" w:lineRule="atLeast"/>
        <w:ind w:left="993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07542B" w:rsidRPr="00BE070F" w:rsidRDefault="002974A4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2" w:name="_Toc520983686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运输轨迹展示</w:t>
      </w:r>
      <w:r w:rsidR="00B440AD" w:rsidRPr="00BE070F">
        <w:rPr>
          <w:rFonts w:asciiTheme="minorEastAsia" w:eastAsiaTheme="minorEastAsia" w:hAnsiTheme="minorEastAsia" w:hint="eastAsia"/>
          <w:b/>
          <w:sz w:val="28"/>
          <w:szCs w:val="28"/>
        </w:rPr>
        <w:t>规则：</w:t>
      </w:r>
      <w:bookmarkEnd w:id="22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4"/>
        <w:gridCol w:w="2222"/>
        <w:gridCol w:w="4176"/>
      </w:tblGrid>
      <w:tr w:rsidR="00672515" w:rsidTr="00CA1192">
        <w:trPr>
          <w:cnfStyle w:val="100000000000"/>
        </w:trPr>
        <w:tc>
          <w:tcPr>
            <w:cnfStyle w:val="001000000000"/>
            <w:tcW w:w="2840" w:type="dxa"/>
          </w:tcPr>
          <w:p w:rsidR="00672515" w:rsidRDefault="00672515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前置条件</w:t>
            </w:r>
          </w:p>
        </w:tc>
        <w:tc>
          <w:tcPr>
            <w:tcW w:w="2841" w:type="dxa"/>
          </w:tcPr>
          <w:p w:rsidR="00672515" w:rsidRDefault="00672515" w:rsidP="0007542B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后置结果</w:t>
            </w:r>
          </w:p>
        </w:tc>
        <w:tc>
          <w:tcPr>
            <w:tcW w:w="2841" w:type="dxa"/>
          </w:tcPr>
          <w:p w:rsidR="00672515" w:rsidRDefault="00672515" w:rsidP="0007542B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72515" w:rsidTr="00CA119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2515" w:rsidRDefault="00AC3695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该订单有</w:t>
            </w:r>
            <w:r w:rsidR="00854DB4">
              <w:rPr>
                <w:rFonts w:asciiTheme="minorEastAsia" w:eastAsiaTheme="minorEastAsia" w:hAnsiTheme="minorEastAsia" w:hint="eastAsia"/>
              </w:rPr>
              <w:t>车辆轨迹数据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72515" w:rsidRDefault="00182D94" w:rsidP="0007542B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在地图上展示车辆运输轨迹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2515" w:rsidRDefault="00672515" w:rsidP="0007542B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672515" w:rsidTr="00CA1192">
        <w:tc>
          <w:tcPr>
            <w:cnfStyle w:val="001000000000"/>
            <w:tcW w:w="2840" w:type="dxa"/>
          </w:tcPr>
          <w:p w:rsidR="00672515" w:rsidRDefault="00182D94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该订单无车辆轨迹</w:t>
            </w:r>
          </w:p>
        </w:tc>
        <w:tc>
          <w:tcPr>
            <w:tcW w:w="2841" w:type="dxa"/>
          </w:tcPr>
          <w:p w:rsidR="00672515" w:rsidRDefault="00A643F6" w:rsidP="0007542B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使用地图API，展示发货地点和收货地点运输轨迹</w:t>
            </w:r>
          </w:p>
        </w:tc>
        <w:tc>
          <w:tcPr>
            <w:tcW w:w="2841" w:type="dxa"/>
          </w:tcPr>
          <w:p w:rsidR="00672515" w:rsidRDefault="00F12969" w:rsidP="0007542B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参考资料：</w:t>
            </w:r>
          </w:p>
          <w:p w:rsidR="00F12969" w:rsidRDefault="00F12969" w:rsidP="0007542B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 w:rsidRPr="008445BD">
              <w:rPr>
                <w:rFonts w:asciiTheme="minorEastAsia" w:eastAsiaTheme="minorEastAsia" w:hAnsiTheme="minorEastAsia"/>
              </w:rPr>
              <w:t>https://lbs.amap.com/api/javascript-api/example/truck/truck-keywords</w:t>
            </w:r>
            <w:r>
              <w:rPr>
                <w:rFonts w:asciiTheme="minorEastAsia" w:eastAsiaTheme="minorEastAsia" w:hAnsiTheme="minorEastAsia"/>
              </w:rPr>
              <w:br w:type="page"/>
            </w:r>
          </w:p>
        </w:tc>
      </w:tr>
    </w:tbl>
    <w:p w:rsidR="002A39EF" w:rsidRDefault="002A39EF" w:rsidP="002A39EF">
      <w:pPr>
        <w:pStyle w:val="a6"/>
        <w:adjustRightInd/>
        <w:snapToGrid/>
        <w:spacing w:line="220" w:lineRule="atLeast"/>
        <w:ind w:left="993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F83967" w:rsidRDefault="002D5F1F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3" w:name="_Toc520983687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案例</w:t>
      </w:r>
      <w:r w:rsidR="00F83967" w:rsidRPr="00BE070F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bookmarkEnd w:id="23"/>
    </w:p>
    <w:p w:rsidR="008D6AA6" w:rsidRPr="001F3151" w:rsidRDefault="008D6AA6" w:rsidP="001F3151">
      <w:pPr>
        <w:pStyle w:val="a6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r w:rsidRPr="001F3151">
        <w:rPr>
          <w:rFonts w:asciiTheme="minorEastAsia" w:eastAsiaTheme="minorEastAsia" w:hAnsiTheme="minorEastAsia" w:hint="eastAsia"/>
        </w:rPr>
        <w:t>订单无车辆轨迹</w:t>
      </w:r>
      <w:r w:rsidR="00E157E0" w:rsidRPr="001F3151">
        <w:rPr>
          <w:rFonts w:asciiTheme="minorEastAsia" w:eastAsiaTheme="minorEastAsia" w:hAnsiTheme="minorEastAsia" w:hint="eastAsia"/>
        </w:rPr>
        <w:t>案例</w:t>
      </w:r>
    </w:p>
    <w:p w:rsidR="00E157E0" w:rsidRPr="00E157E0" w:rsidRDefault="008D6AA6" w:rsidP="00E157E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下图</w:t>
      </w:r>
      <w:r w:rsidR="008F3729">
        <w:rPr>
          <w:rFonts w:asciiTheme="minorEastAsia" w:eastAsiaTheme="minorEastAsia" w:hAnsiTheme="minorEastAsia" w:hint="eastAsia"/>
        </w:rPr>
        <w:t>为</w:t>
      </w:r>
      <w:r w:rsidR="00E157E0">
        <w:rPr>
          <w:rFonts w:asciiTheme="minorEastAsia" w:eastAsiaTheme="minorEastAsia" w:hAnsiTheme="minorEastAsia" w:hint="eastAsia"/>
        </w:rPr>
        <w:t>使用</w:t>
      </w:r>
      <w:r w:rsidR="00876676">
        <w:rPr>
          <w:rFonts w:asciiTheme="minorEastAsia" w:eastAsiaTheme="minorEastAsia" w:hAnsiTheme="minorEastAsia" w:hint="eastAsia"/>
        </w:rPr>
        <w:t>“高德地图JS API——货车路线规划——地点关键字+货车路线规划”</w:t>
      </w:r>
      <w:r w:rsidR="004E65BE">
        <w:rPr>
          <w:rFonts w:asciiTheme="minorEastAsia" w:eastAsiaTheme="minorEastAsia" w:hAnsiTheme="minorEastAsia" w:hint="eastAsia"/>
        </w:rPr>
        <w:t>生成的规划路线</w:t>
      </w:r>
    </w:p>
    <w:p w:rsidR="00F83967" w:rsidRPr="003708F9" w:rsidRDefault="00F83967" w:rsidP="0007542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2532584"/>
            <wp:effectExtent l="19050" t="0" r="2540" b="0"/>
            <wp:docPr id="28" name="图片 28" descr="C:\Users\Administrator\Desktop\微信截图_2018080211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esktop\微信截图_201808021105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967" w:rsidRPr="003708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4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0D3A88"/>
    <w:multiLevelType w:val="multilevel"/>
    <w:tmpl w:val="0409001F"/>
    <w:styleLink w:val="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C57721"/>
    <w:multiLevelType w:val="multilevel"/>
    <w:tmpl w:val="0409001D"/>
    <w:numStyleLink w:val="3"/>
  </w:abstractNum>
  <w:abstractNum w:abstractNumId="3">
    <w:nsid w:val="21783F51"/>
    <w:multiLevelType w:val="multilevel"/>
    <w:tmpl w:val="0409001F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C33AA4"/>
    <w:multiLevelType w:val="multilevel"/>
    <w:tmpl w:val="0409001F"/>
    <w:numStyleLink w:val="7"/>
  </w:abstractNum>
  <w:abstractNum w:abstractNumId="5">
    <w:nsid w:val="322A2642"/>
    <w:multiLevelType w:val="multilevel"/>
    <w:tmpl w:val="0409001F"/>
    <w:numStyleLink w:val="5"/>
  </w:abstractNum>
  <w:abstractNum w:abstractNumId="6">
    <w:nsid w:val="3B5330D9"/>
    <w:multiLevelType w:val="hybridMultilevel"/>
    <w:tmpl w:val="7AE06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537F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DE78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F6F2C9A"/>
    <w:multiLevelType w:val="multilevel"/>
    <w:tmpl w:val="0409001F"/>
    <w:numStyleLink w:val="2"/>
  </w:abstractNum>
  <w:abstractNum w:abstractNumId="10">
    <w:nsid w:val="55253BEB"/>
    <w:multiLevelType w:val="hybridMultilevel"/>
    <w:tmpl w:val="C08E9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8C0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8575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99C0709"/>
    <w:multiLevelType w:val="multilevel"/>
    <w:tmpl w:val="0409001F"/>
    <w:numStyleLink w:val="4"/>
  </w:abstractNum>
  <w:abstractNum w:abstractNumId="14">
    <w:nsid w:val="5CE80892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2FB7F27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4AA28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9C5021B"/>
    <w:multiLevelType w:val="multilevel"/>
    <w:tmpl w:val="0409001F"/>
    <w:styleLink w:val="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B855F74"/>
    <w:multiLevelType w:val="multilevel"/>
    <w:tmpl w:val="0409001F"/>
    <w:styleLink w:val="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C103A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FC44666"/>
    <w:multiLevelType w:val="multilevel"/>
    <w:tmpl w:val="0409001F"/>
    <w:styleLink w:val="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16"/>
  </w:num>
  <w:num w:numId="5">
    <w:abstractNumId w:val="8"/>
  </w:num>
  <w:num w:numId="6">
    <w:abstractNumId w:val="11"/>
  </w:num>
  <w:num w:numId="7">
    <w:abstractNumId w:val="0"/>
  </w:num>
  <w:num w:numId="8">
    <w:abstractNumId w:val="15"/>
  </w:num>
  <w:num w:numId="9">
    <w:abstractNumId w:val="3"/>
  </w:num>
  <w:num w:numId="10">
    <w:abstractNumId w:val="9"/>
  </w:num>
  <w:num w:numId="11">
    <w:abstractNumId w:val="14"/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1198" w:hanging="567"/>
        </w:pPr>
        <w:rPr>
          <w:rFonts w:hint="eastAsia"/>
        </w:rPr>
      </w:lvl>
    </w:lvlOverride>
  </w:num>
  <w:num w:numId="13">
    <w:abstractNumId w:val="18"/>
  </w:num>
  <w:num w:numId="14">
    <w:abstractNumId w:val="13"/>
  </w:num>
  <w:num w:numId="15">
    <w:abstractNumId w:val="1"/>
  </w:num>
  <w:num w:numId="16">
    <w:abstractNumId w:val="5"/>
  </w:num>
  <w:num w:numId="17">
    <w:abstractNumId w:val="17"/>
  </w:num>
  <w:num w:numId="18">
    <w:abstractNumId w:val="7"/>
  </w:num>
  <w:num w:numId="19">
    <w:abstractNumId w:val="20"/>
  </w:num>
  <w:num w:numId="2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."/>
        <w:lvlJc w:val="left"/>
        <w:pPr>
          <w:ind w:left="489" w:hanging="709"/>
        </w:pPr>
        <w:rPr>
          <w:rFonts w:hint="eastAsia"/>
          <w:sz w:val="28"/>
          <w:szCs w:val="28"/>
        </w:rPr>
      </w:lvl>
    </w:lvlOverride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3E55"/>
    <w:rsid w:val="00006BD6"/>
    <w:rsid w:val="00013501"/>
    <w:rsid w:val="00016DAE"/>
    <w:rsid w:val="000328DE"/>
    <w:rsid w:val="000443A9"/>
    <w:rsid w:val="0007174B"/>
    <w:rsid w:val="0007285E"/>
    <w:rsid w:val="0007542B"/>
    <w:rsid w:val="0008156F"/>
    <w:rsid w:val="00083E31"/>
    <w:rsid w:val="00086AC5"/>
    <w:rsid w:val="000A43A0"/>
    <w:rsid w:val="000A7496"/>
    <w:rsid w:val="000B3346"/>
    <w:rsid w:val="000C3B6C"/>
    <w:rsid w:val="000C431D"/>
    <w:rsid w:val="000C683E"/>
    <w:rsid w:val="000D4381"/>
    <w:rsid w:val="000F1846"/>
    <w:rsid w:val="00100EB5"/>
    <w:rsid w:val="00101583"/>
    <w:rsid w:val="001166B5"/>
    <w:rsid w:val="0012135B"/>
    <w:rsid w:val="00123965"/>
    <w:rsid w:val="00124D8F"/>
    <w:rsid w:val="001517AB"/>
    <w:rsid w:val="001679E4"/>
    <w:rsid w:val="00171580"/>
    <w:rsid w:val="001807AF"/>
    <w:rsid w:val="00182D94"/>
    <w:rsid w:val="001868AE"/>
    <w:rsid w:val="00196A63"/>
    <w:rsid w:val="0019714E"/>
    <w:rsid w:val="001A71DD"/>
    <w:rsid w:val="001C1906"/>
    <w:rsid w:val="001C521E"/>
    <w:rsid w:val="001D4281"/>
    <w:rsid w:val="001D4908"/>
    <w:rsid w:val="001E0C33"/>
    <w:rsid w:val="001E537C"/>
    <w:rsid w:val="001F3151"/>
    <w:rsid w:val="002042A1"/>
    <w:rsid w:val="00212FB4"/>
    <w:rsid w:val="0023459B"/>
    <w:rsid w:val="00251987"/>
    <w:rsid w:val="00263974"/>
    <w:rsid w:val="00265BDD"/>
    <w:rsid w:val="002749FF"/>
    <w:rsid w:val="002974A4"/>
    <w:rsid w:val="00297B5A"/>
    <w:rsid w:val="002A0D30"/>
    <w:rsid w:val="002A39EF"/>
    <w:rsid w:val="002B1438"/>
    <w:rsid w:val="002C6374"/>
    <w:rsid w:val="002D121A"/>
    <w:rsid w:val="002D5F1F"/>
    <w:rsid w:val="00300B8E"/>
    <w:rsid w:val="00321499"/>
    <w:rsid w:val="00323B43"/>
    <w:rsid w:val="00326360"/>
    <w:rsid w:val="00337BF3"/>
    <w:rsid w:val="003458AA"/>
    <w:rsid w:val="00351226"/>
    <w:rsid w:val="0035794B"/>
    <w:rsid w:val="003708F9"/>
    <w:rsid w:val="0038581F"/>
    <w:rsid w:val="003B0C8A"/>
    <w:rsid w:val="003D2E3C"/>
    <w:rsid w:val="003D37D8"/>
    <w:rsid w:val="003F5709"/>
    <w:rsid w:val="00406421"/>
    <w:rsid w:val="00412A92"/>
    <w:rsid w:val="00426133"/>
    <w:rsid w:val="004358AB"/>
    <w:rsid w:val="00450021"/>
    <w:rsid w:val="00450EB6"/>
    <w:rsid w:val="00497EEB"/>
    <w:rsid w:val="004E5155"/>
    <w:rsid w:val="004E63D9"/>
    <w:rsid w:val="004E65BE"/>
    <w:rsid w:val="00501437"/>
    <w:rsid w:val="0052344D"/>
    <w:rsid w:val="0054585E"/>
    <w:rsid w:val="00556567"/>
    <w:rsid w:val="005726BE"/>
    <w:rsid w:val="00572C13"/>
    <w:rsid w:val="005A410F"/>
    <w:rsid w:val="005E2342"/>
    <w:rsid w:val="005F17E4"/>
    <w:rsid w:val="005F3537"/>
    <w:rsid w:val="005F54A3"/>
    <w:rsid w:val="00602E14"/>
    <w:rsid w:val="00621AA0"/>
    <w:rsid w:val="00626DAC"/>
    <w:rsid w:val="00672515"/>
    <w:rsid w:val="00687064"/>
    <w:rsid w:val="0069322C"/>
    <w:rsid w:val="00695666"/>
    <w:rsid w:val="006A3481"/>
    <w:rsid w:val="006D0306"/>
    <w:rsid w:val="006D74BE"/>
    <w:rsid w:val="006F78E8"/>
    <w:rsid w:val="00707F5E"/>
    <w:rsid w:val="0071029E"/>
    <w:rsid w:val="00713EC2"/>
    <w:rsid w:val="0071774A"/>
    <w:rsid w:val="007242F3"/>
    <w:rsid w:val="00741CE0"/>
    <w:rsid w:val="007518C6"/>
    <w:rsid w:val="0076329D"/>
    <w:rsid w:val="00783DFC"/>
    <w:rsid w:val="007D2872"/>
    <w:rsid w:val="007E14CF"/>
    <w:rsid w:val="007E3732"/>
    <w:rsid w:val="007F3FFC"/>
    <w:rsid w:val="00801F88"/>
    <w:rsid w:val="00806400"/>
    <w:rsid w:val="00830065"/>
    <w:rsid w:val="00833453"/>
    <w:rsid w:val="008445BD"/>
    <w:rsid w:val="00846D24"/>
    <w:rsid w:val="00854DB4"/>
    <w:rsid w:val="0085750C"/>
    <w:rsid w:val="00876676"/>
    <w:rsid w:val="0089434B"/>
    <w:rsid w:val="008B6C5D"/>
    <w:rsid w:val="008B7726"/>
    <w:rsid w:val="008C6782"/>
    <w:rsid w:val="008C7FF8"/>
    <w:rsid w:val="008D6AA6"/>
    <w:rsid w:val="008E5B90"/>
    <w:rsid w:val="008F3729"/>
    <w:rsid w:val="00944833"/>
    <w:rsid w:val="0096134C"/>
    <w:rsid w:val="00963CD6"/>
    <w:rsid w:val="009B100B"/>
    <w:rsid w:val="009C105D"/>
    <w:rsid w:val="009E70F8"/>
    <w:rsid w:val="00A028D2"/>
    <w:rsid w:val="00A07649"/>
    <w:rsid w:val="00A1176B"/>
    <w:rsid w:val="00A12721"/>
    <w:rsid w:val="00A37792"/>
    <w:rsid w:val="00A4619E"/>
    <w:rsid w:val="00A57457"/>
    <w:rsid w:val="00A6393B"/>
    <w:rsid w:val="00A643F6"/>
    <w:rsid w:val="00A741F0"/>
    <w:rsid w:val="00A744E3"/>
    <w:rsid w:val="00A80C69"/>
    <w:rsid w:val="00AB4455"/>
    <w:rsid w:val="00AC3695"/>
    <w:rsid w:val="00AC75CB"/>
    <w:rsid w:val="00AF7234"/>
    <w:rsid w:val="00B0275C"/>
    <w:rsid w:val="00B153F8"/>
    <w:rsid w:val="00B26C25"/>
    <w:rsid w:val="00B440AD"/>
    <w:rsid w:val="00B6114C"/>
    <w:rsid w:val="00BC3910"/>
    <w:rsid w:val="00BC3DB6"/>
    <w:rsid w:val="00BD7BC3"/>
    <w:rsid w:val="00BD7FC7"/>
    <w:rsid w:val="00BE070F"/>
    <w:rsid w:val="00C33A11"/>
    <w:rsid w:val="00C34838"/>
    <w:rsid w:val="00C35F03"/>
    <w:rsid w:val="00C431CF"/>
    <w:rsid w:val="00C56049"/>
    <w:rsid w:val="00C62DE0"/>
    <w:rsid w:val="00C82E2C"/>
    <w:rsid w:val="00C87D62"/>
    <w:rsid w:val="00C94B93"/>
    <w:rsid w:val="00C97E4B"/>
    <w:rsid w:val="00CA1192"/>
    <w:rsid w:val="00CB2910"/>
    <w:rsid w:val="00CB4300"/>
    <w:rsid w:val="00CC1DBB"/>
    <w:rsid w:val="00CC44B0"/>
    <w:rsid w:val="00CD3FA9"/>
    <w:rsid w:val="00D221AF"/>
    <w:rsid w:val="00D26D23"/>
    <w:rsid w:val="00D31D50"/>
    <w:rsid w:val="00D3645B"/>
    <w:rsid w:val="00D55583"/>
    <w:rsid w:val="00D62A79"/>
    <w:rsid w:val="00D67E18"/>
    <w:rsid w:val="00D726E6"/>
    <w:rsid w:val="00DA3320"/>
    <w:rsid w:val="00DB6B2D"/>
    <w:rsid w:val="00DC5F64"/>
    <w:rsid w:val="00DD5564"/>
    <w:rsid w:val="00DE02F9"/>
    <w:rsid w:val="00DF3ADE"/>
    <w:rsid w:val="00E13922"/>
    <w:rsid w:val="00E157E0"/>
    <w:rsid w:val="00E219C1"/>
    <w:rsid w:val="00E25E48"/>
    <w:rsid w:val="00E6161E"/>
    <w:rsid w:val="00E81D80"/>
    <w:rsid w:val="00E86BC0"/>
    <w:rsid w:val="00EC5ED4"/>
    <w:rsid w:val="00EC6537"/>
    <w:rsid w:val="00ED72DB"/>
    <w:rsid w:val="00EE2E08"/>
    <w:rsid w:val="00F02BA3"/>
    <w:rsid w:val="00F067B5"/>
    <w:rsid w:val="00F12969"/>
    <w:rsid w:val="00F15560"/>
    <w:rsid w:val="00F37B89"/>
    <w:rsid w:val="00F557E3"/>
    <w:rsid w:val="00F67E9B"/>
    <w:rsid w:val="00F76BB5"/>
    <w:rsid w:val="00F83967"/>
    <w:rsid w:val="00FA5030"/>
    <w:rsid w:val="00FB16DF"/>
    <w:rsid w:val="00FB17D6"/>
    <w:rsid w:val="00FD4ECC"/>
    <w:rsid w:val="00FE35A3"/>
    <w:rsid w:val="00FF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0">
    <w:name w:val="heading 1"/>
    <w:basedOn w:val="a"/>
    <w:next w:val="a"/>
    <w:link w:val="1Char"/>
    <w:uiPriority w:val="9"/>
    <w:qFormat/>
    <w:rsid w:val="002B1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D2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33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334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C6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572C13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72C13"/>
    <w:rPr>
      <w:rFonts w:ascii="Tahoma" w:hAnsi="Tahoma"/>
      <w:sz w:val="18"/>
      <w:szCs w:val="18"/>
    </w:rPr>
  </w:style>
  <w:style w:type="table" w:customStyle="1" w:styleId="11">
    <w:name w:val="浅色列表1"/>
    <w:basedOn w:val="a1"/>
    <w:uiPriority w:val="61"/>
    <w:rsid w:val="00CD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2Char">
    <w:name w:val="标题 2 Char"/>
    <w:basedOn w:val="a0"/>
    <w:link w:val="20"/>
    <w:uiPriority w:val="9"/>
    <w:rsid w:val="003D2E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C5F6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C5F64"/>
    <w:rPr>
      <w:color w:val="0000FF" w:themeColor="hyperlink"/>
      <w:u w:val="single"/>
    </w:rPr>
  </w:style>
  <w:style w:type="numbering" w:customStyle="1" w:styleId="1">
    <w:name w:val="样式1"/>
    <w:uiPriority w:val="99"/>
    <w:rsid w:val="00C97E4B"/>
    <w:pPr>
      <w:numPr>
        <w:numId w:val="8"/>
      </w:numPr>
    </w:pPr>
  </w:style>
  <w:style w:type="numbering" w:customStyle="1" w:styleId="2">
    <w:name w:val="样式2"/>
    <w:uiPriority w:val="99"/>
    <w:rsid w:val="00C97E4B"/>
    <w:pPr>
      <w:numPr>
        <w:numId w:val="9"/>
      </w:numPr>
    </w:pPr>
  </w:style>
  <w:style w:type="numbering" w:customStyle="1" w:styleId="3">
    <w:name w:val="样式3"/>
    <w:uiPriority w:val="99"/>
    <w:rsid w:val="00C97E4B"/>
    <w:pPr>
      <w:numPr>
        <w:numId w:val="11"/>
      </w:numPr>
    </w:pPr>
  </w:style>
  <w:style w:type="numbering" w:customStyle="1" w:styleId="4">
    <w:name w:val="样式4"/>
    <w:uiPriority w:val="99"/>
    <w:rsid w:val="0007174B"/>
    <w:pPr>
      <w:numPr>
        <w:numId w:val="13"/>
      </w:numPr>
    </w:pPr>
  </w:style>
  <w:style w:type="numbering" w:customStyle="1" w:styleId="5">
    <w:name w:val="样式5"/>
    <w:uiPriority w:val="99"/>
    <w:rsid w:val="0007174B"/>
    <w:pPr>
      <w:numPr>
        <w:numId w:val="15"/>
      </w:numPr>
    </w:pPr>
  </w:style>
  <w:style w:type="numbering" w:customStyle="1" w:styleId="6">
    <w:name w:val="样式6"/>
    <w:uiPriority w:val="99"/>
    <w:rsid w:val="0007174B"/>
    <w:pPr>
      <w:numPr>
        <w:numId w:val="17"/>
      </w:numPr>
    </w:pPr>
  </w:style>
  <w:style w:type="numbering" w:customStyle="1" w:styleId="7">
    <w:name w:val="样式7"/>
    <w:uiPriority w:val="99"/>
    <w:rsid w:val="0019714E"/>
    <w:pPr>
      <w:numPr>
        <w:numId w:val="19"/>
      </w:numPr>
    </w:pPr>
  </w:style>
  <w:style w:type="paragraph" w:styleId="12">
    <w:name w:val="toc 1"/>
    <w:basedOn w:val="a"/>
    <w:next w:val="a"/>
    <w:autoRedefine/>
    <w:uiPriority w:val="39"/>
    <w:unhideWhenUsed/>
    <w:rsid w:val="008C678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678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726E6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726E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726E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726E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726E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726E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726E6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B143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bs.amap.com/api/javascript-api/example/truck/truck-keywor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29C486-D6EF-4C3D-8472-0616280D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dcterms:created xsi:type="dcterms:W3CDTF">2008-09-11T17:20:00Z</dcterms:created>
  <dcterms:modified xsi:type="dcterms:W3CDTF">2018-08-02T07:21:00Z</dcterms:modified>
</cp:coreProperties>
</file>