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2723" w14:textId="0137A4EA" w:rsidR="00F43AA9" w:rsidRDefault="00F43AA9">
      <w:r>
        <w:t xml:space="preserve">ARTICLE: </w:t>
      </w:r>
      <w:r w:rsidR="00520719">
        <w:t>LADM1</w:t>
      </w:r>
      <w:r w:rsidR="002D6778">
        <w:rPr>
          <w:rFonts w:hint="eastAsia"/>
        </w:rPr>
        <w:t>1</w:t>
      </w:r>
      <w:r w:rsidR="002C1DE1">
        <w:rPr>
          <w:rFonts w:hint="eastAsia"/>
        </w:rPr>
        <w:t>1</w:t>
      </w:r>
      <w:r w:rsidR="002C1DE1">
        <w:t xml:space="preserve"> Mooning over her sharp new face</w:t>
      </w:r>
    </w:p>
    <w:tbl>
      <w:tblPr>
        <w:tblStyle w:val="a3"/>
        <w:tblpPr w:leftFromText="142" w:rightFromText="142" w:vertAnchor="text" w:tblpY="99"/>
        <w:tblW w:w="0" w:type="auto"/>
        <w:tblLook w:val="04A0" w:firstRow="1" w:lastRow="0" w:firstColumn="1" w:lastColumn="0" w:noHBand="0" w:noVBand="1"/>
      </w:tblPr>
      <w:tblGrid>
        <w:gridCol w:w="785"/>
        <w:gridCol w:w="9671"/>
      </w:tblGrid>
      <w:tr w:rsidR="006F46FB" w14:paraId="0B243069" w14:textId="77777777" w:rsidTr="00C5778F">
        <w:tc>
          <w:tcPr>
            <w:tcW w:w="785" w:type="dxa"/>
          </w:tcPr>
          <w:p w14:paraId="6D5149AD" w14:textId="4199E22B" w:rsidR="006F46FB" w:rsidRDefault="00140A07" w:rsidP="006F46FB">
            <w:r>
              <w:rPr>
                <w:rFonts w:hint="eastAsia"/>
              </w:rPr>
              <w:t>N</w:t>
            </w:r>
            <w:r>
              <w:t>o.1</w:t>
            </w:r>
          </w:p>
        </w:tc>
        <w:tc>
          <w:tcPr>
            <w:tcW w:w="9671" w:type="dxa"/>
          </w:tcPr>
          <w:p w14:paraId="62845E58" w14:textId="26AAE82A" w:rsidR="00504E24" w:rsidRPr="000808AC" w:rsidRDefault="009F7D3B" w:rsidP="000808AC">
            <w:pPr>
              <w:pStyle w:val="a4"/>
              <w:numPr>
                <w:ilvl w:val="0"/>
                <w:numId w:val="2"/>
              </w:numPr>
              <w:spacing w:afterLines="50" w:after="180" w:line="400" w:lineRule="exact"/>
              <w:ind w:leftChars="0" w:left="312" w:hanging="312"/>
              <w:contextualSpacing/>
              <w:rPr>
                <w:sz w:val="20"/>
                <w:szCs w:val="20"/>
              </w:rPr>
            </w:pPr>
            <w:r>
              <w:rPr>
                <w:rFonts w:hint="eastAsia"/>
                <w:sz w:val="20"/>
                <w:szCs w:val="20"/>
              </w:rPr>
              <w:t>この記事は、整形手術に関する記事。この記事の著者は、何度も整形手術を繰り返してい</w:t>
            </w:r>
            <w:r w:rsidR="0032534D">
              <w:rPr>
                <w:rFonts w:hint="eastAsia"/>
                <w:sz w:val="20"/>
                <w:szCs w:val="20"/>
              </w:rPr>
              <w:t>て、この記事ではあごの整形について書かれている。ある日整形したあごが元に戻ったと感じて病院に行ったが、一番の原因は新しいあごに慣れたことだった。</w:t>
            </w:r>
            <w:r w:rsidR="000808AC">
              <w:rPr>
                <w:rFonts w:hint="eastAsia"/>
                <w:sz w:val="20"/>
                <w:szCs w:val="20"/>
              </w:rPr>
              <w:t>T</w:t>
            </w:r>
            <w:r w:rsidR="000808AC">
              <w:rPr>
                <w:sz w:val="20"/>
                <w:szCs w:val="20"/>
              </w:rPr>
              <w:t>he author conclude that a</w:t>
            </w:r>
            <w:r w:rsidR="00AD270B" w:rsidRPr="000808AC">
              <w:rPr>
                <w:sz w:val="20"/>
                <w:szCs w:val="20"/>
              </w:rPr>
              <w:t>s person’s recognition of his or her face has a firm relation with his or her identity, they easily forget how they looked before.</w:t>
            </w:r>
          </w:p>
        </w:tc>
      </w:tr>
      <w:tr w:rsidR="006F46FB" w14:paraId="093B6445" w14:textId="77777777" w:rsidTr="00C5778F">
        <w:tc>
          <w:tcPr>
            <w:tcW w:w="785" w:type="dxa"/>
          </w:tcPr>
          <w:p w14:paraId="0661E8D7" w14:textId="6F1442EA" w:rsidR="006F46FB" w:rsidRDefault="00140A07" w:rsidP="006F46FB">
            <w:r>
              <w:rPr>
                <w:rFonts w:hint="eastAsia"/>
              </w:rPr>
              <w:t>N</w:t>
            </w:r>
            <w:r>
              <w:t>o.2</w:t>
            </w:r>
          </w:p>
        </w:tc>
        <w:tc>
          <w:tcPr>
            <w:tcW w:w="9671" w:type="dxa"/>
          </w:tcPr>
          <w:p w14:paraId="752E3886" w14:textId="5847181B" w:rsidR="002D6778" w:rsidRPr="001050EC" w:rsidRDefault="00DD3DFE"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顔の色々な場所を</w:t>
            </w:r>
            <w:r w:rsidR="00874234">
              <w:rPr>
                <w:rFonts w:hint="eastAsia"/>
                <w:sz w:val="20"/>
                <w:szCs w:val="20"/>
              </w:rPr>
              <w:t>何度も</w:t>
            </w:r>
            <w:r>
              <w:rPr>
                <w:rFonts w:hint="eastAsia"/>
                <w:sz w:val="20"/>
                <w:szCs w:val="20"/>
              </w:rPr>
              <w:t>整形手術して、顔を美しくすること。プログラムと言っているので、おそらく目や鼻などを順番に整形していって、そして今回は顎を整形した話がこの記事に書いてある。</w:t>
            </w:r>
          </w:p>
        </w:tc>
      </w:tr>
      <w:tr w:rsidR="006F46FB" w:rsidRPr="004C617A" w14:paraId="4C64E4B2" w14:textId="77777777" w:rsidTr="00C5778F">
        <w:tc>
          <w:tcPr>
            <w:tcW w:w="785" w:type="dxa"/>
          </w:tcPr>
          <w:p w14:paraId="46825AA5" w14:textId="083FC1F5" w:rsidR="006F46FB" w:rsidRDefault="00140A07" w:rsidP="006F46FB">
            <w:r>
              <w:rPr>
                <w:rFonts w:hint="eastAsia"/>
              </w:rPr>
              <w:t>N</w:t>
            </w:r>
            <w:r>
              <w:t>o.3</w:t>
            </w:r>
          </w:p>
        </w:tc>
        <w:tc>
          <w:tcPr>
            <w:tcW w:w="9671" w:type="dxa"/>
          </w:tcPr>
          <w:p w14:paraId="7854411B" w14:textId="37A0973E" w:rsidR="0079304D" w:rsidRDefault="00DD3DFE"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H</w:t>
            </w:r>
            <w:r>
              <w:rPr>
                <w:sz w:val="20"/>
                <w:szCs w:val="20"/>
              </w:rPr>
              <w:t>aruki is a handsome man in the male host club in R</w:t>
            </w:r>
            <w:r w:rsidR="004C617A">
              <w:rPr>
                <w:sz w:val="20"/>
                <w:szCs w:val="20"/>
              </w:rPr>
              <w:t>oppongi.</w:t>
            </w:r>
            <w:r>
              <w:rPr>
                <w:sz w:val="20"/>
                <w:szCs w:val="20"/>
              </w:rPr>
              <w:t>.</w:t>
            </w:r>
          </w:p>
          <w:p w14:paraId="6C4E894E" w14:textId="77777777" w:rsidR="00DD3DFE" w:rsidRDefault="004C617A" w:rsidP="004C617A">
            <w:pPr>
              <w:pStyle w:val="a4"/>
              <w:numPr>
                <w:ilvl w:val="0"/>
                <w:numId w:val="2"/>
              </w:numPr>
              <w:spacing w:afterLines="50" w:after="180" w:line="400" w:lineRule="exact"/>
              <w:ind w:leftChars="0" w:left="312" w:hanging="312"/>
              <w:contextualSpacing/>
              <w:rPr>
                <w:sz w:val="20"/>
                <w:szCs w:val="20"/>
              </w:rPr>
            </w:pPr>
            <w:r>
              <w:rPr>
                <w:rFonts w:hint="eastAsia"/>
                <w:sz w:val="20"/>
                <w:szCs w:val="20"/>
              </w:rPr>
              <w:t>女性のお客さんに何人かの容姿が良い男性が充てられて、一緒に話をしたりお酒を飲んだりする場所。</w:t>
            </w:r>
          </w:p>
          <w:p w14:paraId="11DC52E5" w14:textId="6491E3CF" w:rsidR="004C617A" w:rsidRPr="004C617A" w:rsidRDefault="004C617A" w:rsidP="004C617A">
            <w:pPr>
              <w:pStyle w:val="a4"/>
              <w:numPr>
                <w:ilvl w:val="0"/>
                <w:numId w:val="2"/>
              </w:numPr>
              <w:spacing w:afterLines="50" w:after="180" w:line="400" w:lineRule="exact"/>
              <w:ind w:leftChars="0" w:left="312" w:hanging="312"/>
              <w:contextualSpacing/>
              <w:rPr>
                <w:rFonts w:hint="eastAsia"/>
                <w:sz w:val="20"/>
                <w:szCs w:val="20"/>
              </w:rPr>
            </w:pPr>
            <w:r>
              <w:rPr>
                <w:rFonts w:hint="eastAsia"/>
                <w:sz w:val="20"/>
                <w:szCs w:val="20"/>
              </w:rPr>
              <w:t>女性は</w:t>
            </w:r>
            <w:r w:rsidR="000E4BC5">
              <w:rPr>
                <w:rFonts w:hint="eastAsia"/>
                <w:sz w:val="20"/>
                <w:szCs w:val="20"/>
              </w:rPr>
              <w:t>お金を払うことで、</w:t>
            </w:r>
            <w:r>
              <w:rPr>
                <w:rFonts w:hint="eastAsia"/>
                <w:sz w:val="20"/>
                <w:szCs w:val="20"/>
              </w:rPr>
              <w:t>気に入った男性を指名して</w:t>
            </w:r>
            <w:r w:rsidR="000E4BC5">
              <w:rPr>
                <w:rFonts w:hint="eastAsia"/>
                <w:sz w:val="20"/>
                <w:szCs w:val="20"/>
              </w:rPr>
              <w:t>一緒の席に座らせることができる。また、男性の売り上げに貢献するために、高いお酒を注文することが多い。</w:t>
            </w:r>
          </w:p>
        </w:tc>
      </w:tr>
      <w:tr w:rsidR="006F46FB" w:rsidRPr="00AB3590" w14:paraId="3A2FF88E" w14:textId="77777777" w:rsidTr="00C5778F">
        <w:tc>
          <w:tcPr>
            <w:tcW w:w="785" w:type="dxa"/>
          </w:tcPr>
          <w:p w14:paraId="55A661C5" w14:textId="5AC7DD76" w:rsidR="006F46FB" w:rsidRDefault="00140A07" w:rsidP="006F46FB">
            <w:r>
              <w:rPr>
                <w:rFonts w:hint="eastAsia"/>
              </w:rPr>
              <w:t>N</w:t>
            </w:r>
            <w:r>
              <w:t>o.4</w:t>
            </w:r>
          </w:p>
        </w:tc>
        <w:tc>
          <w:tcPr>
            <w:tcW w:w="9671" w:type="dxa"/>
          </w:tcPr>
          <w:p w14:paraId="6B01ABFD" w14:textId="60D221E1" w:rsidR="00AB3590" w:rsidRPr="001050EC" w:rsidRDefault="000E4BC5" w:rsidP="00140A07">
            <w:pPr>
              <w:pStyle w:val="a4"/>
              <w:numPr>
                <w:ilvl w:val="0"/>
                <w:numId w:val="2"/>
              </w:numPr>
              <w:spacing w:afterLines="50" w:after="180" w:line="400" w:lineRule="exact"/>
              <w:ind w:leftChars="0" w:left="312" w:hanging="312"/>
              <w:contextualSpacing/>
              <w:rPr>
                <w:sz w:val="20"/>
                <w:szCs w:val="20"/>
              </w:rPr>
            </w:pPr>
            <w:r>
              <w:rPr>
                <w:sz w:val="20"/>
                <w:szCs w:val="20"/>
              </w:rPr>
              <w:t xml:space="preserve">Because she has vehemently hated her round face all her life. </w:t>
            </w:r>
          </w:p>
        </w:tc>
      </w:tr>
      <w:tr w:rsidR="006F46FB" w:rsidRPr="000E4BC5" w14:paraId="62CEA822" w14:textId="77777777" w:rsidTr="00C5778F">
        <w:tc>
          <w:tcPr>
            <w:tcW w:w="785" w:type="dxa"/>
          </w:tcPr>
          <w:p w14:paraId="5D5F2BF0" w14:textId="35AD1C9E" w:rsidR="006F46FB" w:rsidRDefault="00140A07" w:rsidP="006F46FB">
            <w:r>
              <w:rPr>
                <w:rFonts w:hint="eastAsia"/>
              </w:rPr>
              <w:t>N</w:t>
            </w:r>
            <w:r>
              <w:t>o.5</w:t>
            </w:r>
          </w:p>
        </w:tc>
        <w:tc>
          <w:tcPr>
            <w:tcW w:w="9671" w:type="dxa"/>
          </w:tcPr>
          <w:p w14:paraId="710C159F" w14:textId="77777777" w:rsidR="004D188E" w:rsidRDefault="000E4BC5" w:rsidP="00E22709">
            <w:pPr>
              <w:pStyle w:val="a4"/>
              <w:numPr>
                <w:ilvl w:val="0"/>
                <w:numId w:val="2"/>
              </w:numPr>
              <w:spacing w:afterLines="50" w:after="180" w:line="400" w:lineRule="exact"/>
              <w:ind w:leftChars="0" w:left="312" w:hanging="312"/>
              <w:contextualSpacing/>
              <w:rPr>
                <w:sz w:val="20"/>
                <w:szCs w:val="20"/>
              </w:rPr>
            </w:pPr>
            <w:r>
              <w:rPr>
                <w:rFonts w:hint="eastAsia"/>
                <w:sz w:val="20"/>
                <w:szCs w:val="20"/>
              </w:rPr>
              <w:t>私は整形手術をすることに反対。親から貰った顔を変えてしまうのは、親に申し訳無い気がするから。</w:t>
            </w:r>
          </w:p>
          <w:p w14:paraId="2725738D" w14:textId="66BDC5F4" w:rsidR="000E4BC5" w:rsidRPr="001050EC" w:rsidRDefault="000E4BC5" w:rsidP="00E22709">
            <w:pPr>
              <w:pStyle w:val="a4"/>
              <w:numPr>
                <w:ilvl w:val="0"/>
                <w:numId w:val="2"/>
              </w:numPr>
              <w:spacing w:afterLines="50" w:after="180" w:line="400" w:lineRule="exact"/>
              <w:ind w:leftChars="0" w:left="312" w:hanging="312"/>
              <w:contextualSpacing/>
              <w:rPr>
                <w:sz w:val="20"/>
                <w:szCs w:val="20"/>
              </w:rPr>
            </w:pPr>
            <w:r>
              <w:rPr>
                <w:rFonts w:hint="eastAsia"/>
                <w:sz w:val="20"/>
                <w:szCs w:val="20"/>
              </w:rPr>
              <w:t>個人的には、一部分を変えるだけではそこまで顔の印象は変わらないと思う</w:t>
            </w:r>
            <w:r w:rsidR="00D667A7">
              <w:rPr>
                <w:rFonts w:hint="eastAsia"/>
                <w:sz w:val="20"/>
                <w:szCs w:val="20"/>
              </w:rPr>
              <w:t>。</w:t>
            </w:r>
          </w:p>
        </w:tc>
      </w:tr>
      <w:tr w:rsidR="006F46FB" w14:paraId="09DF1FC2" w14:textId="77777777" w:rsidTr="00C5778F">
        <w:tc>
          <w:tcPr>
            <w:tcW w:w="785" w:type="dxa"/>
          </w:tcPr>
          <w:p w14:paraId="2D151E3C" w14:textId="37051EFA" w:rsidR="006F46FB" w:rsidRDefault="00140A07" w:rsidP="006F46FB">
            <w:r>
              <w:rPr>
                <w:rFonts w:hint="eastAsia"/>
              </w:rPr>
              <w:t>N</w:t>
            </w:r>
            <w:r>
              <w:t>o.6</w:t>
            </w:r>
          </w:p>
        </w:tc>
        <w:tc>
          <w:tcPr>
            <w:tcW w:w="9671" w:type="dxa"/>
          </w:tcPr>
          <w:p w14:paraId="3939C66A" w14:textId="77777777" w:rsidR="00543D15" w:rsidRDefault="00D667A7"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私は身長を伸ばしたい。身長が高くてスラッとしていると、似合う服装も多く格好よく見えるから。</w:t>
            </w:r>
          </w:p>
          <w:p w14:paraId="1E359D45" w14:textId="70C14700" w:rsidR="00D667A7" w:rsidRPr="00D667A7" w:rsidRDefault="00D667A7" w:rsidP="00D667A7">
            <w:pPr>
              <w:pStyle w:val="a4"/>
              <w:numPr>
                <w:ilvl w:val="0"/>
                <w:numId w:val="2"/>
              </w:numPr>
              <w:spacing w:afterLines="50" w:after="180" w:line="400" w:lineRule="exact"/>
              <w:ind w:leftChars="0" w:left="312" w:hanging="312"/>
              <w:contextualSpacing/>
              <w:rPr>
                <w:rFonts w:hint="eastAsia"/>
                <w:sz w:val="20"/>
                <w:szCs w:val="20"/>
              </w:rPr>
            </w:pPr>
            <w:r>
              <w:rPr>
                <w:rFonts w:hint="eastAsia"/>
                <w:sz w:val="20"/>
                <w:szCs w:val="20"/>
              </w:rPr>
              <w:t>多くの女性は、男性は身長が高い方が良いと考えていると思う。</w:t>
            </w:r>
            <w:r>
              <w:rPr>
                <w:rFonts w:hint="eastAsia"/>
                <w:sz w:val="20"/>
                <w:szCs w:val="20"/>
              </w:rPr>
              <w:t>1</w:t>
            </w:r>
            <w:r>
              <w:rPr>
                <w:sz w:val="20"/>
                <w:szCs w:val="20"/>
              </w:rPr>
              <w:t>70cm</w:t>
            </w:r>
            <w:r>
              <w:rPr>
                <w:rFonts w:hint="eastAsia"/>
                <w:sz w:val="20"/>
                <w:szCs w:val="20"/>
              </w:rPr>
              <w:t>以上が良いとよく言われる。</w:t>
            </w:r>
          </w:p>
        </w:tc>
      </w:tr>
      <w:tr w:rsidR="006F46FB" w14:paraId="07F5465F" w14:textId="77777777" w:rsidTr="00C5778F">
        <w:tc>
          <w:tcPr>
            <w:tcW w:w="785" w:type="dxa"/>
          </w:tcPr>
          <w:p w14:paraId="4FD21816" w14:textId="4CB7AE43" w:rsidR="006F46FB" w:rsidRDefault="00140A07" w:rsidP="006F46FB">
            <w:r>
              <w:rPr>
                <w:rFonts w:hint="eastAsia"/>
              </w:rPr>
              <w:t>N</w:t>
            </w:r>
            <w:r>
              <w:t>o.7</w:t>
            </w:r>
          </w:p>
        </w:tc>
        <w:tc>
          <w:tcPr>
            <w:tcW w:w="9671" w:type="dxa"/>
          </w:tcPr>
          <w:p w14:paraId="6F9DF0D4" w14:textId="0E8918FA" w:rsidR="003A573D" w:rsidRDefault="00343173" w:rsidP="00AB3590">
            <w:pPr>
              <w:pStyle w:val="a4"/>
              <w:numPr>
                <w:ilvl w:val="0"/>
                <w:numId w:val="2"/>
              </w:numPr>
              <w:spacing w:afterLines="50" w:after="180" w:line="400" w:lineRule="exact"/>
              <w:ind w:leftChars="0" w:left="312" w:hanging="312"/>
              <w:contextualSpacing/>
              <w:rPr>
                <w:sz w:val="20"/>
                <w:szCs w:val="20"/>
              </w:rPr>
            </w:pPr>
            <w:r>
              <w:rPr>
                <w:rFonts w:hint="eastAsia"/>
                <w:sz w:val="20"/>
                <w:szCs w:val="20"/>
              </w:rPr>
              <w:t>S</w:t>
            </w:r>
            <w:r>
              <w:rPr>
                <w:sz w:val="20"/>
                <w:szCs w:val="20"/>
              </w:rPr>
              <w:t>he bumped her chin like she never has before.</w:t>
            </w:r>
          </w:p>
          <w:p w14:paraId="49F2F030" w14:textId="78A48120" w:rsidR="00343173" w:rsidRPr="001050EC" w:rsidRDefault="00343173" w:rsidP="00AB3590">
            <w:pPr>
              <w:pStyle w:val="a4"/>
              <w:numPr>
                <w:ilvl w:val="0"/>
                <w:numId w:val="2"/>
              </w:numPr>
              <w:spacing w:afterLines="50" w:after="180" w:line="400" w:lineRule="exact"/>
              <w:ind w:leftChars="0" w:left="312" w:hanging="312"/>
              <w:contextualSpacing/>
              <w:rPr>
                <w:sz w:val="20"/>
                <w:szCs w:val="20"/>
              </w:rPr>
            </w:pPr>
            <w:r>
              <w:rPr>
                <w:sz w:val="20"/>
                <w:szCs w:val="20"/>
              </w:rPr>
              <w:t xml:space="preserve">When she tried to rest her chin in her hands, it poked hard into her hands. And when she dozed while reading, her chin smashed into the desk. </w:t>
            </w:r>
          </w:p>
        </w:tc>
      </w:tr>
      <w:tr w:rsidR="006F46FB" w14:paraId="2BEA39FF" w14:textId="77777777" w:rsidTr="00C5778F">
        <w:tc>
          <w:tcPr>
            <w:tcW w:w="785" w:type="dxa"/>
          </w:tcPr>
          <w:p w14:paraId="67995153" w14:textId="0126B12E" w:rsidR="006F46FB" w:rsidRDefault="00140A07" w:rsidP="006F46FB">
            <w:r>
              <w:rPr>
                <w:rFonts w:hint="eastAsia"/>
              </w:rPr>
              <w:t>N</w:t>
            </w:r>
            <w:r>
              <w:t>o.8</w:t>
            </w:r>
          </w:p>
        </w:tc>
        <w:tc>
          <w:tcPr>
            <w:tcW w:w="9671" w:type="dxa"/>
          </w:tcPr>
          <w:p w14:paraId="7FD1BA6F" w14:textId="4C5B7835" w:rsidR="00F87070" w:rsidRPr="001050EC" w:rsidRDefault="00343173"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S</w:t>
            </w:r>
            <w:r>
              <w:rPr>
                <w:sz w:val="20"/>
                <w:szCs w:val="20"/>
              </w:rPr>
              <w:t xml:space="preserve">he thought it was someone’s curse. She imagined that </w:t>
            </w:r>
            <w:r w:rsidR="00E40B0B">
              <w:rPr>
                <w:sz w:val="20"/>
                <w:szCs w:val="20"/>
              </w:rPr>
              <w:t>the mirror said, “no matter how often she may undergo cosmetic surgery, you can’t escape from your doom of moon face.”</w:t>
            </w:r>
          </w:p>
        </w:tc>
      </w:tr>
      <w:tr w:rsidR="00AB3590" w:rsidRPr="009D6964" w14:paraId="2444D4D7" w14:textId="77777777" w:rsidTr="00C5778F">
        <w:tc>
          <w:tcPr>
            <w:tcW w:w="785" w:type="dxa"/>
          </w:tcPr>
          <w:p w14:paraId="397203EC" w14:textId="3D33331B" w:rsidR="00AB3590" w:rsidRDefault="001050EC" w:rsidP="006F46FB">
            <w:r>
              <w:rPr>
                <w:rFonts w:hint="eastAsia"/>
              </w:rPr>
              <w:t>N</w:t>
            </w:r>
            <w:r>
              <w:t>o.9</w:t>
            </w:r>
          </w:p>
        </w:tc>
        <w:tc>
          <w:tcPr>
            <w:tcW w:w="9671" w:type="dxa"/>
          </w:tcPr>
          <w:p w14:paraId="610BF794" w14:textId="2F675343" w:rsidR="00B27618" w:rsidRDefault="00346D5E" w:rsidP="00B27618">
            <w:pPr>
              <w:pStyle w:val="a4"/>
              <w:numPr>
                <w:ilvl w:val="0"/>
                <w:numId w:val="2"/>
              </w:numPr>
              <w:spacing w:afterLines="50" w:after="180" w:line="400" w:lineRule="exact"/>
              <w:ind w:leftChars="0" w:left="312" w:hanging="312"/>
              <w:contextualSpacing/>
              <w:rPr>
                <w:sz w:val="20"/>
                <w:szCs w:val="20"/>
              </w:rPr>
            </w:pPr>
            <w:r>
              <w:rPr>
                <w:rFonts w:hint="eastAsia"/>
                <w:sz w:val="20"/>
                <w:szCs w:val="20"/>
              </w:rPr>
              <w:t>T</w:t>
            </w:r>
            <w:r>
              <w:rPr>
                <w:sz w:val="20"/>
                <w:szCs w:val="20"/>
              </w:rPr>
              <w:t xml:space="preserve">here were two reasons. One was her </w:t>
            </w:r>
            <w:proofErr w:type="spellStart"/>
            <w:r>
              <w:rPr>
                <w:sz w:val="20"/>
                <w:szCs w:val="20"/>
              </w:rPr>
              <w:t>postsurgery</w:t>
            </w:r>
            <w:proofErr w:type="spellEnd"/>
            <w:r>
              <w:rPr>
                <w:sz w:val="20"/>
                <w:szCs w:val="20"/>
              </w:rPr>
              <w:t xml:space="preserve"> swelling has lessened. Another was that the substance the </w:t>
            </w:r>
            <w:proofErr w:type="spellStart"/>
            <w:r>
              <w:rPr>
                <w:sz w:val="20"/>
                <w:szCs w:val="20"/>
              </w:rPr>
              <w:t>dotctor</w:t>
            </w:r>
            <w:proofErr w:type="spellEnd"/>
            <w:r>
              <w:rPr>
                <w:sz w:val="20"/>
                <w:szCs w:val="20"/>
              </w:rPr>
              <w:t xml:space="preserve"> injected under her skin probably has been absorbed by her tissue.</w:t>
            </w:r>
          </w:p>
          <w:p w14:paraId="660D38B1" w14:textId="222C0436" w:rsidR="00346D5E" w:rsidRPr="00B27618" w:rsidRDefault="00346D5E" w:rsidP="00B27618">
            <w:pPr>
              <w:pStyle w:val="a4"/>
              <w:numPr>
                <w:ilvl w:val="0"/>
                <w:numId w:val="2"/>
              </w:numPr>
              <w:spacing w:afterLines="50" w:after="180" w:line="400" w:lineRule="exact"/>
              <w:ind w:leftChars="0" w:left="312" w:hanging="312"/>
              <w:contextualSpacing/>
              <w:rPr>
                <w:sz w:val="20"/>
                <w:szCs w:val="20"/>
              </w:rPr>
            </w:pPr>
            <w:r>
              <w:rPr>
                <w:rFonts w:hint="eastAsia"/>
                <w:sz w:val="20"/>
                <w:szCs w:val="20"/>
              </w:rPr>
              <w:t>B</w:t>
            </w:r>
            <w:r>
              <w:rPr>
                <w:sz w:val="20"/>
                <w:szCs w:val="20"/>
              </w:rPr>
              <w:t>ut the biggest cause was that she has gotten used to her new skin and lost the sense of surprise.</w:t>
            </w:r>
          </w:p>
        </w:tc>
      </w:tr>
      <w:tr w:rsidR="00AB3590" w14:paraId="05AAF781" w14:textId="77777777" w:rsidTr="00C5778F">
        <w:tc>
          <w:tcPr>
            <w:tcW w:w="785" w:type="dxa"/>
          </w:tcPr>
          <w:p w14:paraId="2038F1F7" w14:textId="398AAAC8" w:rsidR="00AB3590" w:rsidRDefault="001050EC" w:rsidP="006F46FB">
            <w:r>
              <w:rPr>
                <w:rFonts w:hint="eastAsia"/>
              </w:rPr>
              <w:t>N</w:t>
            </w:r>
            <w:r>
              <w:t>o.10</w:t>
            </w:r>
          </w:p>
        </w:tc>
        <w:tc>
          <w:tcPr>
            <w:tcW w:w="9671" w:type="dxa"/>
          </w:tcPr>
          <w:p w14:paraId="0283232E" w14:textId="77777777" w:rsidR="00AB3590" w:rsidRDefault="00F000C9"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人間の顔にはバランスがあるので、一部分を整形してバランスが悪くなって逆に見た目が悪くなった。</w:t>
            </w:r>
          </w:p>
          <w:p w14:paraId="43A7566A" w14:textId="6D573EDC" w:rsidR="00F000C9" w:rsidRPr="001050EC" w:rsidRDefault="00F000C9" w:rsidP="00140A07">
            <w:pPr>
              <w:pStyle w:val="a4"/>
              <w:numPr>
                <w:ilvl w:val="0"/>
                <w:numId w:val="2"/>
              </w:numPr>
              <w:spacing w:afterLines="50" w:after="180" w:line="400" w:lineRule="exact"/>
              <w:ind w:leftChars="0" w:left="312" w:hanging="312"/>
              <w:contextualSpacing/>
              <w:rPr>
                <w:sz w:val="20"/>
                <w:szCs w:val="20"/>
              </w:rPr>
            </w:pPr>
            <w:r>
              <w:rPr>
                <w:rFonts w:hint="eastAsia"/>
                <w:sz w:val="20"/>
                <w:szCs w:val="20"/>
              </w:rPr>
              <w:t>あごの手術が失敗して口がうまく開けられなくなり食事が十分にできなくなったり、目に関する整形手術をして失明したなど、手術の後遺症が</w:t>
            </w:r>
            <w:r w:rsidR="008D0F3A">
              <w:rPr>
                <w:rFonts w:hint="eastAsia"/>
                <w:sz w:val="20"/>
                <w:szCs w:val="20"/>
              </w:rPr>
              <w:t>残る場合もある。</w:t>
            </w:r>
          </w:p>
        </w:tc>
      </w:tr>
      <w:tr w:rsidR="00AB3590" w14:paraId="2ECF26F5" w14:textId="77777777" w:rsidTr="00C5778F">
        <w:tc>
          <w:tcPr>
            <w:tcW w:w="785" w:type="dxa"/>
          </w:tcPr>
          <w:p w14:paraId="0C20BFA3" w14:textId="631BCC81" w:rsidR="00AB3590" w:rsidRDefault="001050EC" w:rsidP="006F46FB">
            <w:r>
              <w:rPr>
                <w:rFonts w:hint="eastAsia"/>
              </w:rPr>
              <w:t>N</w:t>
            </w:r>
            <w:r>
              <w:t>o.11</w:t>
            </w:r>
          </w:p>
        </w:tc>
        <w:tc>
          <w:tcPr>
            <w:tcW w:w="9671" w:type="dxa"/>
          </w:tcPr>
          <w:p w14:paraId="5F648856" w14:textId="7F9A6181" w:rsidR="00C5778F" w:rsidRPr="006B70DB" w:rsidRDefault="009F7D3B" w:rsidP="006B70DB">
            <w:pPr>
              <w:pStyle w:val="a4"/>
              <w:numPr>
                <w:ilvl w:val="0"/>
                <w:numId w:val="2"/>
              </w:numPr>
              <w:spacing w:afterLines="50" w:after="180" w:line="400" w:lineRule="exact"/>
              <w:ind w:leftChars="0" w:left="312" w:hanging="312"/>
              <w:contextualSpacing/>
              <w:rPr>
                <w:sz w:val="20"/>
                <w:szCs w:val="20"/>
              </w:rPr>
            </w:pPr>
            <w:r>
              <w:rPr>
                <w:rFonts w:hint="eastAsia"/>
                <w:sz w:val="20"/>
                <w:szCs w:val="20"/>
              </w:rPr>
              <w:t>叶姉妹は体全体を整形していると思う。顔だけでなく、体全身を整形してキレイにしていると思う。</w:t>
            </w:r>
          </w:p>
        </w:tc>
      </w:tr>
      <w:tr w:rsidR="00C5778F" w14:paraId="71F5192A" w14:textId="77777777" w:rsidTr="00C5778F">
        <w:tc>
          <w:tcPr>
            <w:tcW w:w="785" w:type="dxa"/>
          </w:tcPr>
          <w:p w14:paraId="40F1E5FD" w14:textId="2DBE9BAD" w:rsidR="00C5778F" w:rsidRDefault="00C5778F" w:rsidP="00C5778F">
            <w:r>
              <w:rPr>
                <w:rFonts w:hint="eastAsia"/>
              </w:rPr>
              <w:t>N</w:t>
            </w:r>
            <w:r>
              <w:t>o.12</w:t>
            </w:r>
          </w:p>
        </w:tc>
        <w:tc>
          <w:tcPr>
            <w:tcW w:w="9671" w:type="dxa"/>
          </w:tcPr>
          <w:p w14:paraId="3A29B3A5" w14:textId="77777777" w:rsidR="009F7D3B" w:rsidRDefault="009F7D3B" w:rsidP="00C5778F">
            <w:pPr>
              <w:pStyle w:val="a4"/>
              <w:numPr>
                <w:ilvl w:val="0"/>
                <w:numId w:val="2"/>
              </w:numPr>
              <w:spacing w:afterLines="50" w:after="180" w:line="400" w:lineRule="exact"/>
              <w:ind w:leftChars="0" w:left="312" w:hanging="312"/>
              <w:contextualSpacing/>
              <w:rPr>
                <w:sz w:val="20"/>
                <w:szCs w:val="20"/>
              </w:rPr>
            </w:pPr>
            <w:r>
              <w:rPr>
                <w:rFonts w:hint="eastAsia"/>
                <w:sz w:val="20"/>
                <w:szCs w:val="20"/>
              </w:rPr>
              <w:t>まぶたや鼻に関する整形手術が多い印象。</w:t>
            </w:r>
          </w:p>
          <w:p w14:paraId="1B10E385" w14:textId="6844C75F" w:rsidR="00C5778F" w:rsidRDefault="009F7D3B" w:rsidP="00C5778F">
            <w:pPr>
              <w:pStyle w:val="a4"/>
              <w:numPr>
                <w:ilvl w:val="0"/>
                <w:numId w:val="2"/>
              </w:numPr>
              <w:spacing w:afterLines="50" w:after="180" w:line="400" w:lineRule="exact"/>
              <w:ind w:leftChars="0" w:left="312" w:hanging="312"/>
              <w:contextualSpacing/>
              <w:rPr>
                <w:sz w:val="20"/>
                <w:szCs w:val="20"/>
              </w:rPr>
            </w:pPr>
            <w:r>
              <w:rPr>
                <w:rFonts w:hint="eastAsia"/>
                <w:sz w:val="20"/>
                <w:szCs w:val="20"/>
              </w:rPr>
              <w:t>まぶたを一重から二重にする整形手術や、鼻にヒアルロン酸を注入して、鼻を高くする手術を良く聞く。</w:t>
            </w:r>
          </w:p>
        </w:tc>
      </w:tr>
    </w:tbl>
    <w:p w14:paraId="356424AC" w14:textId="5DDFAD0E" w:rsidR="006F46FB" w:rsidRDefault="006F46FB"/>
    <w:p w14:paraId="0BC5E6DE" w14:textId="77777777" w:rsidR="000F7C2C" w:rsidRDefault="000F7C2C">
      <w:pPr>
        <w:sectPr w:rsidR="000F7C2C" w:rsidSect="006F46FB">
          <w:pgSz w:w="11906" w:h="16838" w:code="9"/>
          <w:pgMar w:top="720" w:right="720" w:bottom="720" w:left="720" w:header="851" w:footer="992" w:gutter="0"/>
          <w:cols w:space="425"/>
          <w:docGrid w:type="lines" w:linePitch="360"/>
        </w:sectPr>
      </w:pPr>
    </w:p>
    <w:p w14:paraId="21983A2D" w14:textId="5D7ED327" w:rsidR="00F43AA9" w:rsidRDefault="00B409D7">
      <w:r>
        <w:rPr>
          <w:rFonts w:hint="eastAsia"/>
        </w:rPr>
        <w:lastRenderedPageBreak/>
        <w:t>L</w:t>
      </w:r>
      <w:r>
        <w:t>istening Comprehension #1</w:t>
      </w:r>
      <w:r w:rsidR="00C5731E">
        <w:t>40</w:t>
      </w:r>
    </w:p>
    <w:tbl>
      <w:tblPr>
        <w:tblStyle w:val="a3"/>
        <w:tblpPr w:leftFromText="142" w:rightFromText="142" w:vertAnchor="text" w:tblpY="99"/>
        <w:tblW w:w="0" w:type="auto"/>
        <w:tblLook w:val="04A0" w:firstRow="1" w:lastRow="0" w:firstColumn="1" w:lastColumn="0" w:noHBand="0" w:noVBand="1"/>
      </w:tblPr>
      <w:tblGrid>
        <w:gridCol w:w="785"/>
        <w:gridCol w:w="9671"/>
      </w:tblGrid>
      <w:tr w:rsidR="000F7C2C" w14:paraId="61293CD5" w14:textId="77777777" w:rsidTr="000F7C2C">
        <w:tc>
          <w:tcPr>
            <w:tcW w:w="785" w:type="dxa"/>
          </w:tcPr>
          <w:p w14:paraId="145F676B" w14:textId="23F6ABFD" w:rsidR="000F7C2C" w:rsidRDefault="000F7C2C" w:rsidP="00EB5FE6">
            <w:r>
              <w:rPr>
                <w:rFonts w:hint="eastAsia"/>
              </w:rPr>
              <w:t>N</w:t>
            </w:r>
            <w:r>
              <w:t>o.</w:t>
            </w:r>
            <w:r w:rsidR="003B1033">
              <w:t>9</w:t>
            </w:r>
          </w:p>
        </w:tc>
        <w:tc>
          <w:tcPr>
            <w:tcW w:w="9671" w:type="dxa"/>
          </w:tcPr>
          <w:p w14:paraId="009EA4E9" w14:textId="72FC135D" w:rsidR="000F7C2C" w:rsidRPr="001050EC" w:rsidRDefault="00E72BAE"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このニュースはかなり古いものであるが、現在でも似たようなテロは起きていて、時代はあまり変わっていないと感じた。</w:t>
            </w:r>
            <w:r w:rsidR="00C706D5">
              <w:rPr>
                <w:rFonts w:hint="eastAsia"/>
                <w:sz w:val="20"/>
                <w:szCs w:val="20"/>
              </w:rPr>
              <w:t>日本はこういったテロ行為は少ない方ではあるが、他人事ではないと思う。</w:t>
            </w:r>
            <w:bookmarkStart w:id="0" w:name="_GoBack"/>
            <w:bookmarkEnd w:id="0"/>
          </w:p>
        </w:tc>
      </w:tr>
      <w:tr w:rsidR="000F7C2C" w14:paraId="0809076B" w14:textId="77777777" w:rsidTr="000F7C2C">
        <w:tc>
          <w:tcPr>
            <w:tcW w:w="785" w:type="dxa"/>
          </w:tcPr>
          <w:p w14:paraId="060FAE72" w14:textId="11483AEA" w:rsidR="000F7C2C" w:rsidRDefault="000F7C2C" w:rsidP="00EB5FE6">
            <w:r>
              <w:rPr>
                <w:rFonts w:hint="eastAsia"/>
              </w:rPr>
              <w:t>N</w:t>
            </w:r>
            <w:r>
              <w:t>o.</w:t>
            </w:r>
            <w:r w:rsidR="003B1033">
              <w:t>10</w:t>
            </w:r>
          </w:p>
        </w:tc>
        <w:tc>
          <w:tcPr>
            <w:tcW w:w="9671" w:type="dxa"/>
          </w:tcPr>
          <w:p w14:paraId="22A3FC0B" w14:textId="457C812D" w:rsidR="001A72A4" w:rsidRPr="001050EC" w:rsidRDefault="00361D73"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この記事には書いていないが、おそらく観光客。この記事に書かれている</w:t>
            </w:r>
            <w:r>
              <w:rPr>
                <w:rFonts w:hint="eastAsia"/>
                <w:sz w:val="20"/>
                <w:szCs w:val="20"/>
              </w:rPr>
              <w:t>T</w:t>
            </w:r>
            <w:r>
              <w:rPr>
                <w:sz w:val="20"/>
                <w:szCs w:val="20"/>
              </w:rPr>
              <w:t>emple of Hatshepsut</w:t>
            </w:r>
            <w:r>
              <w:rPr>
                <w:rFonts w:hint="eastAsia"/>
                <w:sz w:val="20"/>
                <w:szCs w:val="20"/>
              </w:rPr>
              <w:t>は古代の遺跡として知られているので、おそらく観光客だと考えられる。</w:t>
            </w:r>
          </w:p>
        </w:tc>
      </w:tr>
      <w:tr w:rsidR="000F7C2C" w:rsidRPr="00BF503C" w14:paraId="16652AD2" w14:textId="77777777" w:rsidTr="000F7C2C">
        <w:tc>
          <w:tcPr>
            <w:tcW w:w="785" w:type="dxa"/>
          </w:tcPr>
          <w:p w14:paraId="5D6E4A0B" w14:textId="278D35AF" w:rsidR="000F7C2C" w:rsidRDefault="000F7C2C" w:rsidP="00EB5FE6">
            <w:r>
              <w:rPr>
                <w:rFonts w:hint="eastAsia"/>
              </w:rPr>
              <w:t>N</w:t>
            </w:r>
            <w:r>
              <w:t>o.</w:t>
            </w:r>
            <w:r w:rsidR="003B1033">
              <w:t>11</w:t>
            </w:r>
          </w:p>
        </w:tc>
        <w:tc>
          <w:tcPr>
            <w:tcW w:w="9671" w:type="dxa"/>
          </w:tcPr>
          <w:p w14:paraId="41F67AF6" w14:textId="77777777" w:rsidR="00513FA0" w:rsidRDefault="00352E60" w:rsidP="00513FA0">
            <w:pPr>
              <w:pStyle w:val="a4"/>
              <w:numPr>
                <w:ilvl w:val="0"/>
                <w:numId w:val="2"/>
              </w:numPr>
              <w:spacing w:afterLines="50" w:after="180" w:line="400" w:lineRule="exact"/>
              <w:ind w:leftChars="0" w:left="312" w:hanging="312"/>
              <w:contextualSpacing/>
              <w:rPr>
                <w:sz w:val="20"/>
                <w:szCs w:val="20"/>
              </w:rPr>
            </w:pPr>
            <w:r>
              <w:rPr>
                <w:rFonts w:hint="eastAsia"/>
                <w:sz w:val="20"/>
                <w:szCs w:val="20"/>
              </w:rPr>
              <w:t>エジプト</w:t>
            </w:r>
            <w:r w:rsidR="00513FA0">
              <w:rPr>
                <w:rFonts w:hint="eastAsia"/>
                <w:sz w:val="20"/>
                <w:szCs w:val="20"/>
              </w:rPr>
              <w:t>はかつて古代文明が栄えた国として有名であり、ピラミッドやスフィンクスなど、その遥か古代の建造物が現在も残っており、観光地として人気があった。</w:t>
            </w:r>
          </w:p>
          <w:p w14:paraId="6B1B6E59" w14:textId="6E508CAB" w:rsidR="00513FA0" w:rsidRPr="00513FA0" w:rsidRDefault="00513FA0" w:rsidP="00513FA0">
            <w:pPr>
              <w:pStyle w:val="a4"/>
              <w:numPr>
                <w:ilvl w:val="0"/>
                <w:numId w:val="2"/>
              </w:numPr>
              <w:spacing w:afterLines="50" w:after="180" w:line="400" w:lineRule="exact"/>
              <w:ind w:leftChars="0" w:left="312" w:hanging="312"/>
              <w:contextualSpacing/>
              <w:rPr>
                <w:rFonts w:hint="eastAsia"/>
                <w:sz w:val="20"/>
                <w:szCs w:val="20"/>
              </w:rPr>
            </w:pPr>
            <w:r>
              <w:rPr>
                <w:rFonts w:hint="eastAsia"/>
                <w:sz w:val="20"/>
                <w:szCs w:val="20"/>
              </w:rPr>
              <w:t>しかし、最近は治安が悪いので、日本人観光客は減少していると聞いたことがある。</w:t>
            </w:r>
          </w:p>
        </w:tc>
      </w:tr>
      <w:tr w:rsidR="000F7C2C" w:rsidRPr="00513FA0" w14:paraId="3504A5B4" w14:textId="77777777" w:rsidTr="000F7C2C">
        <w:tc>
          <w:tcPr>
            <w:tcW w:w="785" w:type="dxa"/>
          </w:tcPr>
          <w:p w14:paraId="42286FB7" w14:textId="04902C51" w:rsidR="000F7C2C" w:rsidRDefault="000F7C2C" w:rsidP="00EB5FE6">
            <w:r>
              <w:rPr>
                <w:rFonts w:hint="eastAsia"/>
              </w:rPr>
              <w:t>N</w:t>
            </w:r>
            <w:r>
              <w:t>o.</w:t>
            </w:r>
            <w:r w:rsidR="003B1033">
              <w:t>12</w:t>
            </w:r>
          </w:p>
        </w:tc>
        <w:tc>
          <w:tcPr>
            <w:tcW w:w="9671" w:type="dxa"/>
          </w:tcPr>
          <w:p w14:paraId="50A10A65" w14:textId="77777777" w:rsidR="00DF49A8" w:rsidRDefault="00513FA0"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私はキャンセルする。観光は趣味のようなものなので、命を危険に晒してまで行きたいは思わない。</w:t>
            </w:r>
          </w:p>
          <w:p w14:paraId="0CFF30ED" w14:textId="63CD41D2" w:rsidR="00513FA0" w:rsidRPr="001050EC" w:rsidRDefault="00513FA0"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おそらく会社も、そういった治安が悪い国への渡航は控えるように従業員に伝えると思う。</w:t>
            </w:r>
          </w:p>
        </w:tc>
      </w:tr>
      <w:tr w:rsidR="000F7C2C" w14:paraId="31E48467" w14:textId="77777777" w:rsidTr="000F7C2C">
        <w:tc>
          <w:tcPr>
            <w:tcW w:w="785" w:type="dxa"/>
          </w:tcPr>
          <w:p w14:paraId="0E55A750" w14:textId="0EA640BB" w:rsidR="000F7C2C" w:rsidRDefault="000F7C2C" w:rsidP="00EB5FE6">
            <w:r>
              <w:rPr>
                <w:rFonts w:hint="eastAsia"/>
              </w:rPr>
              <w:t>N</w:t>
            </w:r>
            <w:r>
              <w:t>o.</w:t>
            </w:r>
            <w:r w:rsidR="003B1033">
              <w:t>13</w:t>
            </w:r>
          </w:p>
        </w:tc>
        <w:tc>
          <w:tcPr>
            <w:tcW w:w="9671" w:type="dxa"/>
          </w:tcPr>
          <w:p w14:paraId="4395E33B" w14:textId="77777777" w:rsidR="00C75876" w:rsidRDefault="009C1DAE"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彼らは</w:t>
            </w:r>
            <w:r w:rsidR="00FA059B">
              <w:rPr>
                <w:rFonts w:hint="eastAsia"/>
                <w:sz w:val="20"/>
                <w:szCs w:val="20"/>
              </w:rPr>
              <w:t>の攻撃は予期できないことが多く、また、</w:t>
            </w:r>
            <w:r>
              <w:rPr>
                <w:rFonts w:hint="eastAsia"/>
                <w:sz w:val="20"/>
                <w:szCs w:val="20"/>
              </w:rPr>
              <w:t>命を惜しまないで攻撃してくるため</w:t>
            </w:r>
            <w:r w:rsidR="00FA059B">
              <w:rPr>
                <w:rFonts w:hint="eastAsia"/>
                <w:sz w:val="20"/>
                <w:szCs w:val="20"/>
              </w:rPr>
              <w:t>被害が大きくなる。</w:t>
            </w:r>
          </w:p>
          <w:p w14:paraId="07004F07" w14:textId="30A28A19" w:rsidR="00FA059B" w:rsidRPr="001050EC" w:rsidRDefault="00FA059B"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また、そのニュースが世界中に伝わることでその国の評判が悪くなって、被害はより大きくなる。</w:t>
            </w:r>
          </w:p>
        </w:tc>
      </w:tr>
      <w:tr w:rsidR="001A6AC3" w14:paraId="6284FE47" w14:textId="77777777" w:rsidTr="000F7C2C">
        <w:tc>
          <w:tcPr>
            <w:tcW w:w="785" w:type="dxa"/>
          </w:tcPr>
          <w:p w14:paraId="6E73A2CC" w14:textId="3828A759" w:rsidR="001A6AC3" w:rsidRDefault="001A6AC3" w:rsidP="00EB5FE6">
            <w:r>
              <w:rPr>
                <w:rFonts w:hint="eastAsia"/>
              </w:rPr>
              <w:t>N</w:t>
            </w:r>
            <w:r>
              <w:t>o.14</w:t>
            </w:r>
          </w:p>
        </w:tc>
        <w:tc>
          <w:tcPr>
            <w:tcW w:w="9671" w:type="dxa"/>
          </w:tcPr>
          <w:p w14:paraId="40981B71" w14:textId="55919E9E" w:rsidR="00FA059B" w:rsidRDefault="00FA059B"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テロリストの定義にもよるが、日本は江戸時代の終わりは、そのような集団がたくさんいたと考える。</w:t>
            </w:r>
          </w:p>
          <w:p w14:paraId="65394E7D" w14:textId="5E7AA42B" w:rsidR="00BD5161" w:rsidRPr="001050EC" w:rsidRDefault="00FA059B"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新撰組は当時の幕府お抱えの侍集団だったが、幕府に異を唱える人たちを無断で殺していた。彼らの行いをテロリストだと考える人もいる。一方で、幕府を倒した人たちをテロリストと見ることもで</w:t>
            </w:r>
            <w:r w:rsidR="00854AA6">
              <w:rPr>
                <w:rFonts w:hint="eastAsia"/>
                <w:sz w:val="20"/>
                <w:szCs w:val="20"/>
              </w:rPr>
              <w:t>きる。</w:t>
            </w:r>
          </w:p>
        </w:tc>
      </w:tr>
      <w:tr w:rsidR="001A6AC3" w14:paraId="4607675A" w14:textId="77777777" w:rsidTr="000F7C2C">
        <w:tc>
          <w:tcPr>
            <w:tcW w:w="785" w:type="dxa"/>
          </w:tcPr>
          <w:p w14:paraId="231BE713" w14:textId="5569E8A7" w:rsidR="001A6AC3" w:rsidRDefault="001A6AC3" w:rsidP="00EB5FE6">
            <w:r>
              <w:rPr>
                <w:rFonts w:hint="eastAsia"/>
              </w:rPr>
              <w:t>N</w:t>
            </w:r>
            <w:r>
              <w:t>o.15</w:t>
            </w:r>
          </w:p>
        </w:tc>
        <w:tc>
          <w:tcPr>
            <w:tcW w:w="9671" w:type="dxa"/>
          </w:tcPr>
          <w:p w14:paraId="287BA69F" w14:textId="00EDA360" w:rsidR="001A6AC3" w:rsidRDefault="00EB5FE6"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最近では、</w:t>
            </w:r>
            <w:r>
              <w:rPr>
                <w:rFonts w:hint="eastAsia"/>
                <w:sz w:val="20"/>
                <w:szCs w:val="20"/>
              </w:rPr>
              <w:t>I</w:t>
            </w:r>
            <w:r>
              <w:rPr>
                <w:sz w:val="20"/>
                <w:szCs w:val="20"/>
              </w:rPr>
              <w:t>SIS</w:t>
            </w:r>
            <w:r>
              <w:rPr>
                <w:rFonts w:hint="eastAsia"/>
                <w:sz w:val="20"/>
                <w:szCs w:val="20"/>
              </w:rPr>
              <w:t>と呼ばれるイスラム教徒の過激派集団が世界最大のテロリストとして有名。</w:t>
            </w:r>
          </w:p>
          <w:p w14:paraId="007C925B" w14:textId="37EC2543" w:rsidR="00EB5FE6" w:rsidRPr="001050EC" w:rsidRDefault="00EB5FE6" w:rsidP="00EB5FE6">
            <w:pPr>
              <w:pStyle w:val="a4"/>
              <w:numPr>
                <w:ilvl w:val="0"/>
                <w:numId w:val="2"/>
              </w:numPr>
              <w:spacing w:afterLines="50" w:after="180" w:line="400" w:lineRule="exact"/>
              <w:ind w:leftChars="0" w:left="312" w:hanging="312"/>
              <w:contextualSpacing/>
              <w:rPr>
                <w:sz w:val="20"/>
                <w:szCs w:val="20"/>
              </w:rPr>
            </w:pPr>
            <w:r>
              <w:rPr>
                <w:rFonts w:hint="eastAsia"/>
                <w:sz w:val="20"/>
                <w:szCs w:val="20"/>
              </w:rPr>
              <w:t>世界各国でテロ行為が行われており、日本人も</w:t>
            </w:r>
            <w:r w:rsidR="00E72BAE">
              <w:rPr>
                <w:rFonts w:hint="eastAsia"/>
                <w:sz w:val="20"/>
                <w:szCs w:val="20"/>
              </w:rPr>
              <w:t>拉致されたりしている。</w:t>
            </w:r>
          </w:p>
        </w:tc>
      </w:tr>
    </w:tbl>
    <w:p w14:paraId="3D4E819E" w14:textId="48945382" w:rsidR="00BD5161" w:rsidRPr="0067665C" w:rsidRDefault="00BD5161" w:rsidP="00A6669C"/>
    <w:sectPr w:rsidR="00BD5161" w:rsidRPr="0067665C" w:rsidSect="006F46FB">
      <w:pgSz w:w="11906" w:h="16838"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2774D"/>
    <w:multiLevelType w:val="hybridMultilevel"/>
    <w:tmpl w:val="21B2220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5046AFC"/>
    <w:multiLevelType w:val="hybridMultilevel"/>
    <w:tmpl w:val="33C0B75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51"/>
    <w:rsid w:val="0000398D"/>
    <w:rsid w:val="0001013D"/>
    <w:rsid w:val="00016138"/>
    <w:rsid w:val="00016B58"/>
    <w:rsid w:val="000336A7"/>
    <w:rsid w:val="000808AC"/>
    <w:rsid w:val="000C4062"/>
    <w:rsid w:val="000D5148"/>
    <w:rsid w:val="000E4BC5"/>
    <w:rsid w:val="000F7C2C"/>
    <w:rsid w:val="001050EC"/>
    <w:rsid w:val="00140A07"/>
    <w:rsid w:val="00154B4F"/>
    <w:rsid w:val="00187847"/>
    <w:rsid w:val="001A6AC3"/>
    <w:rsid w:val="001A72A4"/>
    <w:rsid w:val="00200DDE"/>
    <w:rsid w:val="00202400"/>
    <w:rsid w:val="0020416B"/>
    <w:rsid w:val="002B76D3"/>
    <w:rsid w:val="002C1DE1"/>
    <w:rsid w:val="002D2A30"/>
    <w:rsid w:val="002D6778"/>
    <w:rsid w:val="003211E4"/>
    <w:rsid w:val="0032534D"/>
    <w:rsid w:val="00343173"/>
    <w:rsid w:val="00346D5E"/>
    <w:rsid w:val="00347FC8"/>
    <w:rsid w:val="00352E60"/>
    <w:rsid w:val="00361D73"/>
    <w:rsid w:val="003A573D"/>
    <w:rsid w:val="003B1033"/>
    <w:rsid w:val="003E34F6"/>
    <w:rsid w:val="004A6153"/>
    <w:rsid w:val="004C617A"/>
    <w:rsid w:val="004C7013"/>
    <w:rsid w:val="004D188E"/>
    <w:rsid w:val="004D19DE"/>
    <w:rsid w:val="004D2D47"/>
    <w:rsid w:val="004F7F6E"/>
    <w:rsid w:val="00504E24"/>
    <w:rsid w:val="00513FA0"/>
    <w:rsid w:val="005143CD"/>
    <w:rsid w:val="00520719"/>
    <w:rsid w:val="00543D15"/>
    <w:rsid w:val="00551CBE"/>
    <w:rsid w:val="00582E00"/>
    <w:rsid w:val="00605B43"/>
    <w:rsid w:val="0067665C"/>
    <w:rsid w:val="006828DB"/>
    <w:rsid w:val="006A4FA6"/>
    <w:rsid w:val="006B70DB"/>
    <w:rsid w:val="006C2797"/>
    <w:rsid w:val="006D1AA1"/>
    <w:rsid w:val="006E4865"/>
    <w:rsid w:val="006F19CD"/>
    <w:rsid w:val="006F38C8"/>
    <w:rsid w:val="006F46FB"/>
    <w:rsid w:val="00710F41"/>
    <w:rsid w:val="0073556C"/>
    <w:rsid w:val="00750DD7"/>
    <w:rsid w:val="00761A51"/>
    <w:rsid w:val="0079304D"/>
    <w:rsid w:val="008242AE"/>
    <w:rsid w:val="00833042"/>
    <w:rsid w:val="00840658"/>
    <w:rsid w:val="00854AA6"/>
    <w:rsid w:val="0087310F"/>
    <w:rsid w:val="00874234"/>
    <w:rsid w:val="008D0F3A"/>
    <w:rsid w:val="00941718"/>
    <w:rsid w:val="009532FF"/>
    <w:rsid w:val="00963BFF"/>
    <w:rsid w:val="00977BA9"/>
    <w:rsid w:val="009A115F"/>
    <w:rsid w:val="009C1DAE"/>
    <w:rsid w:val="009D6964"/>
    <w:rsid w:val="009F7D3B"/>
    <w:rsid w:val="00A00050"/>
    <w:rsid w:val="00A01FA4"/>
    <w:rsid w:val="00A1318E"/>
    <w:rsid w:val="00A26FE3"/>
    <w:rsid w:val="00A471A8"/>
    <w:rsid w:val="00A5675D"/>
    <w:rsid w:val="00A6669C"/>
    <w:rsid w:val="00A864DE"/>
    <w:rsid w:val="00AB10F2"/>
    <w:rsid w:val="00AB3590"/>
    <w:rsid w:val="00AD270B"/>
    <w:rsid w:val="00B02B6C"/>
    <w:rsid w:val="00B052FA"/>
    <w:rsid w:val="00B27618"/>
    <w:rsid w:val="00B409D7"/>
    <w:rsid w:val="00B66223"/>
    <w:rsid w:val="00B87E72"/>
    <w:rsid w:val="00BD43F0"/>
    <w:rsid w:val="00BD5161"/>
    <w:rsid w:val="00BE7122"/>
    <w:rsid w:val="00BF503C"/>
    <w:rsid w:val="00C5731E"/>
    <w:rsid w:val="00C5778F"/>
    <w:rsid w:val="00C706D5"/>
    <w:rsid w:val="00C75876"/>
    <w:rsid w:val="00C96B4C"/>
    <w:rsid w:val="00CC6484"/>
    <w:rsid w:val="00CD0239"/>
    <w:rsid w:val="00CD7F8D"/>
    <w:rsid w:val="00D014D9"/>
    <w:rsid w:val="00D06BCA"/>
    <w:rsid w:val="00D667A7"/>
    <w:rsid w:val="00DD2B50"/>
    <w:rsid w:val="00DD3DFE"/>
    <w:rsid w:val="00DF49A8"/>
    <w:rsid w:val="00E0340E"/>
    <w:rsid w:val="00E161CE"/>
    <w:rsid w:val="00E22709"/>
    <w:rsid w:val="00E40B0B"/>
    <w:rsid w:val="00E54B6D"/>
    <w:rsid w:val="00E6705F"/>
    <w:rsid w:val="00E72BAE"/>
    <w:rsid w:val="00E87A93"/>
    <w:rsid w:val="00EB4E43"/>
    <w:rsid w:val="00EB5FE6"/>
    <w:rsid w:val="00EB6FBF"/>
    <w:rsid w:val="00EE7EBD"/>
    <w:rsid w:val="00EF77F7"/>
    <w:rsid w:val="00F000C9"/>
    <w:rsid w:val="00F01D03"/>
    <w:rsid w:val="00F02A80"/>
    <w:rsid w:val="00F045ED"/>
    <w:rsid w:val="00F313A5"/>
    <w:rsid w:val="00F43AA9"/>
    <w:rsid w:val="00F50969"/>
    <w:rsid w:val="00F537CF"/>
    <w:rsid w:val="00F61504"/>
    <w:rsid w:val="00F864FC"/>
    <w:rsid w:val="00F87070"/>
    <w:rsid w:val="00FA059B"/>
    <w:rsid w:val="00FA77CE"/>
    <w:rsid w:val="00FC4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78C630"/>
  <w15:chartTrackingRefBased/>
  <w15:docId w15:val="{73578498-DD2F-440F-8621-EFB59A20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43A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01CA0-D473-45C1-893F-206B3C91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Pages>
  <Words>380</Words>
  <Characters>2170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dc:creator>
  <cp:keywords/>
  <dc:description/>
  <cp:lastModifiedBy>Ryo</cp:lastModifiedBy>
  <cp:revision>102</cp:revision>
  <cp:lastPrinted>2018-09-24T13:54:00Z</cp:lastPrinted>
  <dcterms:created xsi:type="dcterms:W3CDTF">2018-09-24T13:13:00Z</dcterms:created>
  <dcterms:modified xsi:type="dcterms:W3CDTF">2018-11-03T04:20:00Z</dcterms:modified>
</cp:coreProperties>
</file>