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AD204" w14:textId="77777777" w:rsidR="009D3837" w:rsidRDefault="00BA36C6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381C706B" w14:textId="2B0B1065" w:rsidR="009D3837" w:rsidRDefault="0062533C" w:rsidP="00AE164B">
      <w:pPr>
        <w:pStyle w:val="Heading1"/>
        <w:rPr>
          <w:rFonts w:ascii="Raleway" w:eastAsia="Raleway" w:hAnsi="Raleway" w:cs="Raleway"/>
        </w:rPr>
      </w:pPr>
      <w:bookmarkStart w:id="1" w:name="_ylbxde2dovsg" w:colFirst="0" w:colLast="0"/>
      <w:bookmarkEnd w:id="1"/>
      <w:r>
        <w:rPr>
          <w:rFonts w:ascii="Raleway" w:eastAsia="Raleway" w:hAnsi="Raleway" w:cs="Raleway"/>
        </w:rPr>
        <w:t>Daily Scrum</w:t>
      </w:r>
    </w:p>
    <w:p w14:paraId="3611896C" w14:textId="77777777" w:rsidR="009D3837" w:rsidRDefault="00BA36C6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9D3837" w14:paraId="7A2E7002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D1B1D3" w14:textId="77777777" w:rsidR="009D3837" w:rsidRDefault="00BA3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C9FD154" w14:textId="0456F072" w:rsidR="009D3837" w:rsidRDefault="00BA3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441DDB">
              <w:rPr>
                <w:rFonts w:ascii="Raleway" w:eastAsia="Raleway" w:hAnsi="Raleway" w:cs="Raleway"/>
                <w:sz w:val="20"/>
                <w:szCs w:val="20"/>
              </w:rPr>
              <w:t>1</w:t>
            </w:r>
            <w:r w:rsidR="005829F6">
              <w:rPr>
                <w:rFonts w:ascii="Raleway" w:eastAsia="Raleway" w:hAnsi="Raleway" w:cs="Raleway"/>
                <w:sz w:val="20"/>
                <w:szCs w:val="20"/>
              </w:rPr>
              <w:t>9</w:t>
            </w:r>
            <w:r w:rsidR="006373C2">
              <w:rPr>
                <w:rFonts w:ascii="Raleway" w:eastAsia="Raleway" w:hAnsi="Raleway" w:cs="Raleway"/>
                <w:sz w:val="20"/>
                <w:szCs w:val="20"/>
              </w:rPr>
              <w:t>/08/2020</w:t>
            </w:r>
          </w:p>
        </w:tc>
      </w:tr>
      <w:tr w:rsidR="009D3837" w14:paraId="5D4208BC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28BFD87" w14:textId="77777777" w:rsidR="009D3837" w:rsidRDefault="00BA3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F8A072D" w14:textId="1CF2570B" w:rsidR="009D3837" w:rsidRDefault="00BA3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422F78">
              <w:rPr>
                <w:rFonts w:ascii="Raleway" w:eastAsia="Raleway" w:hAnsi="Raleway" w:cs="Raleway"/>
                <w:sz w:val="20"/>
                <w:szCs w:val="20"/>
              </w:rPr>
              <w:t>Zoom</w:t>
            </w:r>
          </w:p>
        </w:tc>
      </w:tr>
      <w:tr w:rsidR="009D3837" w14:paraId="55EA86FA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95607C3" w14:textId="77777777" w:rsidR="009D3837" w:rsidRDefault="00BA3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9B25A89" w14:textId="77777777" w:rsidR="006373C2" w:rsidRDefault="006373C2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Ryan Babij</w:t>
            </w:r>
          </w:p>
          <w:p w14:paraId="4A626C60" w14:textId="77777777" w:rsidR="006373C2" w:rsidRDefault="006373C2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Jordan Sorrenti</w:t>
            </w:r>
          </w:p>
          <w:p w14:paraId="6DB6896C" w14:textId="77777777" w:rsidR="006373C2" w:rsidRDefault="006373C2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Hollie Steinman</w:t>
            </w:r>
          </w:p>
          <w:p w14:paraId="15E5FCB4" w14:textId="6965AA5F" w:rsidR="006373C2" w:rsidRDefault="006373C2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Matthies Abera</w:t>
            </w:r>
            <w:r w:rsidR="00441DDB">
              <w:rPr>
                <w:rFonts w:ascii="Raleway" w:eastAsia="Raleway" w:hAnsi="Raleway" w:cs="Raleway"/>
                <w:sz w:val="20"/>
                <w:szCs w:val="20"/>
              </w:rPr>
              <w:t xml:space="preserve"> (PO)</w:t>
            </w:r>
          </w:p>
          <w:p w14:paraId="309B6E7D" w14:textId="5FDF04AB" w:rsidR="00422F78" w:rsidRDefault="006373C2" w:rsidP="00AE164B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Luke Davoli</w:t>
            </w:r>
            <w:r w:rsidR="00441DDB">
              <w:rPr>
                <w:rFonts w:ascii="Raleway" w:eastAsia="Raleway" w:hAnsi="Raleway" w:cs="Raleway"/>
                <w:sz w:val="20"/>
                <w:szCs w:val="20"/>
              </w:rPr>
              <w:t xml:space="preserve"> (SM)</w:t>
            </w:r>
          </w:p>
        </w:tc>
      </w:tr>
      <w:tr w:rsidR="009D3837" w14:paraId="4A4E184B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1490F4C" w14:textId="77777777" w:rsidR="009D3837" w:rsidRDefault="00BA3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ADC8E5C" w14:textId="77777777" w:rsidR="009D3837" w:rsidRDefault="00BA3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3106C9EB" w14:textId="77777777" w:rsidR="009D3837" w:rsidRDefault="00BA36C6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6C7CF996" w14:textId="77777777" w:rsidR="009D3837" w:rsidRDefault="00BA36C6">
      <w:pPr>
        <w:pStyle w:val="Heading2"/>
        <w:rPr>
          <w:rFonts w:ascii="Raleway" w:eastAsia="Raleway" w:hAnsi="Raleway" w:cs="Raleway"/>
        </w:rPr>
      </w:pPr>
      <w:bookmarkStart w:id="2" w:name="_c9v6l92hfgog" w:colFirst="0" w:colLast="0"/>
      <w:bookmarkEnd w:id="2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9D3837" w14:paraId="189B2D33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17FD8B2" w14:textId="77777777" w:rsidR="009D3837" w:rsidRDefault="00BA3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0A8D909" w14:textId="77777777" w:rsidR="009D3837" w:rsidRDefault="00BA3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9D3837" w:rsidRPr="00092F88" w14:paraId="2BBA2C4D" w14:textId="77777777" w:rsidTr="00CE6513">
        <w:tc>
          <w:tcPr>
            <w:tcW w:w="75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421CBFB" w14:textId="3C3AF5B6" w:rsidR="009D3837" w:rsidRPr="00092F88" w:rsidRDefault="005310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bookmarkStart w:id="3" w:name="_a58xphi97l0w" w:colFirst="0" w:colLast="0"/>
            <w:bookmarkEnd w:id="3"/>
            <w:r w:rsidRPr="00092F88"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A2B1AD3" w14:textId="4E3AC28D" w:rsidR="00AE164B" w:rsidRPr="00696BB2" w:rsidRDefault="00AE16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b/>
                <w:bCs/>
                <w:sz w:val="20"/>
                <w:szCs w:val="20"/>
              </w:rPr>
            </w:pPr>
            <w:r w:rsidRPr="00696BB2">
              <w:rPr>
                <w:rFonts w:ascii="Raleway" w:eastAsia="Raleway" w:hAnsi="Raleway" w:cs="Raleway"/>
                <w:b/>
                <w:bCs/>
                <w:sz w:val="20"/>
                <w:szCs w:val="20"/>
              </w:rPr>
              <w:t xml:space="preserve">Daily </w:t>
            </w:r>
            <w:proofErr w:type="spellStart"/>
            <w:r w:rsidRPr="00696BB2">
              <w:rPr>
                <w:rFonts w:ascii="Raleway" w:eastAsia="Raleway" w:hAnsi="Raleway" w:cs="Raleway"/>
                <w:b/>
                <w:bCs/>
                <w:sz w:val="20"/>
                <w:szCs w:val="20"/>
              </w:rPr>
              <w:t>Standup</w:t>
            </w:r>
            <w:proofErr w:type="spellEnd"/>
          </w:p>
          <w:p w14:paraId="14974589" w14:textId="16B934CB" w:rsidR="00092F88" w:rsidRDefault="00092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00092F88">
              <w:rPr>
                <w:rFonts w:ascii="Raleway" w:eastAsia="Raleway" w:hAnsi="Raleway" w:cs="Raleway"/>
                <w:sz w:val="20"/>
                <w:szCs w:val="20"/>
              </w:rPr>
              <w:t xml:space="preserve">What </w:t>
            </w:r>
            <w:proofErr w:type="gramStart"/>
            <w:r w:rsidRPr="00092F88">
              <w:rPr>
                <w:rFonts w:ascii="Raleway" w:eastAsia="Raleway" w:hAnsi="Raleway" w:cs="Raleway"/>
                <w:sz w:val="20"/>
                <w:szCs w:val="20"/>
              </w:rPr>
              <w:t>we’ve</w:t>
            </w:r>
            <w:proofErr w:type="gramEnd"/>
            <w:r w:rsidRPr="00092F88">
              <w:rPr>
                <w:rFonts w:ascii="Raleway" w:eastAsia="Raleway" w:hAnsi="Raleway" w:cs="Raleway"/>
                <w:sz w:val="20"/>
                <w:szCs w:val="20"/>
              </w:rPr>
              <w:t xml:space="preserve"> done:</w:t>
            </w:r>
          </w:p>
          <w:p w14:paraId="0AEB98BA" w14:textId="7AE5430B" w:rsidR="005829F6" w:rsidRDefault="005829F6" w:rsidP="005829F6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Hollie and Matt chose to use Argon’s UI library and initialized it and switched to a different version</w:t>
            </w:r>
          </w:p>
          <w:p w14:paraId="4849F2A2" w14:textId="2AD50EF3" w:rsidR="005829F6" w:rsidRDefault="005829F6" w:rsidP="005829F6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Matt and Hollies login and registration components are well on their way to completion with a few modifications to be made</w:t>
            </w:r>
          </w:p>
          <w:p w14:paraId="4AAB5AF1" w14:textId="47DD198E" w:rsidR="005829F6" w:rsidRDefault="005829F6" w:rsidP="005829F6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Jordan continued working on the services API and implemented getting a service by </w:t>
            </w:r>
            <w:proofErr w:type="spellStart"/>
            <w:proofErr w:type="gramStart"/>
            <w:r>
              <w:rPr>
                <w:rFonts w:ascii="Raleway" w:eastAsia="Raleway" w:hAnsi="Raleway" w:cs="Raleway"/>
                <w:sz w:val="20"/>
                <w:szCs w:val="20"/>
              </w:rPr>
              <w:t>it’s</w:t>
            </w:r>
            <w:proofErr w:type="spellEnd"/>
            <w:proofErr w:type="gramEnd"/>
            <w:r>
              <w:rPr>
                <w:rFonts w:ascii="Raleway" w:eastAsia="Raleway" w:hAnsi="Raleway" w:cs="Raleway"/>
                <w:sz w:val="20"/>
                <w:szCs w:val="20"/>
              </w:rPr>
              <w:t xml:space="preserve"> ID</w:t>
            </w:r>
          </w:p>
          <w:p w14:paraId="082A47D0" w14:textId="34BD67DF" w:rsidR="005829F6" w:rsidRDefault="005829F6" w:rsidP="005829F6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Ryan worked on Registration validation, mostly done, needs to do a check for duplicate users registering</w:t>
            </w:r>
          </w:p>
          <w:p w14:paraId="41DF528B" w14:textId="3FD4867A" w:rsidR="005829F6" w:rsidRPr="005829F6" w:rsidRDefault="005829F6" w:rsidP="005829F6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I started practicing with React testing</w:t>
            </w:r>
          </w:p>
          <w:p w14:paraId="0FEF4C76" w14:textId="77777777" w:rsidR="00B62FFB" w:rsidRDefault="005829F6" w:rsidP="005829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What </w:t>
            </w:r>
            <w:proofErr w:type="gramStart"/>
            <w:r>
              <w:rPr>
                <w:rFonts w:ascii="Raleway" w:eastAsia="Raleway" w:hAnsi="Raleway" w:cs="Raleway"/>
                <w:sz w:val="20"/>
                <w:szCs w:val="20"/>
              </w:rPr>
              <w:t>we’re</w:t>
            </w:r>
            <w:proofErr w:type="gramEnd"/>
            <w:r>
              <w:rPr>
                <w:rFonts w:ascii="Raleway" w:eastAsia="Raleway" w:hAnsi="Raleway" w:cs="Raleway"/>
                <w:sz w:val="20"/>
                <w:szCs w:val="20"/>
              </w:rPr>
              <w:t xml:space="preserve"> going to do:</w:t>
            </w:r>
          </w:p>
          <w:p w14:paraId="6172D571" w14:textId="6C465E2D" w:rsidR="005829F6" w:rsidRDefault="005829F6" w:rsidP="005829F6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Matt waiting on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Homy</w:t>
            </w:r>
            <w:proofErr w:type="spellEnd"/>
            <w:r>
              <w:rPr>
                <w:rFonts w:ascii="Raleway" w:eastAsia="Raleway" w:hAnsi="Raleway" w:cs="Raleway"/>
                <w:sz w:val="20"/>
                <w:szCs w:val="20"/>
              </w:rPr>
              <w:t xml:space="preserve"> to release information on connection between front end and back end, will work ahead himself if information does not come soon</w:t>
            </w:r>
          </w:p>
          <w:p w14:paraId="6297D7E3" w14:textId="73B42543" w:rsidR="005829F6" w:rsidRDefault="005829F6" w:rsidP="005829F6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Matt also touching up registration</w:t>
            </w:r>
          </w:p>
          <w:p w14:paraId="2AED4A41" w14:textId="77777777" w:rsidR="005829F6" w:rsidRDefault="005829F6" w:rsidP="005829F6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Hollie working on design of login and about us</w:t>
            </w:r>
          </w:p>
          <w:p w14:paraId="316D552E" w14:textId="77777777" w:rsidR="005829F6" w:rsidRDefault="005829F6" w:rsidP="005829F6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Jordan working on service validation before passing off to Luke for testing</w:t>
            </w:r>
          </w:p>
          <w:p w14:paraId="6C78138B" w14:textId="77777777" w:rsidR="005829F6" w:rsidRDefault="005829F6" w:rsidP="005829F6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Ryan start the login page</w:t>
            </w:r>
          </w:p>
          <w:p w14:paraId="6F9B167A" w14:textId="5802F5C0" w:rsidR="005829F6" w:rsidRPr="005829F6" w:rsidRDefault="005829F6" w:rsidP="005829F6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Luke to hopefully get started on testing today/tomorrow</w:t>
            </w:r>
          </w:p>
        </w:tc>
      </w:tr>
      <w:tr w:rsidR="005829F6" w:rsidRPr="00092F88" w14:paraId="052EC286" w14:textId="77777777" w:rsidTr="00CE6513">
        <w:tc>
          <w:tcPr>
            <w:tcW w:w="75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1594716" w14:textId="3EBD063F" w:rsidR="005829F6" w:rsidRPr="00092F88" w:rsidRDefault="005829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58A2DC0" w14:textId="77777777" w:rsidR="005829F6" w:rsidRDefault="005829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Raleway" w:eastAsia="Raleway" w:hAnsi="Raleway" w:cs="Raleway"/>
                <w:b/>
                <w:bCs/>
                <w:sz w:val="20"/>
                <w:szCs w:val="20"/>
              </w:rPr>
              <w:t>Gitflow</w:t>
            </w:r>
            <w:proofErr w:type="spellEnd"/>
          </w:p>
          <w:p w14:paraId="1908E465" w14:textId="5EE0CBF0" w:rsidR="005829F6" w:rsidRPr="00A0480A" w:rsidRDefault="00A04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From now on we won’t be working on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front_end</w:t>
            </w:r>
            <w:proofErr w:type="spellEnd"/>
            <w:r>
              <w:rPr>
                <w:rFonts w:ascii="Raleway" w:eastAsia="Raleway" w:hAnsi="Raleway" w:cs="Raleway"/>
                <w:sz w:val="20"/>
                <w:szCs w:val="20"/>
              </w:rPr>
              <w:t>/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back_end</w:t>
            </w:r>
            <w:proofErr w:type="spellEnd"/>
            <w:r>
              <w:rPr>
                <w:rFonts w:ascii="Raleway" w:eastAsia="Raleway" w:hAnsi="Raleway" w:cs="Raleway"/>
                <w:sz w:val="20"/>
                <w:szCs w:val="20"/>
              </w:rPr>
              <w:t xml:space="preserve"> branches, they will be deleted, we will rename dev to Develop, and from now on we will be using proper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GitFlow</w:t>
            </w:r>
            <w:proofErr w:type="spellEnd"/>
            <w:r>
              <w:rPr>
                <w:rFonts w:ascii="Raleway" w:eastAsia="Raleway" w:hAnsi="Raleway" w:cs="Raleway"/>
                <w:sz w:val="20"/>
                <w:szCs w:val="20"/>
              </w:rPr>
              <w:t xml:space="preserve"> hierarchy by branching out to each particular user story. We will also create a release branch between master and develop.</w:t>
            </w:r>
          </w:p>
        </w:tc>
      </w:tr>
    </w:tbl>
    <w:p w14:paraId="1B98A1B7" w14:textId="58FA858B" w:rsidR="009D3837" w:rsidRDefault="00BA36C6">
      <w:pPr>
        <w:pStyle w:val="Heading2"/>
        <w:rPr>
          <w:rFonts w:ascii="Raleway" w:eastAsia="Raleway" w:hAnsi="Raleway" w:cs="Raleway"/>
        </w:rPr>
      </w:pPr>
      <w:r w:rsidRPr="00092F88">
        <w:rPr>
          <w:rFonts w:ascii="Raleway" w:eastAsia="Raleway" w:hAnsi="Raleway" w:cs="Raleway"/>
        </w:rPr>
        <w:t>Action Items</w:t>
      </w:r>
    </w:p>
    <w:tbl>
      <w:tblPr>
        <w:tblW w:w="8895" w:type="dxa"/>
        <w:tblInd w:w="-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5130"/>
        <w:gridCol w:w="1575"/>
        <w:gridCol w:w="1350"/>
      </w:tblGrid>
      <w:tr w:rsidR="00E56096" w:rsidRPr="00E56096" w14:paraId="431A1A85" w14:textId="77777777" w:rsidTr="00E56096">
        <w:tc>
          <w:tcPr>
            <w:tcW w:w="8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6E6E6"/>
            <w:hideMark/>
          </w:tcPr>
          <w:p w14:paraId="6DC24A12" w14:textId="77777777" w:rsidR="00E56096" w:rsidRPr="00E56096" w:rsidRDefault="00E56096" w:rsidP="00E56096">
            <w:pPr>
              <w:spacing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AU"/>
              </w:rPr>
            </w:pPr>
            <w:r w:rsidRPr="00E56096">
              <w:rPr>
                <w:rFonts w:ascii="Raleway" w:eastAsia="Times New Roman" w:hAnsi="Raleway" w:cs="Segoe UI"/>
                <w:sz w:val="20"/>
                <w:szCs w:val="20"/>
                <w:shd w:val="clear" w:color="auto" w:fill="E6E6E6"/>
              </w:rPr>
              <w:t>No.</w:t>
            </w:r>
            <w:r w:rsidRPr="00E56096">
              <w:rPr>
                <w:rFonts w:ascii="Raleway" w:eastAsia="Times New Roman" w:hAnsi="Raleway" w:cs="Segoe UI"/>
                <w:sz w:val="20"/>
                <w:szCs w:val="20"/>
                <w:lang w:val="en-AU"/>
              </w:rPr>
              <w:t> </w:t>
            </w:r>
          </w:p>
        </w:tc>
        <w:tc>
          <w:tcPr>
            <w:tcW w:w="5130" w:type="dxa"/>
            <w:tcBorders>
              <w:top w:val="single" w:sz="6" w:space="0" w:color="808080"/>
              <w:left w:val="nil"/>
              <w:bottom w:val="single" w:sz="6" w:space="0" w:color="808080"/>
              <w:right w:val="single" w:sz="6" w:space="0" w:color="808080"/>
            </w:tcBorders>
            <w:shd w:val="clear" w:color="auto" w:fill="E6E6E6"/>
            <w:hideMark/>
          </w:tcPr>
          <w:p w14:paraId="51A079D7" w14:textId="77777777" w:rsidR="00E56096" w:rsidRPr="00E56096" w:rsidRDefault="00E56096" w:rsidP="00E56096">
            <w:pPr>
              <w:spacing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AU"/>
              </w:rPr>
            </w:pPr>
            <w:r w:rsidRPr="00E56096">
              <w:rPr>
                <w:rFonts w:ascii="Raleway" w:eastAsia="Times New Roman" w:hAnsi="Raleway" w:cs="Segoe UI"/>
                <w:sz w:val="20"/>
                <w:szCs w:val="20"/>
                <w:shd w:val="clear" w:color="auto" w:fill="E6E6E6"/>
              </w:rPr>
              <w:t>Item</w:t>
            </w:r>
            <w:r w:rsidRPr="00E56096">
              <w:rPr>
                <w:rFonts w:ascii="Raleway" w:eastAsia="Times New Roman" w:hAnsi="Raleway" w:cs="Segoe UI"/>
                <w:sz w:val="20"/>
                <w:szCs w:val="20"/>
                <w:lang w:val="en-AU"/>
              </w:rPr>
              <w:t> </w:t>
            </w:r>
          </w:p>
        </w:tc>
        <w:tc>
          <w:tcPr>
            <w:tcW w:w="1575" w:type="dxa"/>
            <w:tcBorders>
              <w:top w:val="single" w:sz="6" w:space="0" w:color="808080"/>
              <w:left w:val="nil"/>
              <w:bottom w:val="single" w:sz="6" w:space="0" w:color="808080"/>
              <w:right w:val="single" w:sz="6" w:space="0" w:color="808080"/>
            </w:tcBorders>
            <w:shd w:val="clear" w:color="auto" w:fill="E6E6E6"/>
            <w:hideMark/>
          </w:tcPr>
          <w:p w14:paraId="146F1D20" w14:textId="77777777" w:rsidR="00E56096" w:rsidRPr="00E56096" w:rsidRDefault="00E56096" w:rsidP="00E56096">
            <w:pPr>
              <w:spacing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AU"/>
              </w:rPr>
            </w:pPr>
            <w:r w:rsidRPr="00E56096">
              <w:rPr>
                <w:rFonts w:ascii="Raleway" w:eastAsia="Times New Roman" w:hAnsi="Raleway" w:cs="Segoe UI"/>
                <w:sz w:val="20"/>
                <w:szCs w:val="20"/>
                <w:shd w:val="clear" w:color="auto" w:fill="E6E6E6"/>
              </w:rPr>
              <w:t>Who</w:t>
            </w:r>
            <w:r w:rsidRPr="00E56096">
              <w:rPr>
                <w:rFonts w:ascii="Raleway" w:eastAsia="Times New Roman" w:hAnsi="Raleway" w:cs="Segoe UI"/>
                <w:sz w:val="20"/>
                <w:szCs w:val="20"/>
                <w:lang w:val="en-AU"/>
              </w:rPr>
              <w:t> </w:t>
            </w:r>
          </w:p>
        </w:tc>
        <w:tc>
          <w:tcPr>
            <w:tcW w:w="1350" w:type="dxa"/>
            <w:tcBorders>
              <w:top w:val="single" w:sz="6" w:space="0" w:color="808080"/>
              <w:left w:val="nil"/>
              <w:bottom w:val="single" w:sz="6" w:space="0" w:color="808080"/>
              <w:right w:val="single" w:sz="6" w:space="0" w:color="808080"/>
            </w:tcBorders>
            <w:shd w:val="clear" w:color="auto" w:fill="E6E6E6"/>
            <w:hideMark/>
          </w:tcPr>
          <w:p w14:paraId="05BD1D4F" w14:textId="77777777" w:rsidR="00E56096" w:rsidRPr="00E56096" w:rsidRDefault="00E56096" w:rsidP="00E56096">
            <w:pPr>
              <w:spacing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AU"/>
              </w:rPr>
            </w:pPr>
            <w:r w:rsidRPr="00E56096">
              <w:rPr>
                <w:rFonts w:ascii="Raleway" w:eastAsia="Times New Roman" w:hAnsi="Raleway" w:cs="Segoe UI"/>
                <w:sz w:val="20"/>
                <w:szCs w:val="20"/>
                <w:shd w:val="clear" w:color="auto" w:fill="E6E6E6"/>
              </w:rPr>
              <w:t>By</w:t>
            </w:r>
            <w:r w:rsidRPr="00E56096">
              <w:rPr>
                <w:rFonts w:ascii="Raleway" w:eastAsia="Times New Roman" w:hAnsi="Raleway" w:cs="Segoe UI"/>
                <w:sz w:val="20"/>
                <w:szCs w:val="20"/>
                <w:lang w:val="en-AU"/>
              </w:rPr>
              <w:t> </w:t>
            </w:r>
          </w:p>
        </w:tc>
      </w:tr>
      <w:tr w:rsidR="00E56096" w:rsidRPr="00E56096" w14:paraId="4F505E7F" w14:textId="77777777" w:rsidTr="00B62FFB">
        <w:tc>
          <w:tcPr>
            <w:tcW w:w="840" w:type="dxa"/>
            <w:tcBorders>
              <w:top w:val="nil"/>
              <w:left w:val="single" w:sz="6" w:space="0" w:color="808080"/>
              <w:bottom w:val="nil"/>
              <w:right w:val="single" w:sz="6" w:space="0" w:color="808080"/>
            </w:tcBorders>
            <w:shd w:val="clear" w:color="auto" w:fill="auto"/>
            <w:hideMark/>
          </w:tcPr>
          <w:p w14:paraId="5B782A58" w14:textId="70FC9378" w:rsidR="00E56096" w:rsidRPr="00E56096" w:rsidRDefault="00E56096" w:rsidP="00E56096">
            <w:pPr>
              <w:spacing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AU"/>
              </w:rPr>
            </w:pPr>
            <w:r w:rsidRPr="00E56096">
              <w:rPr>
                <w:rFonts w:ascii="Raleway" w:eastAsia="Times New Roman" w:hAnsi="Raleway" w:cs="Segoe UI"/>
                <w:sz w:val="20"/>
                <w:szCs w:val="20"/>
              </w:rPr>
              <w:lastRenderedPageBreak/>
              <w:t>1</w:t>
            </w: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auto"/>
            <w:hideMark/>
          </w:tcPr>
          <w:p w14:paraId="2BFD5D7E" w14:textId="4C7BCE04" w:rsidR="00E56096" w:rsidRPr="00E56096" w:rsidRDefault="00A0480A" w:rsidP="00E56096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AU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AU"/>
              </w:rPr>
              <w:t>Sorting out organisation of Git Repository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auto"/>
            <w:hideMark/>
          </w:tcPr>
          <w:p w14:paraId="31F8775A" w14:textId="432E6F2E" w:rsidR="00E56096" w:rsidRPr="00E56096" w:rsidRDefault="00A0480A" w:rsidP="00E56096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AU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AU"/>
              </w:rPr>
              <w:t>Matt and All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auto"/>
            <w:hideMark/>
          </w:tcPr>
          <w:p w14:paraId="2407839A" w14:textId="03466D77" w:rsidR="00E56096" w:rsidRPr="00E56096" w:rsidRDefault="00A0480A" w:rsidP="00E56096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AU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AU"/>
              </w:rPr>
              <w:t>End of Sprint</w:t>
            </w:r>
          </w:p>
        </w:tc>
      </w:tr>
    </w:tbl>
    <w:p w14:paraId="1DE20628" w14:textId="77777777" w:rsidR="00E56096" w:rsidRPr="00E56096" w:rsidRDefault="00E56096" w:rsidP="00E56096"/>
    <w:sectPr w:rsidR="00E56096" w:rsidRPr="00E56096">
      <w:headerReference w:type="default" r:id="rId7"/>
      <w:headerReference w:type="first" r:id="rId8"/>
      <w:footerReference w:type="first" r:id="rId9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BF401C" w14:textId="77777777" w:rsidR="0040658C" w:rsidRDefault="0040658C">
      <w:pPr>
        <w:spacing w:line="240" w:lineRule="auto"/>
      </w:pPr>
      <w:r>
        <w:separator/>
      </w:r>
    </w:p>
  </w:endnote>
  <w:endnote w:type="continuationSeparator" w:id="0">
    <w:p w14:paraId="70EB3B42" w14:textId="77777777" w:rsidR="0040658C" w:rsidRDefault="004065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FF1FFB" w14:textId="77777777" w:rsidR="009D3837" w:rsidRDefault="009D383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8F2D9C" w14:textId="77777777" w:rsidR="0040658C" w:rsidRDefault="0040658C">
      <w:pPr>
        <w:spacing w:line="240" w:lineRule="auto"/>
      </w:pPr>
      <w:r>
        <w:separator/>
      </w:r>
    </w:p>
  </w:footnote>
  <w:footnote w:type="continuationSeparator" w:id="0">
    <w:p w14:paraId="5E79CD04" w14:textId="77777777" w:rsidR="0040658C" w:rsidRDefault="004065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D3058" w14:textId="77777777" w:rsidR="009D3837" w:rsidRDefault="009D3837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CFAED8" w14:textId="77777777" w:rsidR="009D3837" w:rsidRDefault="009D383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BB4E6D"/>
    <w:multiLevelType w:val="hybridMultilevel"/>
    <w:tmpl w:val="EB8290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13472"/>
    <w:multiLevelType w:val="hybridMultilevel"/>
    <w:tmpl w:val="905A46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2912EC"/>
    <w:multiLevelType w:val="hybridMultilevel"/>
    <w:tmpl w:val="462456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F57B81"/>
    <w:multiLevelType w:val="hybridMultilevel"/>
    <w:tmpl w:val="A488A2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545C56"/>
    <w:multiLevelType w:val="hybridMultilevel"/>
    <w:tmpl w:val="4A5C41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866C26"/>
    <w:multiLevelType w:val="hybridMultilevel"/>
    <w:tmpl w:val="3A264C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B176F6"/>
    <w:multiLevelType w:val="hybridMultilevel"/>
    <w:tmpl w:val="0A1088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6F4013"/>
    <w:multiLevelType w:val="hybridMultilevel"/>
    <w:tmpl w:val="9F8402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2B7697"/>
    <w:multiLevelType w:val="hybridMultilevel"/>
    <w:tmpl w:val="BD6A3B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837"/>
    <w:rsid w:val="00092F88"/>
    <w:rsid w:val="002B3829"/>
    <w:rsid w:val="002E25A8"/>
    <w:rsid w:val="0040658C"/>
    <w:rsid w:val="00422F78"/>
    <w:rsid w:val="00441DDB"/>
    <w:rsid w:val="00531076"/>
    <w:rsid w:val="005829F6"/>
    <w:rsid w:val="0061705C"/>
    <w:rsid w:val="0062533C"/>
    <w:rsid w:val="00633624"/>
    <w:rsid w:val="006373C2"/>
    <w:rsid w:val="00696BB2"/>
    <w:rsid w:val="006E56D6"/>
    <w:rsid w:val="0071127B"/>
    <w:rsid w:val="00830FD1"/>
    <w:rsid w:val="008753FA"/>
    <w:rsid w:val="0088428F"/>
    <w:rsid w:val="008F2F6E"/>
    <w:rsid w:val="009921C3"/>
    <w:rsid w:val="009D3837"/>
    <w:rsid w:val="009E181D"/>
    <w:rsid w:val="00A0480A"/>
    <w:rsid w:val="00AE164B"/>
    <w:rsid w:val="00AF3126"/>
    <w:rsid w:val="00B54E5F"/>
    <w:rsid w:val="00B62FFB"/>
    <w:rsid w:val="00B72AF2"/>
    <w:rsid w:val="00BA36C6"/>
    <w:rsid w:val="00CE0128"/>
    <w:rsid w:val="00CE6513"/>
    <w:rsid w:val="00D166D9"/>
    <w:rsid w:val="00E56096"/>
    <w:rsid w:val="00EA2BEB"/>
    <w:rsid w:val="00F40BDE"/>
    <w:rsid w:val="00F7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C8327"/>
  <w15:docId w15:val="{0BD4A8A1-9F81-4AC4-A2B2-2ABA48D52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31076"/>
    <w:pPr>
      <w:ind w:left="720"/>
      <w:contextualSpacing/>
    </w:pPr>
  </w:style>
  <w:style w:type="paragraph" w:customStyle="1" w:styleId="paragraph">
    <w:name w:val="paragraph"/>
    <w:basedOn w:val="Normal"/>
    <w:rsid w:val="00E56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normaltextrun">
    <w:name w:val="normaltextrun"/>
    <w:basedOn w:val="DefaultParagraphFont"/>
    <w:rsid w:val="00E56096"/>
  </w:style>
  <w:style w:type="character" w:customStyle="1" w:styleId="eop">
    <w:name w:val="eop"/>
    <w:basedOn w:val="DefaultParagraphFont"/>
    <w:rsid w:val="00E56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9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6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2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4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3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4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8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5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7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2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0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1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8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7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0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2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6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8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7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4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5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9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5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2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8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0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4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7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8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86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8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6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11EF10C8C784D883EB193360FA1A8" ma:contentTypeVersion="9" ma:contentTypeDescription="Create a new document." ma:contentTypeScope="" ma:versionID="33274b9cadc83e7c594ec21c36930d44">
  <xsd:schema xmlns:xsd="http://www.w3.org/2001/XMLSchema" xmlns:xs="http://www.w3.org/2001/XMLSchema" xmlns:p="http://schemas.microsoft.com/office/2006/metadata/properties" xmlns:ns2="b94c5981-dbac-4686-907c-ba854cb9a4f4" targetNamespace="http://schemas.microsoft.com/office/2006/metadata/properties" ma:root="true" ma:fieldsID="51e7df2bc3c60dd4621f778cd6ced063" ns2:_="">
    <xsd:import namespace="b94c5981-dbac-4686-907c-ba854cb9a4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c5981-dbac-4686-907c-ba854cb9a4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5CA715-E906-4980-98DD-06DE54E85438}"/>
</file>

<file path=customXml/itemProps2.xml><?xml version="1.0" encoding="utf-8"?>
<ds:datastoreItem xmlns:ds="http://schemas.openxmlformats.org/officeDocument/2006/customXml" ds:itemID="{9A172AFD-A698-411F-87FD-8846BAC84270}"/>
</file>

<file path=customXml/itemProps3.xml><?xml version="1.0" encoding="utf-8"?>
<ds:datastoreItem xmlns:ds="http://schemas.openxmlformats.org/officeDocument/2006/customXml" ds:itemID="{F4A118CD-88FD-4567-BD22-642E4F5E5B5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Luke Davoli</dc:creator>
  <cp:lastModifiedBy>Luke Davoli</cp:lastModifiedBy>
  <cp:revision>12</cp:revision>
  <dcterms:created xsi:type="dcterms:W3CDTF">2020-08-06T01:59:00Z</dcterms:created>
  <dcterms:modified xsi:type="dcterms:W3CDTF">2020-08-19T00:27:00Z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0x01010058D11EF10C8C784D883EB193360FA1A8</vt:lpwstr>
  </property>
</Properties>
</file>