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pPr>
      <w:bookmarkStart w:colFirst="0" w:colLast="0" w:name="_qprql16mitxx" w:id="0"/>
      <w:bookmarkEnd w:id="0"/>
      <w:r w:rsidDel="00000000" w:rsidR="00000000" w:rsidRPr="00000000">
        <w:rPr>
          <w:rtl w:val="0"/>
        </w:rPr>
        <w:t xml:space="preserve">Milestone 2</w:t>
      </w:r>
    </w:p>
    <w:p w:rsidR="00000000" w:rsidDel="00000000" w:rsidP="00000000" w:rsidRDefault="00000000" w:rsidRPr="00000000" w14:paraId="00000002">
      <w:pPr>
        <w:jc w:val="center"/>
        <w:rPr/>
      </w:pPr>
      <w:r w:rsidDel="00000000" w:rsidR="00000000" w:rsidRPr="00000000">
        <w:rPr>
          <w:rtl w:val="0"/>
        </w:rPr>
        <w:t xml:space="preserve">COSC2299 Software Engineering: Process and Tools Semester 2</w:t>
      </w:r>
    </w:p>
    <w:p w:rsidR="00000000" w:rsidDel="00000000" w:rsidP="00000000" w:rsidRDefault="00000000" w:rsidRPr="00000000" w14:paraId="00000003">
      <w:pPr>
        <w:jc w:val="center"/>
        <w:rPr/>
      </w:pPr>
      <w:r w:rsidDel="00000000" w:rsidR="00000000" w:rsidRPr="00000000">
        <w:rPr>
          <w:rtl w:val="0"/>
        </w:rPr>
        <w:t xml:space="preserve">Due: 22/09/2020</w:t>
      </w:r>
    </w:p>
    <w:p w:rsidR="00000000" w:rsidDel="00000000" w:rsidP="00000000" w:rsidRDefault="00000000" w:rsidRPr="00000000" w14:paraId="00000004">
      <w:pPr>
        <w:jc w:val="center"/>
        <w:rPr/>
      </w:pPr>
      <w:r w:rsidDel="00000000" w:rsidR="00000000" w:rsidRPr="00000000">
        <w:rPr>
          <w:rtl w:val="0"/>
        </w:rPr>
      </w:r>
    </w:p>
    <w:p w:rsidR="00000000" w:rsidDel="00000000" w:rsidP="00000000" w:rsidRDefault="00000000" w:rsidRPr="00000000" w14:paraId="00000005">
      <w:pPr>
        <w:jc w:val="center"/>
        <w:rPr>
          <w:b w:val="1"/>
        </w:rPr>
      </w:pPr>
      <w:r w:rsidDel="00000000" w:rsidR="00000000" w:rsidRPr="00000000">
        <w:rPr>
          <w:b w:val="1"/>
          <w:rtl w:val="0"/>
        </w:rPr>
        <w:t xml:space="preserve">Project: HAPPY BOOKING</w:t>
      </w:r>
    </w:p>
    <w:p w:rsidR="00000000" w:rsidDel="00000000" w:rsidP="00000000" w:rsidRDefault="00000000" w:rsidRPr="00000000" w14:paraId="00000006">
      <w:pPr>
        <w:jc w:val="center"/>
        <w:rPr>
          <w:b w:val="1"/>
        </w:rPr>
      </w:pPr>
      <w:r w:rsidDel="00000000" w:rsidR="00000000" w:rsidRPr="00000000">
        <w:rPr>
          <w:rtl w:val="0"/>
        </w:rPr>
      </w:r>
    </w:p>
    <w:p w:rsidR="00000000" w:rsidDel="00000000" w:rsidP="00000000" w:rsidRDefault="00000000" w:rsidRPr="00000000" w14:paraId="00000007">
      <w:pPr>
        <w:jc w:val="center"/>
        <w:rPr>
          <w:color w:val="646464"/>
          <w:sz w:val="18"/>
          <w:szCs w:val="18"/>
          <w:highlight w:val="white"/>
        </w:rPr>
      </w:pPr>
      <w:r w:rsidDel="00000000" w:rsidR="00000000" w:rsidRPr="00000000">
        <w:rPr>
          <w:color w:val="646464"/>
          <w:sz w:val="18"/>
          <w:szCs w:val="18"/>
          <w:highlight w:val="white"/>
          <w:rtl w:val="0"/>
        </w:rPr>
        <w:t xml:space="preserve">Members: Amy Thompson (s3718266), Negar Farshchi (s3636862), Aleksander Pekaj (s3601291), Aldo Irvine (s3692192), Richard Dao (s3544270) and Shiou-Ping Chu (s3734303)</w:t>
      </w:r>
    </w:p>
    <w:p w:rsidR="00000000" w:rsidDel="00000000" w:rsidP="00000000" w:rsidRDefault="00000000" w:rsidRPr="00000000" w14:paraId="00000008">
      <w:pPr>
        <w:jc w:val="center"/>
        <w:rPr>
          <w:b w:val="1"/>
          <w:color w:val="646464"/>
          <w:sz w:val="18"/>
          <w:szCs w:val="18"/>
          <w:highlight w:val="white"/>
        </w:rPr>
      </w:pPr>
      <w:r w:rsidDel="00000000" w:rsidR="00000000" w:rsidRPr="00000000">
        <w:rPr>
          <w:rtl w:val="0"/>
        </w:rPr>
      </w:r>
    </w:p>
    <w:p w:rsidR="00000000" w:rsidDel="00000000" w:rsidP="00000000" w:rsidRDefault="00000000" w:rsidRPr="00000000" w14:paraId="00000009">
      <w:pPr>
        <w:jc w:val="center"/>
        <w:rPr>
          <w:color w:val="646464"/>
          <w:sz w:val="18"/>
          <w:szCs w:val="18"/>
          <w:highlight w:val="white"/>
        </w:rPr>
      </w:pPr>
      <w:r w:rsidDel="00000000" w:rsidR="00000000" w:rsidRPr="00000000">
        <w:rPr>
          <w:rtl w:val="0"/>
        </w:rPr>
      </w:r>
    </w:p>
    <w:p w:rsidR="00000000" w:rsidDel="00000000" w:rsidP="00000000" w:rsidRDefault="00000000" w:rsidRPr="00000000" w14:paraId="0000000A">
      <w:pPr>
        <w:jc w:val="center"/>
        <w:rPr>
          <w:color w:val="646464"/>
          <w:sz w:val="18"/>
          <w:szCs w:val="18"/>
          <w:highlight w:val="white"/>
        </w:rPr>
      </w:pPr>
      <w:r w:rsidDel="00000000" w:rsidR="00000000" w:rsidRPr="00000000">
        <w:rPr>
          <w:rtl w:val="0"/>
        </w:rPr>
      </w:r>
    </w:p>
    <w:p w:rsidR="00000000" w:rsidDel="00000000" w:rsidP="00000000" w:rsidRDefault="00000000" w:rsidRPr="00000000" w14:paraId="0000000B">
      <w:pPr>
        <w:jc w:val="center"/>
        <w:rPr>
          <w:sz w:val="24"/>
          <w:szCs w:val="24"/>
        </w:rPr>
      </w:pPr>
      <w:r w:rsidDel="00000000" w:rsidR="00000000" w:rsidRPr="00000000">
        <w:rPr>
          <w:sz w:val="24"/>
          <w:szCs w:val="24"/>
        </w:rPr>
        <w:drawing>
          <wp:inline distB="114300" distT="114300" distL="114300" distR="114300">
            <wp:extent cx="4114800" cy="1838325"/>
            <wp:effectExtent b="0" l="0" r="0" t="0"/>
            <wp:docPr id="3"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4114800" cy="1838325"/>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jc w:val="center"/>
        <w:rPr>
          <w:sz w:val="24"/>
          <w:szCs w:val="24"/>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pStyle w:val="Heading3"/>
        <w:keepNext w:val="0"/>
        <w:keepLines w:val="0"/>
        <w:shd w:fill="ffffff" w:val="clear"/>
        <w:spacing w:after="100" w:before="100" w:line="360" w:lineRule="auto"/>
        <w:rPr/>
      </w:pPr>
      <w:bookmarkStart w:colFirst="0" w:colLast="0" w:name="_fysv50mmr6jd" w:id="1"/>
      <w:bookmarkEnd w:id="1"/>
      <w:r w:rsidDel="00000000" w:rsidR="00000000" w:rsidRPr="00000000">
        <w:rPr>
          <w:color w:val="d3261d"/>
          <w:sz w:val="34"/>
          <w:szCs w:val="34"/>
          <w:rtl w:val="0"/>
        </w:rPr>
        <w:t xml:space="preserve">Submission </w:t>
      </w: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hyperlink r:id="rId7">
        <w:r w:rsidDel="00000000" w:rsidR="00000000" w:rsidRPr="00000000">
          <w:rPr>
            <w:color w:val="1155cc"/>
            <w:u w:val="single"/>
            <w:rtl w:val="0"/>
          </w:rPr>
          <w:t xml:space="preserve">https://github.com/RMIT-SEPT/majorproject-4-wed-18-30-2</w:t>
        </w:r>
      </w:hyperlink>
      <w:r w:rsidDel="00000000" w:rsidR="00000000" w:rsidRPr="00000000">
        <w:rPr>
          <w:rtl w:val="0"/>
        </w:rPr>
        <w:t xml:space="preserve"> </w:t>
      </w:r>
    </w:p>
    <w:p w:rsidR="00000000" w:rsidDel="00000000" w:rsidP="00000000" w:rsidRDefault="00000000" w:rsidRPr="00000000" w14:paraId="00000013">
      <w:pPr>
        <w:rPr/>
      </w:pPr>
      <w:hyperlink r:id="rId8">
        <w:r w:rsidDel="00000000" w:rsidR="00000000" w:rsidRPr="00000000">
          <w:rPr>
            <w:color w:val="1155cc"/>
            <w:u w:val="single"/>
            <w:rtl w:val="0"/>
          </w:rPr>
          <w:t xml:space="preserve">https://trello.com/b/Oi1rbDRt/agme</w:t>
        </w:r>
      </w:hyperlink>
      <w:r w:rsidDel="00000000" w:rsidR="00000000" w:rsidRPr="00000000">
        <w:rPr>
          <w:rtl w:val="0"/>
        </w:rPr>
      </w:r>
    </w:p>
    <w:p w:rsidR="00000000" w:rsidDel="00000000" w:rsidP="00000000" w:rsidRDefault="00000000" w:rsidRPr="00000000" w14:paraId="00000014">
      <w:pPr>
        <w:rPr/>
      </w:pPr>
      <w:hyperlink r:id="rId9">
        <w:r w:rsidDel="00000000" w:rsidR="00000000" w:rsidRPr="00000000">
          <w:rPr>
            <w:color w:val="1155cc"/>
            <w:u w:val="single"/>
            <w:rtl w:val="0"/>
          </w:rPr>
          <w:t xml:space="preserve">https://teams.microsoft.com/_#/school/conversations/LAB-WED-6.30-Ujj-Group2?threadId=19:743677e8f79643acb7ad93a47890f5ec@thread.tacv2&amp;ctx=channel</w:t>
        </w:r>
      </w:hyperlink>
      <w:r w:rsidDel="00000000" w:rsidR="00000000" w:rsidRPr="00000000">
        <w:rPr>
          <w:rtl w:val="0"/>
        </w:rPr>
      </w:r>
    </w:p>
    <w:p w:rsidR="00000000" w:rsidDel="00000000" w:rsidP="00000000" w:rsidRDefault="00000000" w:rsidRPr="00000000" w14:paraId="00000015">
      <w:pPr>
        <w:rPr/>
      </w:pPr>
      <w:hyperlink r:id="rId10">
        <w:r w:rsidDel="00000000" w:rsidR="00000000" w:rsidRPr="00000000">
          <w:rPr>
            <w:color w:val="1155cc"/>
            <w:u w:val="single"/>
            <w:rtl w:val="0"/>
          </w:rPr>
          <w:t xml:space="preserve">https://drive.google.com/drive/folders/1zK3WYKvKdYJ3hqetu6mkNNfPBhLEtQru?usp=sharing</w:t>
        </w:r>
      </w:hyperlink>
      <w:r w:rsidDel="00000000" w:rsidR="00000000" w:rsidRPr="00000000">
        <w:rPr>
          <w:rtl w:val="0"/>
        </w:rPr>
        <w:t xml:space="preserve"> </w:t>
      </w:r>
    </w:p>
    <w:p w:rsidR="00000000" w:rsidDel="00000000" w:rsidP="00000000" w:rsidRDefault="00000000" w:rsidRPr="00000000" w14:paraId="00000016">
      <w:pPr>
        <w:rPr>
          <w:color w:val="1155cc"/>
          <w:u w:val="single"/>
        </w:rPr>
      </w:pPr>
      <w:hyperlink r:id="rId11">
        <w:r w:rsidDel="00000000" w:rsidR="00000000" w:rsidRPr="00000000">
          <w:rPr>
            <w:color w:val="1155cc"/>
            <w:u w:val="single"/>
            <w:rtl w:val="0"/>
          </w:rPr>
          <w:t xml:space="preserve">http://agme.com.s3-website.us-east-1.amazonaws.com/</w:t>
        </w:r>
      </w:hyperlink>
      <w:r w:rsidDel="00000000" w:rsidR="00000000" w:rsidRPr="00000000">
        <w:rPr>
          <w:rtl w:val="0"/>
        </w:rPr>
      </w:r>
    </w:p>
    <w:p w:rsidR="00000000" w:rsidDel="00000000" w:rsidP="00000000" w:rsidRDefault="00000000" w:rsidRPr="00000000" w14:paraId="00000017">
      <w:pPr>
        <w:rPr/>
      </w:pPr>
      <w:hyperlink r:id="rId12">
        <w:r w:rsidDel="00000000" w:rsidR="00000000" w:rsidRPr="00000000">
          <w:rPr>
            <w:color w:val="1155cc"/>
            <w:u w:val="single"/>
            <w:rtl w:val="0"/>
          </w:rPr>
          <w:t xml:space="preserve">https://app.circleci.com/projects/project-dashboard/github/RMIT-SEPT/</w:t>
        </w:r>
      </w:hyperlink>
      <w:r w:rsidDel="00000000" w:rsidR="00000000" w:rsidRPr="00000000">
        <w:rPr>
          <w:rtl w:val="0"/>
        </w:rPr>
        <w:t xml:space="preserve"> </w:t>
      </w:r>
    </w:p>
    <w:p w:rsidR="00000000" w:rsidDel="00000000" w:rsidP="00000000" w:rsidRDefault="00000000" w:rsidRPr="00000000" w14:paraId="00000018">
      <w:pPr>
        <w:rPr/>
      </w:pPr>
      <w:hyperlink r:id="rId13">
        <w:r w:rsidDel="00000000" w:rsidR="00000000" w:rsidRPr="00000000">
          <w:rPr>
            <w:color w:val="1155cc"/>
            <w:u w:val="single"/>
            <w:rtl w:val="0"/>
          </w:rPr>
          <w:t xml:space="preserve">https://hub.docker.com/repository/docker/s3718266/agme</w:t>
        </w:r>
      </w:hyperlink>
      <w:r w:rsidDel="00000000" w:rsidR="00000000" w:rsidRPr="00000000">
        <w:rPr>
          <w:rtl w:val="0"/>
        </w:rPr>
        <w:t xml:space="preserve"> </w:t>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color w:val="d3261d"/>
          <w:sz w:val="34"/>
          <w:szCs w:val="34"/>
          <w:rtl w:val="0"/>
        </w:rPr>
        <w:t xml:space="preserve">S</w:t>
      </w:r>
      <w:r w:rsidDel="00000000" w:rsidR="00000000" w:rsidRPr="00000000">
        <w:rPr>
          <w:color w:val="d3261d"/>
          <w:sz w:val="34"/>
          <w:szCs w:val="34"/>
          <w:rtl w:val="0"/>
        </w:rPr>
        <w:t xml:space="preserve">ummary of New</w:t>
      </w:r>
      <w:r w:rsidDel="00000000" w:rsidR="00000000" w:rsidRPr="00000000">
        <w:rPr>
          <w:color w:val="2f2f2f"/>
          <w:sz w:val="21"/>
          <w:szCs w:val="21"/>
          <w:highlight w:val="white"/>
          <w:rtl w:val="0"/>
        </w:rPr>
        <w:t xml:space="preserve"> </w:t>
      </w:r>
      <w:r w:rsidDel="00000000" w:rsidR="00000000" w:rsidRPr="00000000">
        <w:rPr>
          <w:rtl w:val="0"/>
        </w:rPr>
      </w:r>
    </w:p>
    <w:p w:rsidR="00000000" w:rsidDel="00000000" w:rsidP="00000000" w:rsidRDefault="00000000" w:rsidRPr="00000000" w14:paraId="00000022">
      <w:pPr>
        <w:rPr/>
      </w:pPr>
      <w:r w:rsidDel="00000000" w:rsidR="00000000" w:rsidRPr="00000000">
        <w:rPr>
          <w:rtl w:val="0"/>
        </w:rPr>
        <w:t xml:space="preserve">We have added the new functionality of forgot password and a catalogue of all the services available. The forgot password feature was added to give our site some more functionality and to present closer to a deployable/usable site. The catalogue page was needed as the backend was wanting a way to display all the services available as an alternative option to picking a time and date. We have not added any new user stories as we completed these in the first milestone. This milestone we have worked on the connection of endpoints and getting the site deployed, as such we have quite a lot of new code. Some of the UI pages that have been created for this sprint is that of the dashboard, and fixing the login page. We have also created a new section in the backend for the booking functionality. As for the deployment, we have been working on the continuous integration of the UI which includes new code such as the Dockerfile. However currently it is not quite working correctly, although it is connected it returns errors. We have implemented CircleCI for testing as of now and are also returning errors. </w:t>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color w:val="d3261d"/>
          <w:sz w:val="34"/>
          <w:szCs w:val="34"/>
          <w:rtl w:val="0"/>
        </w:rPr>
        <w:t xml:space="preserve">Design Description Documentation</w:t>
      </w:r>
      <w:r w:rsidDel="00000000" w:rsidR="00000000" w:rsidRPr="00000000">
        <w:rPr>
          <w:rtl w:val="0"/>
        </w:rPr>
      </w:r>
    </w:p>
    <w:p w:rsidR="00000000" w:rsidDel="00000000" w:rsidP="00000000" w:rsidRDefault="00000000" w:rsidRPr="00000000" w14:paraId="00000025">
      <w:pPr>
        <w:rPr>
          <w:color w:val="2f2f2f"/>
          <w:sz w:val="21"/>
          <w:szCs w:val="21"/>
          <w:highlight w:val="white"/>
        </w:rPr>
      </w:pPr>
      <w:r w:rsidDel="00000000" w:rsidR="00000000" w:rsidRPr="00000000">
        <w:rPr>
          <w:b w:val="1"/>
          <w:color w:val="2f2f2f"/>
          <w:sz w:val="21"/>
          <w:szCs w:val="21"/>
          <w:highlight w:val="white"/>
          <w:rtl w:val="0"/>
        </w:rPr>
        <w:t xml:space="preserve">Microservices Architecture</w:t>
      </w:r>
      <w:r w:rsidDel="00000000" w:rsidR="00000000" w:rsidRPr="00000000">
        <w:rPr>
          <w:rtl w:val="0"/>
        </w:rPr>
      </w:r>
    </w:p>
    <w:p w:rsidR="00000000" w:rsidDel="00000000" w:rsidP="00000000" w:rsidRDefault="00000000" w:rsidRPr="00000000" w14:paraId="00000026">
      <w:pPr>
        <w:rPr>
          <w:color w:val="2f2f2f"/>
          <w:sz w:val="21"/>
          <w:szCs w:val="21"/>
          <w:highlight w:val="white"/>
        </w:rPr>
      </w:pPr>
      <w:r w:rsidDel="00000000" w:rsidR="00000000" w:rsidRPr="00000000">
        <w:rPr>
          <w:rtl w:val="0"/>
        </w:rPr>
      </w:r>
    </w:p>
    <w:p w:rsidR="00000000" w:rsidDel="00000000" w:rsidP="00000000" w:rsidRDefault="00000000" w:rsidRPr="00000000" w14:paraId="00000027">
      <w:pPr>
        <w:rPr>
          <w:color w:val="2f2f2f"/>
          <w:sz w:val="21"/>
          <w:szCs w:val="21"/>
          <w:highlight w:val="white"/>
        </w:rPr>
      </w:pPr>
      <w:r w:rsidDel="00000000" w:rsidR="00000000" w:rsidRPr="00000000">
        <w:rPr>
          <w:color w:val="2f2f2f"/>
          <w:sz w:val="21"/>
          <w:szCs w:val="21"/>
          <w:highlight w:val="white"/>
          <w:rtl w:val="0"/>
        </w:rPr>
        <w:t xml:space="preserve">Architecture design and layout of our application so far. This is due to change in the next milestone when we implement the continuous integration of the backend with micro services. </w:t>
      </w:r>
    </w:p>
    <w:p w:rsidR="00000000" w:rsidDel="00000000" w:rsidP="00000000" w:rsidRDefault="00000000" w:rsidRPr="00000000" w14:paraId="00000028">
      <w:pPr>
        <w:rPr>
          <w:color w:val="2f2f2f"/>
          <w:sz w:val="21"/>
          <w:szCs w:val="21"/>
          <w:highlight w:val="white"/>
        </w:rPr>
      </w:pPr>
      <w:r w:rsidDel="00000000" w:rsidR="00000000" w:rsidRPr="00000000">
        <w:rPr>
          <w:color w:val="2f2f2f"/>
          <w:sz w:val="21"/>
          <w:szCs w:val="21"/>
          <w:highlight w:val="white"/>
        </w:rPr>
        <w:drawing>
          <wp:inline distB="114300" distT="114300" distL="114300" distR="114300">
            <wp:extent cx="5686425" cy="2962275"/>
            <wp:effectExtent b="0" l="0" r="0" t="0"/>
            <wp:docPr id="2" name="image2.png"/>
            <a:graphic>
              <a:graphicData uri="http://schemas.openxmlformats.org/drawingml/2006/picture">
                <pic:pic>
                  <pic:nvPicPr>
                    <pic:cNvPr id="0" name="image2.png"/>
                    <pic:cNvPicPr preferRelativeResize="0"/>
                  </pic:nvPicPr>
                  <pic:blipFill>
                    <a:blip r:embed="rId14"/>
                    <a:srcRect b="0" l="0" r="830" t="0"/>
                    <a:stretch>
                      <a:fillRect/>
                    </a:stretch>
                  </pic:blipFill>
                  <pic:spPr>
                    <a:xfrm>
                      <a:off x="0" y="0"/>
                      <a:ext cx="5686425" cy="2962275"/>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rPr>
          <w:color w:val="2f2f2f"/>
          <w:sz w:val="21"/>
          <w:szCs w:val="21"/>
          <w:highlight w:val="white"/>
        </w:rPr>
      </w:pPr>
      <w:r w:rsidDel="00000000" w:rsidR="00000000" w:rsidRPr="00000000">
        <w:rPr>
          <w:rtl w:val="0"/>
        </w:rPr>
      </w:r>
    </w:p>
    <w:p w:rsidR="00000000" w:rsidDel="00000000" w:rsidP="00000000" w:rsidRDefault="00000000" w:rsidRPr="00000000" w14:paraId="0000002A">
      <w:pPr>
        <w:rPr>
          <w:color w:val="2f2f2f"/>
          <w:sz w:val="21"/>
          <w:szCs w:val="21"/>
          <w:highlight w:val="white"/>
        </w:rPr>
      </w:pPr>
      <w:r w:rsidDel="00000000" w:rsidR="00000000" w:rsidRPr="00000000">
        <w:rPr>
          <w:rtl w:val="0"/>
        </w:rPr>
      </w:r>
    </w:p>
    <w:p w:rsidR="00000000" w:rsidDel="00000000" w:rsidP="00000000" w:rsidRDefault="00000000" w:rsidRPr="00000000" w14:paraId="0000002B">
      <w:pPr>
        <w:rPr>
          <w:color w:val="2f2f2f"/>
          <w:sz w:val="21"/>
          <w:szCs w:val="21"/>
          <w:highlight w:val="white"/>
        </w:rPr>
      </w:pPr>
      <w:r w:rsidDel="00000000" w:rsidR="00000000" w:rsidRPr="00000000">
        <w:rPr>
          <w:rtl w:val="0"/>
        </w:rPr>
      </w:r>
    </w:p>
    <w:p w:rsidR="00000000" w:rsidDel="00000000" w:rsidP="00000000" w:rsidRDefault="00000000" w:rsidRPr="00000000" w14:paraId="0000002C">
      <w:pPr>
        <w:rPr>
          <w:color w:val="2f2f2f"/>
          <w:sz w:val="21"/>
          <w:szCs w:val="21"/>
          <w:highlight w:val="white"/>
        </w:rPr>
      </w:pPr>
      <w:r w:rsidDel="00000000" w:rsidR="00000000" w:rsidRPr="00000000">
        <w:rPr>
          <w:rtl w:val="0"/>
        </w:rPr>
      </w:r>
    </w:p>
    <w:p w:rsidR="00000000" w:rsidDel="00000000" w:rsidP="00000000" w:rsidRDefault="00000000" w:rsidRPr="00000000" w14:paraId="0000002D">
      <w:pPr>
        <w:rPr>
          <w:color w:val="2f2f2f"/>
          <w:sz w:val="21"/>
          <w:szCs w:val="21"/>
          <w:highlight w:val="white"/>
        </w:rPr>
      </w:pPr>
      <w:r w:rsidDel="00000000" w:rsidR="00000000" w:rsidRPr="00000000">
        <w:rPr>
          <w:rtl w:val="0"/>
        </w:rPr>
      </w:r>
    </w:p>
    <w:p w:rsidR="00000000" w:rsidDel="00000000" w:rsidP="00000000" w:rsidRDefault="00000000" w:rsidRPr="00000000" w14:paraId="0000002E">
      <w:pPr>
        <w:rPr>
          <w:color w:val="2f2f2f"/>
          <w:sz w:val="21"/>
          <w:szCs w:val="21"/>
          <w:highlight w:val="white"/>
        </w:rPr>
      </w:pPr>
      <w:r w:rsidDel="00000000" w:rsidR="00000000" w:rsidRPr="00000000">
        <w:rPr>
          <w:rtl w:val="0"/>
        </w:rPr>
      </w:r>
    </w:p>
    <w:p w:rsidR="00000000" w:rsidDel="00000000" w:rsidP="00000000" w:rsidRDefault="00000000" w:rsidRPr="00000000" w14:paraId="0000002F">
      <w:pPr>
        <w:rPr>
          <w:color w:val="2f2f2f"/>
          <w:sz w:val="21"/>
          <w:szCs w:val="21"/>
          <w:highlight w:val="white"/>
        </w:rPr>
      </w:pPr>
      <w:r w:rsidDel="00000000" w:rsidR="00000000" w:rsidRPr="00000000">
        <w:rPr>
          <w:rtl w:val="0"/>
        </w:rPr>
      </w:r>
    </w:p>
    <w:p w:rsidR="00000000" w:rsidDel="00000000" w:rsidP="00000000" w:rsidRDefault="00000000" w:rsidRPr="00000000" w14:paraId="00000030">
      <w:pPr>
        <w:rPr>
          <w:color w:val="2f2f2f"/>
          <w:sz w:val="21"/>
          <w:szCs w:val="21"/>
          <w:highlight w:val="white"/>
        </w:rPr>
      </w:pPr>
      <w:r w:rsidDel="00000000" w:rsidR="00000000" w:rsidRPr="00000000">
        <w:rPr>
          <w:rtl w:val="0"/>
        </w:rPr>
      </w:r>
    </w:p>
    <w:p w:rsidR="00000000" w:rsidDel="00000000" w:rsidP="00000000" w:rsidRDefault="00000000" w:rsidRPr="00000000" w14:paraId="00000031">
      <w:pPr>
        <w:rPr>
          <w:color w:val="2f2f2f"/>
          <w:sz w:val="21"/>
          <w:szCs w:val="21"/>
          <w:highlight w:val="white"/>
        </w:rPr>
      </w:pPr>
      <w:r w:rsidDel="00000000" w:rsidR="00000000" w:rsidRPr="00000000">
        <w:rPr>
          <w:rtl w:val="0"/>
        </w:rPr>
      </w:r>
    </w:p>
    <w:p w:rsidR="00000000" w:rsidDel="00000000" w:rsidP="00000000" w:rsidRDefault="00000000" w:rsidRPr="00000000" w14:paraId="00000032">
      <w:pPr>
        <w:rPr>
          <w:b w:val="1"/>
          <w:color w:val="2f2f2f"/>
          <w:sz w:val="21"/>
          <w:szCs w:val="21"/>
          <w:highlight w:val="white"/>
        </w:rPr>
      </w:pPr>
      <w:r w:rsidDel="00000000" w:rsidR="00000000" w:rsidRPr="00000000">
        <w:rPr>
          <w:b w:val="1"/>
          <w:color w:val="2f2f2f"/>
          <w:sz w:val="21"/>
          <w:szCs w:val="21"/>
          <w:highlight w:val="white"/>
          <w:rtl w:val="0"/>
        </w:rPr>
        <w:t xml:space="preserve">Booking Class</w:t>
      </w:r>
    </w:p>
    <w:p w:rsidR="00000000" w:rsidDel="00000000" w:rsidP="00000000" w:rsidRDefault="00000000" w:rsidRPr="00000000" w14:paraId="00000033">
      <w:pPr>
        <w:rPr>
          <w:b w:val="1"/>
          <w:color w:val="2f2f2f"/>
          <w:sz w:val="21"/>
          <w:szCs w:val="21"/>
          <w:highlight w:val="white"/>
        </w:rPr>
      </w:pPr>
      <w:r w:rsidDel="00000000" w:rsidR="00000000" w:rsidRPr="00000000">
        <w:rPr>
          <w:rtl w:val="0"/>
        </w:rPr>
      </w:r>
    </w:p>
    <w:p w:rsidR="00000000" w:rsidDel="00000000" w:rsidP="00000000" w:rsidRDefault="00000000" w:rsidRPr="00000000" w14:paraId="00000034">
      <w:pPr>
        <w:rPr/>
      </w:pPr>
      <w:r w:rsidDel="00000000" w:rsidR="00000000" w:rsidRPr="00000000">
        <w:rPr/>
        <w:drawing>
          <wp:inline distB="114300" distT="114300" distL="114300" distR="114300">
            <wp:extent cx="2395538" cy="2709090"/>
            <wp:effectExtent b="0" l="0" r="0" t="0"/>
            <wp:docPr id="1" name="image3.png"/>
            <a:graphic>
              <a:graphicData uri="http://schemas.openxmlformats.org/drawingml/2006/picture">
                <pic:pic>
                  <pic:nvPicPr>
                    <pic:cNvPr id="0" name="image3.png"/>
                    <pic:cNvPicPr preferRelativeResize="0"/>
                  </pic:nvPicPr>
                  <pic:blipFill>
                    <a:blip r:embed="rId15"/>
                    <a:srcRect b="18410" l="0" r="0" t="17573"/>
                    <a:stretch>
                      <a:fillRect/>
                    </a:stretch>
                  </pic:blipFill>
                  <pic:spPr>
                    <a:xfrm>
                      <a:off x="0" y="0"/>
                      <a:ext cx="2395538" cy="270909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rPr>
          <w:sz w:val="21"/>
          <w:szCs w:val="21"/>
        </w:rPr>
      </w:pPr>
      <w:r w:rsidDel="00000000" w:rsidR="00000000" w:rsidRPr="00000000">
        <w:rPr>
          <w:sz w:val="21"/>
          <w:szCs w:val="21"/>
          <w:rtl w:val="0"/>
        </w:rPr>
        <w:t xml:space="preserve">- user gets to the booking page by selecting a time from the calendar</w:t>
      </w:r>
    </w:p>
    <w:p w:rsidR="00000000" w:rsidDel="00000000" w:rsidP="00000000" w:rsidRDefault="00000000" w:rsidRPr="00000000" w14:paraId="00000036">
      <w:pPr>
        <w:rPr>
          <w:sz w:val="21"/>
          <w:szCs w:val="21"/>
        </w:rPr>
      </w:pPr>
      <w:r w:rsidDel="00000000" w:rsidR="00000000" w:rsidRPr="00000000">
        <w:rPr>
          <w:sz w:val="21"/>
          <w:szCs w:val="21"/>
          <w:rtl w:val="0"/>
        </w:rPr>
        <w:t xml:space="preserve">- booking times are pre selected and show in the UI once the user has selected a time slot</w:t>
      </w:r>
    </w:p>
    <w:p w:rsidR="00000000" w:rsidDel="00000000" w:rsidP="00000000" w:rsidRDefault="00000000" w:rsidRPr="00000000" w14:paraId="00000037">
      <w:pPr>
        <w:rPr>
          <w:sz w:val="21"/>
          <w:szCs w:val="21"/>
        </w:rPr>
      </w:pPr>
      <w:r w:rsidDel="00000000" w:rsidR="00000000" w:rsidRPr="00000000">
        <w:rPr>
          <w:sz w:val="21"/>
          <w:szCs w:val="21"/>
          <w:rtl w:val="0"/>
        </w:rPr>
        <w:t xml:space="preserve">- duration is automatically set to 30mins unless changed by the user</w:t>
      </w:r>
    </w:p>
    <w:p w:rsidR="00000000" w:rsidDel="00000000" w:rsidP="00000000" w:rsidRDefault="00000000" w:rsidRPr="00000000" w14:paraId="00000038">
      <w:pPr>
        <w:rPr>
          <w:sz w:val="21"/>
          <w:szCs w:val="21"/>
        </w:rPr>
      </w:pPr>
      <w:r w:rsidDel="00000000" w:rsidR="00000000" w:rsidRPr="00000000">
        <w:rPr>
          <w:sz w:val="21"/>
          <w:szCs w:val="21"/>
          <w:rtl w:val="0"/>
        </w:rPr>
        <w:t xml:space="preserve">- in the UI you must select a business from a drop down list</w:t>
      </w:r>
    </w:p>
    <w:p w:rsidR="00000000" w:rsidDel="00000000" w:rsidP="00000000" w:rsidRDefault="00000000" w:rsidRPr="00000000" w14:paraId="00000039">
      <w:pPr>
        <w:rPr>
          <w:sz w:val="21"/>
          <w:szCs w:val="21"/>
        </w:rPr>
      </w:pPr>
      <w:r w:rsidDel="00000000" w:rsidR="00000000" w:rsidRPr="00000000">
        <w:rPr>
          <w:sz w:val="21"/>
          <w:szCs w:val="21"/>
          <w:rtl w:val="0"/>
        </w:rPr>
        <w:t xml:space="preserve">- once the business has been chosen you can select from a drop down list of available services(employees) however this is not required for making a booking</w:t>
      </w:r>
    </w:p>
    <w:p w:rsidR="00000000" w:rsidDel="00000000" w:rsidP="00000000" w:rsidRDefault="00000000" w:rsidRPr="00000000" w14:paraId="0000003A">
      <w:pPr>
        <w:rPr>
          <w:sz w:val="21"/>
          <w:szCs w:val="21"/>
        </w:rPr>
      </w:pPr>
      <w:r w:rsidDel="00000000" w:rsidR="00000000" w:rsidRPr="00000000">
        <w:rPr>
          <w:rtl w:val="0"/>
        </w:rPr>
      </w:r>
    </w:p>
    <w:p w:rsidR="00000000" w:rsidDel="00000000" w:rsidP="00000000" w:rsidRDefault="00000000" w:rsidRPr="00000000" w14:paraId="0000003B">
      <w:pPr>
        <w:rPr>
          <w:sz w:val="21"/>
          <w:szCs w:val="21"/>
        </w:rPr>
      </w:pPr>
      <w:r w:rsidDel="00000000" w:rsidR="00000000" w:rsidRPr="00000000">
        <w:rPr>
          <w:rtl w:val="0"/>
        </w:rPr>
      </w:r>
    </w:p>
    <w:p w:rsidR="00000000" w:rsidDel="00000000" w:rsidP="00000000" w:rsidRDefault="00000000" w:rsidRPr="00000000" w14:paraId="0000003C">
      <w:pPr>
        <w:rPr>
          <w:sz w:val="21"/>
          <w:szCs w:val="21"/>
        </w:rPr>
      </w:pPr>
      <w:r w:rsidDel="00000000" w:rsidR="00000000" w:rsidRPr="00000000">
        <w:rPr>
          <w:sz w:val="21"/>
          <w:szCs w:val="21"/>
          <w:rtl w:val="0"/>
        </w:rPr>
        <w:t xml:space="preserve">- one business can have 0 to many bookings</w:t>
      </w:r>
    </w:p>
    <w:p w:rsidR="00000000" w:rsidDel="00000000" w:rsidP="00000000" w:rsidRDefault="00000000" w:rsidRPr="00000000" w14:paraId="0000003D">
      <w:pPr>
        <w:rPr>
          <w:sz w:val="21"/>
          <w:szCs w:val="21"/>
        </w:rPr>
      </w:pPr>
      <w:r w:rsidDel="00000000" w:rsidR="00000000" w:rsidRPr="00000000">
        <w:rPr>
          <w:sz w:val="21"/>
          <w:szCs w:val="21"/>
          <w:rtl w:val="0"/>
        </w:rPr>
        <w:t xml:space="preserve">- one booking can must have only one business</w:t>
      </w:r>
    </w:p>
    <w:p w:rsidR="00000000" w:rsidDel="00000000" w:rsidP="00000000" w:rsidRDefault="00000000" w:rsidRPr="00000000" w14:paraId="0000003E">
      <w:pPr>
        <w:rPr>
          <w:sz w:val="21"/>
          <w:szCs w:val="21"/>
        </w:rPr>
      </w:pPr>
      <w:r w:rsidDel="00000000" w:rsidR="00000000" w:rsidRPr="00000000">
        <w:rPr>
          <w:sz w:val="21"/>
          <w:szCs w:val="21"/>
          <w:rtl w:val="0"/>
        </w:rPr>
        <w:t xml:space="preserve">- one employee can have 0 to many bookings</w:t>
      </w:r>
    </w:p>
    <w:p w:rsidR="00000000" w:rsidDel="00000000" w:rsidP="00000000" w:rsidRDefault="00000000" w:rsidRPr="00000000" w14:paraId="0000003F">
      <w:pPr>
        <w:rPr>
          <w:sz w:val="21"/>
          <w:szCs w:val="21"/>
        </w:rPr>
      </w:pPr>
      <w:r w:rsidDel="00000000" w:rsidR="00000000" w:rsidRPr="00000000">
        <w:rPr>
          <w:sz w:val="21"/>
          <w:szCs w:val="21"/>
          <w:rtl w:val="0"/>
        </w:rPr>
        <w:t xml:space="preserve">- one booking can have 0 to 1 employees</w:t>
      </w:r>
    </w:p>
    <w:p w:rsidR="00000000" w:rsidDel="00000000" w:rsidP="00000000" w:rsidRDefault="00000000" w:rsidRPr="00000000" w14:paraId="00000040">
      <w:pPr>
        <w:rPr>
          <w:sz w:val="21"/>
          <w:szCs w:val="21"/>
        </w:rPr>
      </w:pPr>
      <w:r w:rsidDel="00000000" w:rsidR="00000000" w:rsidRPr="00000000">
        <w:rPr>
          <w:sz w:val="21"/>
          <w:szCs w:val="21"/>
          <w:rtl w:val="0"/>
        </w:rPr>
        <w:t xml:space="preserve">- one customer can have 0 to many bookings</w:t>
      </w:r>
    </w:p>
    <w:p w:rsidR="00000000" w:rsidDel="00000000" w:rsidP="00000000" w:rsidRDefault="00000000" w:rsidRPr="00000000" w14:paraId="00000041">
      <w:pPr>
        <w:rPr>
          <w:sz w:val="21"/>
          <w:szCs w:val="21"/>
        </w:rPr>
      </w:pPr>
      <w:r w:rsidDel="00000000" w:rsidR="00000000" w:rsidRPr="00000000">
        <w:rPr>
          <w:sz w:val="21"/>
          <w:szCs w:val="21"/>
          <w:rtl w:val="0"/>
        </w:rPr>
        <w:t xml:space="preserve">- one booking must have only 1 customer</w:t>
      </w:r>
    </w:p>
    <w:p w:rsidR="00000000" w:rsidDel="00000000" w:rsidP="00000000" w:rsidRDefault="00000000" w:rsidRPr="00000000" w14:paraId="00000042">
      <w:pPr>
        <w:rPr/>
      </w:pPr>
      <w:r w:rsidDel="00000000" w:rsidR="00000000" w:rsidRPr="00000000">
        <w:rPr>
          <w:rtl w:val="0"/>
        </w:rPr>
      </w:r>
    </w:p>
    <w:sectPr>
      <w:pgSz w:h="16834" w:w="11909"/>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hyperlink" Target="http://agme.com.s3-website.us-east-1.amazonaws.com/" TargetMode="External"/><Relationship Id="rId10" Type="http://schemas.openxmlformats.org/officeDocument/2006/relationships/hyperlink" Target="https://drive.google.com/drive/folders/1zK3WYKvKdYJ3hqetu6mkNNfPBhLEtQru?usp=sharing" TargetMode="External"/><Relationship Id="rId13" Type="http://schemas.openxmlformats.org/officeDocument/2006/relationships/hyperlink" Target="https://hub.docker.com/repository/docker/s3718266/agme" TargetMode="External"/><Relationship Id="rId12" Type="http://schemas.openxmlformats.org/officeDocument/2006/relationships/hyperlink" Target="https://app.circleci.com/projects/project-dashboard/github/RMIT-SEPT/"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teams.microsoft.com/_#/school/conversations/LAB-WED-6.30-Ujj-Group2?threadId=19:743677e8f79643acb7ad93a47890f5ec@thread.tacv2&amp;ctx=channel" TargetMode="External"/><Relationship Id="rId15" Type="http://schemas.openxmlformats.org/officeDocument/2006/relationships/image" Target="media/image3.png"/><Relationship Id="rId14"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hyperlink" Target="https://github.com/RMIT-SEPT/majorproject-4-wed-18-30-2" TargetMode="External"/><Relationship Id="rId8" Type="http://schemas.openxmlformats.org/officeDocument/2006/relationships/hyperlink" Target="https://trello.com/b/Oi1rbDRt/agm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