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Project Sprint Planning Notes 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000000"/>
          <w:sz w:val="24"/>
          <w:szCs w:val="24"/>
        </w:rPr>
        <w:t>WED:6.30PM:05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4472C4" w:themeColor="accent1"/>
          <w:sz w:val="24"/>
          <w:szCs w:val="24"/>
        </w:rPr>
        <w:t>3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000000"/>
          <w:sz w:val="24"/>
          <w:szCs w:val="24"/>
        </w:rPr>
        <w:t>17/10/2020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>Scrum Master: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Neil Kennedy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>Product Owner: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Ujj Batra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>Development team: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Moditha Sulakskshana</w:t>
        <w:br/>
        <w:tab/>
        <w:tab/>
        <w:tab/>
        <w:t xml:space="preserve"> Boyan Yao</w:t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ab/>
        <w:tab/>
        <w:tab/>
        <w:t xml:space="preserve"> Michael Anning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color w:val="4472C4"/>
        </w:rPr>
      </w:pPr>
      <w:r>
        <w:rPr>
          <w:color w:val="4472C4"/>
          <w:sz w:val="28"/>
        </w:rPr>
        <w:t>1. Things That Went Wel</w:t>
      </w:r>
      <w:r>
        <w:rPr>
          <w:color w:val="4472C4"/>
          <w:sz w:val="28"/>
        </w:rPr>
        <w:t>l</w:t>
      </w:r>
    </w:p>
    <w:p>
      <w:pPr>
        <w:pStyle w:val="Normal"/>
        <w:ind w:left="720" w:hanging="0"/>
        <w:rPr/>
      </w:pPr>
      <w:r>
        <w:rPr>
          <w:rFonts w:cs="Arial" w:ascii="Arial" w:hAnsi="Arial"/>
          <w:i/>
          <w:sz w:val="24"/>
          <w:szCs w:val="24"/>
        </w:rPr>
        <w:t xml:space="preserve">- </w:t>
      </w:r>
      <w:r>
        <w:rPr>
          <w:rFonts w:cs="Arial" w:ascii="Arial" w:hAnsi="Arial"/>
          <w:i w:val="false"/>
          <w:iCs w:val="false"/>
          <w:sz w:val="24"/>
          <w:szCs w:val="24"/>
        </w:rPr>
        <w:t>Retrieving bookings within a certain timeframe was able to be implemented.</w:t>
      </w:r>
    </w:p>
    <w:p>
      <w:pPr>
        <w:pStyle w:val="TextBody"/>
        <w:ind w:left="720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-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>M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eetings were helpful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>in pinpointing where we should focus our efforts, as well as receiving advice on overcoming roadblocks faced.</w:t>
      </w:r>
    </w:p>
    <w:p>
      <w:pPr>
        <w:pStyle w:val="TextBody"/>
        <w:ind w:left="720" w:hanging="0"/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React Date and Time Components saved alot of time implementing it's functions</w:t>
      </w:r>
    </w:p>
    <w:p>
      <w:pPr>
        <w:pStyle w:val="Normal"/>
        <w:ind w:left="720" w:hanging="0"/>
        <w:rPr>
          <w:rFonts w:ascii="Arial" w:hAnsi="Arial"/>
          <w:i w:val="false"/>
          <w:sz w:val="24"/>
          <w:szCs w:val="24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-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>A</w:t>
      </w:r>
      <w:r>
        <w:rPr>
          <w:rFonts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lot of component and API </w:t>
      </w:r>
      <w:r>
        <w:rPr>
          <w:rFonts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code was able to be reused.</w:t>
      </w:r>
    </w:p>
    <w:p>
      <w:pPr>
        <w:pStyle w:val="Heading2"/>
        <w:rPr>
          <w:color w:val="4472C4"/>
        </w:rPr>
      </w:pPr>
      <w:r>
        <w:rPr>
          <w:color w:val="4472C4"/>
          <w:sz w:val="28"/>
        </w:rPr>
        <w:t>2. Things That Could Have Gone Better</w:t>
      </w:r>
    </w:p>
    <w:p>
      <w:pPr>
        <w:pStyle w:val="Normal"/>
        <w:ind w:left="720" w:hanging="0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- </w:t>
      </w:r>
      <w:r>
        <w:rPr>
          <w:rFonts w:cs="Arial" w:ascii="Arial" w:hAnsi="Arial"/>
          <w:i w:val="false"/>
          <w:iCs w:val="false"/>
          <w:sz w:val="24"/>
          <w:szCs w:val="24"/>
        </w:rPr>
        <w:t>There were issues involving testing JSON data, specifically testing for array data.</w:t>
      </w:r>
    </w:p>
    <w:p>
      <w:pPr>
        <w:pStyle w:val="Normal"/>
        <w:ind w:left="720" w:hanging="0"/>
        <w:rPr>
          <w:i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- </w:t>
      </w:r>
      <w:r>
        <w:rPr>
          <w:rFonts w:cs="Arial" w:ascii="Arial" w:hAnsi="Arial"/>
          <w:i w:val="false"/>
          <w:iCs w:val="false"/>
          <w:sz w:val="24"/>
          <w:szCs w:val="24"/>
        </w:rPr>
        <w:t>Booked timeslot retrieval &amp; retrieving bookings each had there share of issues.</w:t>
      </w:r>
    </w:p>
    <w:p>
      <w:pPr>
        <w:pStyle w:val="Normal"/>
        <w:ind w:left="720" w:hanging="0"/>
        <w:rPr>
          <w:rFonts w:ascii="Arial" w:hAnsi="Arial"/>
          <w:i w:val="false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Could have handle date in POSIX instead of UTC, reducing code. </w:t>
      </w:r>
    </w:p>
    <w:p>
      <w:pPr>
        <w:pStyle w:val="Heading2"/>
        <w:rPr>
          <w:color w:val="4472C4"/>
        </w:rPr>
      </w:pPr>
      <w:r>
        <w:rPr>
          <w:color w:val="4472C4"/>
          <w:sz w:val="28"/>
        </w:rPr>
        <w:t>3. Things That Surprised Us</w:t>
      </w:r>
    </w:p>
    <w:p>
      <w:pPr>
        <w:pStyle w:val="Normal"/>
        <w:ind w:firstLine="720"/>
        <w:rPr>
          <w:rFonts w:ascii="Arial" w:hAnsi="Arial"/>
          <w:i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Changing into the wrong UTC format, broke the system and we weren't able to</w:t>
        <w:br/>
        <w:tab/>
        <w:t xml:space="preserve">give a </w:t>
        <w:tab/>
        <w:t>demo to the product owner, later identified and fixed.</w:t>
      </w:r>
    </w:p>
    <w:p>
      <w:pPr>
        <w:pStyle w:val="Normal"/>
        <w:ind w:firstLine="720"/>
        <w:rPr>
          <w:rFonts w:ascii="Arial" w:hAnsi="Arial"/>
          <w:i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ome React Date Components 0 index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ed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the months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while others didn’t. Made </w:t>
        <w:tab/>
        <w:t>UTC conversion more needlessly complicated.</w:t>
      </w:r>
    </w:p>
    <w:p>
      <w:pPr>
        <w:pStyle w:val="Normal"/>
        <w:ind w:firstLine="720"/>
        <w:rPr/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- Couldn't get an employee schedule table to work, so had to settle with a </w:t>
        <w:tab/>
        <w:t>calendar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Heading2"/>
        <w:rPr>
          <w:color w:val="4472C4"/>
        </w:rPr>
      </w:pPr>
      <w:r>
        <w:rPr>
          <w:color w:val="4472C4"/>
          <w:sz w:val="28"/>
        </w:rPr>
        <w:t>4. Lessons Learned</w:t>
      </w:r>
    </w:p>
    <w:p>
      <w:pPr>
        <w:pStyle w:val="Normal"/>
        <w:ind w:firstLine="720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-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Searching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for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solutions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to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general programming issues (such as inspecting </w:t>
        <w:br/>
        <w:tab/>
        <w:t>JSON Array data in Spring testing) is often inefficient. It’s instead much smarter</w:t>
        <w:br/>
        <w:tab/>
        <w:t xml:space="preserve">to note what classes you’re working with (ie. </w:t>
      </w:r>
      <w:r>
        <w:rPr>
          <w:rFonts w:cs="Arial" w:ascii="Arial" w:hAnsi="Arial"/>
          <w:i w:val="false"/>
          <w:iCs w:val="false"/>
          <w:sz w:val="24"/>
          <w:szCs w:val="24"/>
        </w:rPr>
        <w:t>J</w:t>
      </w:r>
      <w:r>
        <w:rPr>
          <w:rFonts w:cs="Arial" w:ascii="Arial" w:hAnsi="Arial"/>
          <w:i w:val="false"/>
          <w:iCs w:val="false"/>
          <w:sz w:val="24"/>
          <w:szCs w:val="24"/>
        </w:rPr>
        <w:t>SONObject class) and search up</w:t>
        <w:br/>
        <w:tab/>
        <w:t>how they can achieve what you want.</w:t>
      </w:r>
    </w:p>
    <w:p>
      <w:pPr>
        <w:pStyle w:val="TextBody"/>
        <w:ind w:firstLine="720"/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- If timezones are a concern, try and use the POSIX time format </w:t>
      </w:r>
    </w:p>
    <w:p>
      <w:pPr>
        <w:pStyle w:val="TextBody"/>
        <w:ind w:firstLine="720"/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- Using hooks could have saved all class component by 50%, If I knew about </w:t>
        <w:tab/>
        <w:t>writing API's for it.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- Always test if React Date components return dates in the correct format that we require. </w:t>
      </w:r>
    </w:p>
    <w:p>
      <w:pPr>
        <w:pStyle w:val="Heading2"/>
        <w:rPr>
          <w:color w:val="4472C4"/>
        </w:rPr>
      </w:pPr>
      <w:r>
        <w:rPr>
          <w:color w:val="4472C4"/>
          <w:sz w:val="28"/>
        </w:rPr>
        <w:t>5. Final Thoughts</w:t>
      </w:r>
    </w:p>
    <w:p>
      <w:pPr>
        <w:pStyle w:val="Normal"/>
        <w:ind w:left="720" w:hanging="0"/>
        <w:rPr/>
      </w:pPr>
      <w:r>
        <w:rPr>
          <w:rFonts w:cs="Arial" w:ascii="Arial" w:hAnsi="Arial"/>
          <w:i/>
          <w:sz w:val="24"/>
          <w:szCs w:val="24"/>
        </w:rPr>
        <w:t>Things to Keep</w:t>
      </w:r>
    </w:p>
    <w:p>
      <w:pPr>
        <w:pStyle w:val="Normal"/>
        <w:ind w:left="720" w:hanging="0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ab/>
        <w:t>- Current booking/timeslot retrieval system now works as expected.</w:t>
      </w:r>
    </w:p>
    <w:p>
      <w:pPr>
        <w:pStyle w:val="Normal"/>
        <w:ind w:left="720" w:hanging="0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ab/>
        <w:t xml:space="preserve">-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Setting Java’s local timezone to UTC+ 10 (makes UTC conversions </w:t>
        <w:tab/>
        <w:t>easier).</w:t>
      </w:r>
    </w:p>
    <w:p>
      <w:pPr>
        <w:pStyle w:val="Normal"/>
        <w:ind w:left="720" w:hanging="0"/>
        <w:rPr/>
      </w:pPr>
      <w:r>
        <w:rPr>
          <w:rFonts w:cs="Arial" w:ascii="Arial" w:hAnsi="Arial"/>
          <w:i/>
          <w:sz w:val="24"/>
          <w:szCs w:val="24"/>
        </w:rPr>
        <w:t>Things to Change</w:t>
      </w:r>
    </w:p>
    <w:p>
      <w:pPr>
        <w:pStyle w:val="Normal"/>
        <w:spacing w:before="0" w:after="160"/>
        <w:ind w:left="720" w:hanging="0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ab/>
        <w:t xml:space="preserve">- </w:t>
      </w:r>
      <w:r>
        <w:rPr>
          <w:rFonts w:cs="Arial" w:ascii="Arial" w:hAnsi="Arial"/>
          <w:i w:val="false"/>
          <w:iCs w:val="false"/>
          <w:sz w:val="24"/>
          <w:szCs w:val="24"/>
        </w:rPr>
        <w:t>Refactor JSON input for bookings, so instead of passing in an array</w:t>
        <w:br/>
        <w:tab/>
        <w:t>of user IDs, one employee_id is passed in instead.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d96855"/>
    <w:pPr>
      <w:keepNext w:val="true"/>
      <w:spacing w:lineRule="exact" w:line="220" w:before="240" w:after="240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paragraph" w:styleId="Tableleft" w:customStyle="1">
    <w:name w:val="table_left"/>
    <w:basedOn w:val="Normal"/>
    <w:qFormat/>
    <w:rsid w:val="00d96855"/>
    <w:pPr>
      <w:spacing w:lineRule="exact" w:line="220" w:before="20" w:after="20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qFormat/>
    <w:rsid w:val="00d96855"/>
    <w:pPr/>
    <w:rPr>
      <w:b w:val="false"/>
    </w:rPr>
  </w:style>
  <w:style w:type="paragraph" w:styleId="Line" w:customStyle="1">
    <w:name w:val="line"/>
    <w:basedOn w:val="Tableleft"/>
    <w:qFormat/>
    <w:rsid w:val="00d96855"/>
    <w:pPr>
      <w:spacing w:lineRule="exact" w:line="80" w:before="0" w:after="0"/>
    </w:pPr>
    <w:rPr>
      <w:sz w:val="8"/>
    </w:rPr>
  </w:style>
  <w:style w:type="paragraph" w:styleId="Default">
    <w:name w:val="Default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en-AU" w:eastAsia="en-US" w:bidi="ar-SA"/>
    </w:rPr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en-A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AU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AU" w:eastAsia="en-US" w:bidi="ar-SA"/>
    </w:rPr>
  </w:style>
  <w:style w:type="paragraph" w:styleId="Masterpage3LTUntertitel">
    <w:name w:val="master-page3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AU" w:eastAsia="en-US" w:bidi="ar-SA"/>
    </w:rPr>
  </w:style>
  <w:style w:type="paragraph" w:styleId="Masterpage3LTNotizen">
    <w:name w:val="master-page3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AU" w:eastAsia="en-US" w:bidi="ar-SA"/>
    </w:rPr>
  </w:style>
  <w:style w:type="paragraph" w:styleId="Masterpage3LTHintergrundobjekte">
    <w:name w:val="master-page3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AU" w:eastAsia="en-US" w:bidi="ar-SA"/>
    </w:rPr>
  </w:style>
  <w:style w:type="paragraph" w:styleId="Masterpage3LTHintergrund">
    <w:name w:val="master-page3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AU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A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AU" w:eastAsia="en-US" w:bidi="ar-SA"/>
    </w:rPr>
  </w:style>
  <w:style w:type="paragraph" w:styleId="Background">
    <w:name w:val="Backgro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AU" w:eastAsia="en-US" w:bidi="ar-SA"/>
    </w:rPr>
  </w:style>
  <w:style w:type="paragraph" w:styleId="Notes">
    <w:name w:val="Notes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AU" w:eastAsia="en-US" w:bidi="ar-SA"/>
    </w:rPr>
  </w:style>
  <w:style w:type="paragraph" w:styleId="Outline1">
    <w:name w:val="Outline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A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1">
    <w:name w:val="master-page26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AU" w:eastAsia="en-US" w:bidi="ar-SA"/>
    </w:rPr>
  </w:style>
  <w:style w:type="paragraph" w:styleId="Masterpage26LTGliederung2">
    <w:name w:val="master-page26~LT~Gliederung 2"/>
    <w:basedOn w:val="Masterpage26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26LTGliederung3">
    <w:name w:val="master-page26~LT~Gliederung 3"/>
    <w:basedOn w:val="Masterpage26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26LTGliederung4">
    <w:name w:val="master-page26~LT~Gliederung 4"/>
    <w:basedOn w:val="Masterpage26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5">
    <w:name w:val="master-page26~LT~Gliederung 5"/>
    <w:basedOn w:val="Masterpage26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6">
    <w:name w:val="master-page26~LT~Gliederung 6"/>
    <w:basedOn w:val="Masterpage26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7">
    <w:name w:val="master-page26~LT~Gliederung 7"/>
    <w:basedOn w:val="Masterpage26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8">
    <w:name w:val="master-page26~LT~Gliederung 8"/>
    <w:basedOn w:val="Masterpage26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9">
    <w:name w:val="master-page26~LT~Gliederung 9"/>
    <w:basedOn w:val="Masterpage26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Titel">
    <w:name w:val="master-page26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AU" w:eastAsia="en-US" w:bidi="ar-SA"/>
    </w:rPr>
  </w:style>
  <w:style w:type="paragraph" w:styleId="Masterpage26LTUntertitel">
    <w:name w:val="master-page26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AU" w:eastAsia="en-US" w:bidi="ar-SA"/>
    </w:rPr>
  </w:style>
  <w:style w:type="paragraph" w:styleId="Masterpage26LTNotizen">
    <w:name w:val="master-page26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AU" w:eastAsia="en-US" w:bidi="ar-SA"/>
    </w:rPr>
  </w:style>
  <w:style w:type="paragraph" w:styleId="Masterpage26LTHintergrundobjekte">
    <w:name w:val="master-page26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AU" w:eastAsia="en-US" w:bidi="ar-SA"/>
    </w:rPr>
  </w:style>
  <w:style w:type="paragraph" w:styleId="Masterpage26LTHintergrund">
    <w:name w:val="master-page26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AU" w:eastAsia="en-US" w:bidi="ar-SA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LibreOffice/6.2.5.2$Windows_X86_64 LibreOffice_project/1ec314fa52f458adc18c4f025c545a4e8b22c159</Application>
  <Pages>2</Pages>
  <Words>348</Words>
  <Characters>1730</Characters>
  <CharactersWithSpaces>2071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2020-10-18T01:47:26Z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